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9F" w:rsidRPr="00121319" w:rsidRDefault="00046B9F" w:rsidP="002A258F">
      <w:pPr>
        <w:pStyle w:val="Title"/>
        <w:ind w:left="4152" w:firstLine="708"/>
        <w:jc w:val="both"/>
        <w:rPr>
          <w:color w:val="auto"/>
          <w:szCs w:val="24"/>
        </w:rPr>
      </w:pPr>
      <w:r w:rsidRPr="00121319">
        <w:rPr>
          <w:color w:val="auto"/>
          <w:szCs w:val="24"/>
        </w:rPr>
        <w:t>“ЗАТВЕРДЖЕНО”</w:t>
      </w:r>
    </w:p>
    <w:p w:rsidR="00046B9F" w:rsidRPr="00121319" w:rsidRDefault="00046B9F" w:rsidP="002A258F">
      <w:pPr>
        <w:pStyle w:val="Title"/>
        <w:ind w:left="-1260" w:firstLine="6120"/>
        <w:jc w:val="both"/>
        <w:rPr>
          <w:color w:val="auto"/>
          <w:szCs w:val="24"/>
        </w:rPr>
      </w:pPr>
      <w:r w:rsidRPr="00121319">
        <w:rPr>
          <w:color w:val="auto"/>
          <w:szCs w:val="24"/>
        </w:rPr>
        <w:t>Директор</w:t>
      </w:r>
    </w:p>
    <w:p w:rsidR="00046B9F" w:rsidRPr="00121319" w:rsidRDefault="00046B9F" w:rsidP="002A258F">
      <w:pPr>
        <w:pStyle w:val="Title"/>
        <w:ind w:left="-1260" w:firstLine="6120"/>
        <w:jc w:val="both"/>
        <w:rPr>
          <w:color w:val="auto"/>
          <w:szCs w:val="24"/>
          <w:lang w:val="ru-RU"/>
        </w:rPr>
      </w:pPr>
      <w:r w:rsidRPr="00121319">
        <w:rPr>
          <w:color w:val="auto"/>
          <w:szCs w:val="24"/>
        </w:rPr>
        <w:t>ЦСС ПМР ДО</w:t>
      </w:r>
    </w:p>
    <w:p w:rsidR="00046B9F" w:rsidRPr="00121319" w:rsidRDefault="00046B9F" w:rsidP="002A258F">
      <w:pPr>
        <w:pStyle w:val="Title"/>
        <w:ind w:left="-1260" w:firstLine="6120"/>
        <w:jc w:val="both"/>
        <w:rPr>
          <w:color w:val="auto"/>
          <w:szCs w:val="24"/>
        </w:rPr>
      </w:pPr>
      <w:r>
        <w:rPr>
          <w:color w:val="auto"/>
          <w:szCs w:val="24"/>
        </w:rPr>
        <w:t>____</w:t>
      </w:r>
      <w:r w:rsidRPr="00121319">
        <w:rPr>
          <w:color w:val="auto"/>
          <w:szCs w:val="24"/>
        </w:rPr>
        <w:t>_____К.В.МАЛЬЦЕВА</w:t>
      </w:r>
    </w:p>
    <w:p w:rsidR="00046B9F" w:rsidRPr="00121319" w:rsidRDefault="00046B9F" w:rsidP="002A258F">
      <w:pPr>
        <w:pStyle w:val="Title"/>
        <w:ind w:left="-1080" w:firstLine="6120"/>
        <w:jc w:val="both"/>
        <w:rPr>
          <w:color w:val="auto"/>
          <w:szCs w:val="24"/>
        </w:rPr>
      </w:pPr>
      <w:r w:rsidRPr="00121319">
        <w:rPr>
          <w:color w:val="auto"/>
          <w:szCs w:val="24"/>
        </w:rPr>
        <w:t>“ ”_________20</w:t>
      </w:r>
      <w:r w:rsidRPr="00121319">
        <w:rPr>
          <w:color w:val="auto"/>
          <w:szCs w:val="24"/>
          <w:lang w:val="ru-RU"/>
        </w:rPr>
        <w:t>24</w:t>
      </w:r>
      <w:r w:rsidRPr="00121319">
        <w:rPr>
          <w:color w:val="auto"/>
          <w:szCs w:val="24"/>
        </w:rPr>
        <w:t>р.</w:t>
      </w:r>
    </w:p>
    <w:p w:rsidR="00046B9F" w:rsidRPr="00121319" w:rsidRDefault="00046B9F" w:rsidP="002B6C3A">
      <w:pPr>
        <w:pStyle w:val="Title"/>
        <w:jc w:val="both"/>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121319">
      <w:pPr>
        <w:pStyle w:val="Title"/>
        <w:spacing w:line="360" w:lineRule="auto"/>
        <w:rPr>
          <w:color w:val="auto"/>
          <w:sz w:val="28"/>
          <w:szCs w:val="28"/>
        </w:rPr>
      </w:pPr>
      <w:r w:rsidRPr="00121319">
        <w:rPr>
          <w:color w:val="auto"/>
          <w:sz w:val="28"/>
          <w:szCs w:val="28"/>
        </w:rPr>
        <w:t>ПЕРСПЕКТИВНИЙ ПЛАН РОБОТИ</w:t>
      </w:r>
    </w:p>
    <w:p w:rsidR="00046B9F" w:rsidRPr="00121319" w:rsidRDefault="00046B9F" w:rsidP="00121319">
      <w:pPr>
        <w:pStyle w:val="Title"/>
        <w:spacing w:line="360" w:lineRule="auto"/>
        <w:jc w:val="left"/>
        <w:rPr>
          <w:color w:val="auto"/>
          <w:sz w:val="28"/>
          <w:szCs w:val="28"/>
        </w:rPr>
      </w:pPr>
      <w:r w:rsidRPr="00121319">
        <w:rPr>
          <w:bCs w:val="0"/>
          <w:sz w:val="28"/>
          <w:szCs w:val="28"/>
        </w:rPr>
        <w:t>ЦЕНТРУСОЦІАЛЬНИХ СЛУЖБ ПОКРОВСЬКОЇ МІСЬКОЇ РАДИ</w:t>
      </w:r>
    </w:p>
    <w:p w:rsidR="00046B9F" w:rsidRPr="00121319" w:rsidRDefault="00046B9F" w:rsidP="00121319">
      <w:pPr>
        <w:shd w:val="clear" w:color="auto" w:fill="FFFFFF"/>
        <w:spacing w:line="360" w:lineRule="auto"/>
        <w:jc w:val="center"/>
        <w:rPr>
          <w:rFonts w:ascii="Bookman Old Style" w:hAnsi="Bookman Old Style"/>
          <w:b/>
          <w:bCs/>
          <w:sz w:val="28"/>
          <w:szCs w:val="28"/>
          <w:lang w:val="uk-UA"/>
        </w:rPr>
      </w:pPr>
      <w:r w:rsidRPr="00121319">
        <w:rPr>
          <w:rFonts w:ascii="Bookman Old Style" w:hAnsi="Bookman Old Style"/>
          <w:b/>
          <w:bCs/>
          <w:sz w:val="28"/>
          <w:szCs w:val="28"/>
          <w:lang w:val="uk-UA"/>
        </w:rPr>
        <w:t>ДНІПРОПЕТРОВСЬКОЇ ОБЛАСТІ</w:t>
      </w:r>
    </w:p>
    <w:p w:rsidR="00046B9F" w:rsidRPr="00121319" w:rsidRDefault="00046B9F" w:rsidP="00121319">
      <w:pPr>
        <w:shd w:val="clear" w:color="auto" w:fill="FFFFFF"/>
        <w:spacing w:line="360" w:lineRule="auto"/>
        <w:jc w:val="center"/>
        <w:rPr>
          <w:rFonts w:ascii="Bookman Old Style" w:hAnsi="Bookman Old Style"/>
          <w:b/>
          <w:sz w:val="28"/>
          <w:szCs w:val="28"/>
          <w:lang w:val="uk-UA"/>
        </w:rPr>
      </w:pPr>
      <w:r w:rsidRPr="00121319">
        <w:rPr>
          <w:rFonts w:ascii="Bookman Old Style" w:hAnsi="Bookman Old Style"/>
          <w:b/>
          <w:bCs/>
          <w:sz w:val="28"/>
          <w:szCs w:val="28"/>
          <w:lang w:val="uk-UA"/>
        </w:rPr>
        <w:t>на 2024 рік</w:t>
      </w:r>
    </w:p>
    <w:p w:rsidR="00046B9F" w:rsidRPr="00121319" w:rsidRDefault="00046B9F" w:rsidP="00121319">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2A258F">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DD630C">
      <w:pPr>
        <w:pStyle w:val="Title"/>
        <w:rPr>
          <w:color w:val="auto"/>
          <w:szCs w:val="24"/>
          <w:lang w:val="ru-RU"/>
        </w:rPr>
      </w:pPr>
    </w:p>
    <w:p w:rsidR="00046B9F" w:rsidRPr="00121319" w:rsidRDefault="00046B9F" w:rsidP="002A258F">
      <w:pPr>
        <w:pStyle w:val="Title"/>
        <w:rPr>
          <w:color w:val="auto"/>
          <w:szCs w:val="24"/>
          <w:lang w:val="ru-RU"/>
        </w:rPr>
      </w:pPr>
      <w:r w:rsidRPr="00121319">
        <w:rPr>
          <w:color w:val="auto"/>
          <w:szCs w:val="24"/>
          <w:lang w:val="ru-RU"/>
        </w:rPr>
        <w:t>м.Покров</w:t>
      </w:r>
    </w:p>
    <w:p w:rsidR="00046B9F" w:rsidRPr="00121319" w:rsidRDefault="00046B9F" w:rsidP="00DD630C">
      <w:pPr>
        <w:widowControl/>
        <w:autoSpaceDE/>
        <w:autoSpaceDN/>
        <w:adjustRightInd/>
        <w:rPr>
          <w:rFonts w:ascii="Bookman Old Style" w:hAnsi="Bookman Old Style"/>
          <w:b/>
          <w:bCs/>
          <w:color w:val="FF0000"/>
          <w:sz w:val="24"/>
          <w:szCs w:val="24"/>
          <w:lang w:val="uk-UA"/>
        </w:rPr>
        <w:sectPr w:rsidR="00046B9F" w:rsidRPr="00121319" w:rsidSect="002B6C3A">
          <w:pgSz w:w="11906" w:h="16838"/>
          <w:pgMar w:top="709" w:right="386" w:bottom="899" w:left="1701" w:header="720" w:footer="720" w:gutter="0"/>
          <w:cols w:space="720"/>
        </w:sectPr>
      </w:pPr>
    </w:p>
    <w:p w:rsidR="00046B9F" w:rsidRPr="00121319" w:rsidRDefault="00046B9F" w:rsidP="00DD630C">
      <w:pPr>
        <w:shd w:val="clear" w:color="auto" w:fill="FFFFFF"/>
        <w:spacing w:after="120"/>
        <w:ind w:firstLine="540"/>
        <w:jc w:val="both"/>
        <w:rPr>
          <w:bCs/>
          <w:sz w:val="24"/>
          <w:szCs w:val="24"/>
          <w:lang w:val="uk-UA"/>
        </w:rPr>
      </w:pPr>
      <w:r w:rsidRPr="00121319">
        <w:rPr>
          <w:b/>
          <w:bCs/>
          <w:sz w:val="24"/>
          <w:szCs w:val="24"/>
          <w:lang w:val="uk-UA"/>
        </w:rPr>
        <w:t xml:space="preserve">І. Аналіз діяльності центру у 2023 році </w:t>
      </w:r>
    </w:p>
    <w:p w:rsidR="00046B9F" w:rsidRPr="00121319" w:rsidRDefault="00046B9F" w:rsidP="0036687A">
      <w:pPr>
        <w:shd w:val="clear" w:color="auto" w:fill="FFFFFF"/>
        <w:spacing w:after="120"/>
        <w:ind w:firstLine="540"/>
        <w:jc w:val="both"/>
        <w:rPr>
          <w:sz w:val="24"/>
          <w:szCs w:val="24"/>
          <w:lang w:val="uk-UA"/>
        </w:rPr>
      </w:pPr>
      <w:r w:rsidRPr="00121319">
        <w:rPr>
          <w:sz w:val="24"/>
          <w:szCs w:val="24"/>
          <w:lang w:val="uk-UA"/>
        </w:rPr>
        <w:t>Протягом 2023 року</w:t>
      </w:r>
      <w:r>
        <w:rPr>
          <w:sz w:val="24"/>
          <w:szCs w:val="24"/>
          <w:lang w:val="uk-UA"/>
        </w:rPr>
        <w:t xml:space="preserve"> </w:t>
      </w:r>
      <w:r w:rsidRPr="00121319">
        <w:rPr>
          <w:sz w:val="24"/>
          <w:szCs w:val="24"/>
          <w:lang w:val="uk-UA"/>
        </w:rPr>
        <w:t>Центр соціальних служб Покровської міської ради Дніпропетровської області (надалі - ЦСС ПМР ДО) працював за такими напрямками роботи:</w:t>
      </w:r>
    </w:p>
    <w:p w:rsidR="00046B9F" w:rsidRPr="00121319" w:rsidRDefault="00046B9F" w:rsidP="00431194">
      <w:pPr>
        <w:pStyle w:val="ListParagraph"/>
        <w:numPr>
          <w:ilvl w:val="0"/>
          <w:numId w:val="1"/>
        </w:numPr>
        <w:shd w:val="clear" w:color="auto" w:fill="FFFFFF"/>
        <w:tabs>
          <w:tab w:val="clear" w:pos="720"/>
          <w:tab w:val="left" w:pos="709"/>
        </w:tabs>
        <w:spacing w:after="120"/>
        <w:jc w:val="both"/>
        <w:rPr>
          <w:sz w:val="24"/>
          <w:szCs w:val="24"/>
          <w:lang w:val="uk-UA"/>
        </w:rPr>
      </w:pPr>
      <w:r w:rsidRPr="00121319">
        <w:rPr>
          <w:sz w:val="24"/>
          <w:szCs w:val="24"/>
          <w:lang w:val="uk-UA"/>
        </w:rPr>
        <w:t>Інформування</w:t>
      </w:r>
      <w:r>
        <w:rPr>
          <w:sz w:val="24"/>
          <w:szCs w:val="24"/>
          <w:lang w:val="uk-UA"/>
        </w:rPr>
        <w:t xml:space="preserve"> </w:t>
      </w:r>
      <w:r w:rsidRPr="00121319">
        <w:rPr>
          <w:sz w:val="24"/>
          <w:szCs w:val="24"/>
          <w:lang w:val="uk-UA"/>
        </w:rPr>
        <w:t>жителів Покровської міської територіальної громади Дніпропетровської області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надаються  ЦСС ПМР ДО, обсяг і зміст таких послуг, умови та порядок їх отримання;</w:t>
      </w:r>
    </w:p>
    <w:p w:rsidR="00046B9F" w:rsidRPr="00121319" w:rsidRDefault="00046B9F" w:rsidP="009C4DAD">
      <w:pPr>
        <w:pStyle w:val="ListParagraph"/>
        <w:numPr>
          <w:ilvl w:val="0"/>
          <w:numId w:val="1"/>
        </w:numPr>
        <w:shd w:val="clear" w:color="auto" w:fill="FFFFFF"/>
        <w:tabs>
          <w:tab w:val="clear" w:pos="720"/>
          <w:tab w:val="left" w:pos="709"/>
        </w:tabs>
        <w:jc w:val="both"/>
        <w:rPr>
          <w:sz w:val="24"/>
          <w:szCs w:val="24"/>
          <w:lang w:val="uk-UA"/>
        </w:rPr>
      </w:pPr>
      <w:r w:rsidRPr="00121319">
        <w:rPr>
          <w:sz w:val="24"/>
          <w:szCs w:val="24"/>
          <w:lang w:val="uk-UA"/>
        </w:rPr>
        <w:t>виявлення, відвідування за місцем проживання та організація</w:t>
      </w:r>
      <w:r>
        <w:rPr>
          <w:sz w:val="24"/>
          <w:szCs w:val="24"/>
          <w:lang w:val="uk-UA"/>
        </w:rPr>
        <w:t xml:space="preserve"> </w:t>
      </w:r>
      <w:r w:rsidRPr="00121319">
        <w:rPr>
          <w:sz w:val="24"/>
          <w:szCs w:val="24"/>
          <w:lang w:val="uk-UA"/>
        </w:rPr>
        <w:t>надання соціальних послуг</w:t>
      </w:r>
      <w:r>
        <w:rPr>
          <w:sz w:val="24"/>
          <w:szCs w:val="24"/>
          <w:lang w:val="uk-UA"/>
        </w:rPr>
        <w:t xml:space="preserve"> </w:t>
      </w:r>
      <w:r w:rsidRPr="00121319">
        <w:rPr>
          <w:sz w:val="24"/>
          <w:szCs w:val="24"/>
          <w:lang w:val="uk-UA"/>
        </w:rPr>
        <w:t>сім’ям/особам, які опинилися у складних життєвих обставинах</w:t>
      </w:r>
      <w:r w:rsidRPr="00121319">
        <w:rPr>
          <w:bCs/>
          <w:sz w:val="24"/>
          <w:szCs w:val="24"/>
          <w:lang w:val="uk-UA"/>
        </w:rPr>
        <w:t xml:space="preserve"> і потребують сторонньої допомоги</w:t>
      </w:r>
      <w:r w:rsidRPr="00121319">
        <w:rPr>
          <w:sz w:val="24"/>
          <w:szCs w:val="24"/>
          <w:lang w:val="uk-UA"/>
        </w:rPr>
        <w:t>;</w:t>
      </w:r>
    </w:p>
    <w:p w:rsidR="00046B9F" w:rsidRPr="00121319" w:rsidRDefault="00046B9F" w:rsidP="009C4DAD">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проведення інформаційно-просвітницької та роз’яснювальної роботи з метою профілактики раннього соціального сирітства;</w:t>
      </w:r>
    </w:p>
    <w:p w:rsidR="00046B9F" w:rsidRPr="00121319" w:rsidRDefault="00046B9F" w:rsidP="009C4DAD">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соціальний супровід батьків, дітей яких відібрано без позбавлення останніх батьківських прав з метою подолання ними СЖО та повернення дітей до біологічних сімей;</w:t>
      </w:r>
    </w:p>
    <w:p w:rsidR="00046B9F" w:rsidRPr="00121319" w:rsidRDefault="00046B9F" w:rsidP="009C4DAD">
      <w:pPr>
        <w:numPr>
          <w:ilvl w:val="0"/>
          <w:numId w:val="1"/>
        </w:numPr>
        <w:shd w:val="clear" w:color="auto" w:fill="FFFFFF"/>
        <w:tabs>
          <w:tab w:val="clear" w:pos="720"/>
        </w:tabs>
        <w:jc w:val="both"/>
        <w:rPr>
          <w:sz w:val="24"/>
          <w:szCs w:val="24"/>
          <w:lang w:val="uk-UA"/>
        </w:rPr>
      </w:pPr>
      <w:r w:rsidRPr="00121319">
        <w:rPr>
          <w:bCs/>
          <w:sz w:val="24"/>
          <w:szCs w:val="24"/>
          <w:lang w:val="uk-UA"/>
        </w:rPr>
        <w:t xml:space="preserve">забезпечення соціальної </w:t>
      </w:r>
      <w:r w:rsidRPr="00E010C8">
        <w:rPr>
          <w:bCs/>
          <w:sz w:val="24"/>
          <w:szCs w:val="24"/>
          <w:lang w:val="uk-UA"/>
        </w:rPr>
        <w:t>та/або</w:t>
      </w:r>
      <w:r>
        <w:rPr>
          <w:bCs/>
          <w:sz w:val="24"/>
          <w:szCs w:val="24"/>
          <w:lang w:val="uk-UA"/>
        </w:rPr>
        <w:t xml:space="preserve"> </w:t>
      </w:r>
      <w:r w:rsidRPr="00E010C8">
        <w:rPr>
          <w:bCs/>
          <w:sz w:val="24"/>
          <w:szCs w:val="24"/>
          <w:lang w:val="uk-UA"/>
        </w:rPr>
        <w:t xml:space="preserve">психологічної підтримки учасникам антитерористичної операції </w:t>
      </w:r>
      <w:r w:rsidRPr="00121319">
        <w:rPr>
          <w:bCs/>
          <w:sz w:val="24"/>
          <w:szCs w:val="24"/>
          <w:lang w:val="uk-UA"/>
        </w:rPr>
        <w:t xml:space="preserve">та внутрішньо переміщеним особам, надання соціальної послуги «Інформування»;             </w:t>
      </w:r>
    </w:p>
    <w:p w:rsidR="00046B9F" w:rsidRPr="00121319" w:rsidRDefault="00046B9F" w:rsidP="00751AC4">
      <w:pPr>
        <w:numPr>
          <w:ilvl w:val="0"/>
          <w:numId w:val="1"/>
        </w:numPr>
        <w:shd w:val="clear" w:color="auto" w:fill="FFFFFF"/>
        <w:jc w:val="both"/>
        <w:rPr>
          <w:sz w:val="24"/>
          <w:szCs w:val="24"/>
          <w:lang w:val="uk-UA"/>
        </w:rPr>
      </w:pPr>
      <w:r w:rsidRPr="00121319">
        <w:rPr>
          <w:bCs/>
          <w:sz w:val="24"/>
          <w:szCs w:val="24"/>
          <w:lang w:val="uk-UA"/>
        </w:rPr>
        <w:t xml:space="preserve">соціально-психологічна підтримка ветеранів війни, осіб, які мають особливі заслуги перед Батьківщиною; членів сімей ветеранів війни, членів сімей осіб, які мають особливі заслуги перед Батьківщиною, членів сімей загиблих (померлих) Захисників і Захисниць України; військовослужбовців, які брали безпосередню участь у заходах, 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законодавству порядку; </w:t>
      </w:r>
    </w:p>
    <w:p w:rsidR="00046B9F" w:rsidRPr="00121319" w:rsidRDefault="00046B9F" w:rsidP="009C4DAD">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соціальне супроводження прийомних сімей, дитячих будинків сімейного типу, родин опікунів/піклувальників, консультування патронатної родини;</w:t>
      </w:r>
    </w:p>
    <w:p w:rsidR="00046B9F" w:rsidRPr="00121319" w:rsidRDefault="00046B9F" w:rsidP="00260FE2">
      <w:pPr>
        <w:numPr>
          <w:ilvl w:val="0"/>
          <w:numId w:val="1"/>
        </w:numPr>
        <w:shd w:val="clear" w:color="auto" w:fill="FFFFFF"/>
        <w:tabs>
          <w:tab w:val="clear" w:pos="720"/>
        </w:tabs>
        <w:jc w:val="both"/>
        <w:rPr>
          <w:sz w:val="24"/>
          <w:szCs w:val="24"/>
          <w:lang w:val="uk-UA"/>
        </w:rPr>
      </w:pPr>
      <w:r w:rsidRPr="00121319">
        <w:rPr>
          <w:sz w:val="24"/>
          <w:szCs w:val="24"/>
          <w:lang w:val="uk-UA"/>
        </w:rPr>
        <w:t>проведення навчання прийомних батьків та батьків-вихователів з метою підвищення виховного потенціалу;</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соціально-психологічна робота з дітьми-сиротами та дітьми, позбавленими батьківського піклування, які перебувають в сімейних формах виховання, підготовка їх до самостійного життя;</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робота з родинами, члени яких мають інвалідність;</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робота з неповнолітніми одинокими матерями(батьками);</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соціальна підтримка ВІЛ-інфікованих дітей, матерів та членів їх сімей;</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 xml:space="preserve">робота з сім’ями та особами, яких торкнулась проблема насильства в складі мобільної бригади соціально-психологічної допомоги; </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робота з родинами, в яких визначається місце проживання дитини та години і дні зустрічей за запитами Служби у справах дітей ВК ПМР ДО;</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соціально-психологічна підтримка осіб, які мають проблеми із законом;</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соціальна адаптація жінок, які відбувають покарання у виправному центрі або звільняються умовно-достроково;</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соціально-психологічна робота  та надання соціальної послуги соціального супроводу  неповнолітніх</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та молоді, засуджених до  покарань, не пов’язаних з позбавленням волі;</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здійснення вибіркової перевірки використання державних коштів при народженні дитини та використання виплати багатодітним родинам;</w:t>
      </w:r>
    </w:p>
    <w:p w:rsidR="00046B9F" w:rsidRPr="00121319" w:rsidRDefault="00046B9F" w:rsidP="00FC57B3">
      <w:pPr>
        <w:pStyle w:val="HTMLPreformatted"/>
        <w:numPr>
          <w:ilvl w:val="0"/>
          <w:numId w:val="1"/>
        </w:numPr>
        <w:tabs>
          <w:tab w:val="clear" w:pos="720"/>
          <w:tab w:val="clear" w:pos="916"/>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робота зі зверненнями громадян;</w:t>
      </w:r>
    </w:p>
    <w:p w:rsidR="00046B9F" w:rsidRPr="00121319" w:rsidRDefault="00046B9F" w:rsidP="00964493">
      <w:pPr>
        <w:pStyle w:val="HTMLPreformatted"/>
        <w:numPr>
          <w:ilvl w:val="0"/>
          <w:numId w:val="1"/>
        </w:numPr>
        <w:tabs>
          <w:tab w:val="clear" w:pos="720"/>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перевірка (верифікація) відомостей про місце розміщення внутрішньо</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переміщених осіб в складі робочої групи у відповідності до вимог постанови КМУ №333 від 19.03.2022року;</w:t>
      </w:r>
    </w:p>
    <w:p w:rsidR="00046B9F" w:rsidRPr="00121319" w:rsidRDefault="00046B9F" w:rsidP="00964493">
      <w:pPr>
        <w:pStyle w:val="HTMLPreformatted"/>
        <w:numPr>
          <w:ilvl w:val="0"/>
          <w:numId w:val="1"/>
        </w:numPr>
        <w:tabs>
          <w:tab w:val="clear" w:pos="916"/>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проведення оцінки потреб родин внутрішньо</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переміщених осіб та психологічне діагностування  дітей для подальшого встановлення  їм  статусу, постраждалих від воєнних дій та збройних конфліктів, відповідно до постанови КМУ від 15.04.2017 року №268;</w:t>
      </w:r>
    </w:p>
    <w:p w:rsidR="00046B9F" w:rsidRPr="00121319" w:rsidRDefault="00046B9F" w:rsidP="00975B34">
      <w:pPr>
        <w:pStyle w:val="HTMLPreformatted"/>
        <w:numPr>
          <w:ilvl w:val="0"/>
          <w:numId w:val="1"/>
        </w:numPr>
        <w:tabs>
          <w:tab w:val="clear" w:pos="916"/>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проведення інформаційно-роз’яснювальної роботи щодо попередження домашнього насильства та жорстокого поводження з дітьми; формування здорового способу життя, протидії ВІЛ-інфекції/СНІДу; розвиток сімейних форм виховання дітей-сиріт та дітей, позбавлених батьківського піклування, патронатного виховання;</w:t>
      </w:r>
    </w:p>
    <w:p w:rsidR="00046B9F" w:rsidRPr="00121319" w:rsidRDefault="00046B9F" w:rsidP="00964493">
      <w:pPr>
        <w:tabs>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121319">
        <w:rPr>
          <w:sz w:val="24"/>
          <w:szCs w:val="24"/>
          <w:lang w:val="uk-UA"/>
        </w:rPr>
        <w:t>Керуючись Законами України «Про місцеве самоврядування в Україні», «Про соціальну роботу з сім’ями, дітьми та молоддю», «Про соціальні послуги», пріоритетними напрямками діяльності Центру соціальних служб Покровської міської ради Дніпропетровської області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патронатними вихователями, соціальне супроводження прийомних сімей, дитячих будинків сімейного типу, родин опікунів/піклувальників).</w:t>
      </w:r>
    </w:p>
    <w:p w:rsidR="00046B9F" w:rsidRPr="00121319" w:rsidRDefault="00046B9F" w:rsidP="0036687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121319">
        <w:rPr>
          <w:sz w:val="24"/>
          <w:szCs w:val="24"/>
          <w:lang w:val="uk-UA"/>
        </w:rPr>
        <w:t xml:space="preserve">На виконання наказів Міністерства соціальної політики України, з метою підвищення ефективності надання соціальних послуг сім’ям/особам, забезпечення соціальної підтримки незахищених верств населення, соціальну роботу за місцем проживання проводять фахівці ЦСС ПМР ДО, що сприяє своєчасному виявленню, терміновому втручанню та розв’язанню соціальних проблем сімей/осіб, які опинилися у складних життєвих обставинах і потребують сторонньої допомоги. </w:t>
      </w:r>
    </w:p>
    <w:p w:rsidR="00046B9F" w:rsidRPr="00121319" w:rsidRDefault="00046B9F" w:rsidP="0036687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121319">
        <w:rPr>
          <w:sz w:val="24"/>
          <w:szCs w:val="24"/>
          <w:lang w:val="uk-UA"/>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rsidR="00046B9F" w:rsidRPr="00E9713A" w:rsidRDefault="00046B9F" w:rsidP="00D93B5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E9713A">
        <w:rPr>
          <w:sz w:val="24"/>
          <w:szCs w:val="24"/>
          <w:lang w:val="uk-UA"/>
        </w:rPr>
        <w:t>Відповідно до штатного розпису в ЦСС ПМР ДО працюють 8 працівників, з них фактично: 1-директор, 1-провідний бухгалтер, 1-психолог,  1-фахівець із соціальної роботи І категорії,2-фахівець із соціальної роботи ІІ категорії, 2 – фахівці</w:t>
      </w:r>
      <w:r>
        <w:rPr>
          <w:sz w:val="24"/>
          <w:szCs w:val="24"/>
          <w:lang w:val="uk-UA"/>
        </w:rPr>
        <w:t xml:space="preserve"> </w:t>
      </w:r>
      <w:r w:rsidRPr="00E9713A">
        <w:rPr>
          <w:sz w:val="24"/>
          <w:szCs w:val="24"/>
          <w:lang w:val="uk-UA"/>
        </w:rPr>
        <w:t>із соціальної роботи.</w:t>
      </w:r>
    </w:p>
    <w:p w:rsidR="00046B9F" w:rsidRPr="00121319" w:rsidRDefault="00046B9F" w:rsidP="00C71ABA">
      <w:pPr>
        <w:pStyle w:val="HTMLPreformatted"/>
        <w:tabs>
          <w:tab w:val="clear" w:pos="916"/>
          <w:tab w:val="left" w:pos="709"/>
        </w:tabs>
        <w:jc w:val="both"/>
        <w:rPr>
          <w:rFonts w:ascii="Times New Roman" w:hAnsi="Times New Roman"/>
          <w:color w:val="auto"/>
          <w:sz w:val="24"/>
          <w:szCs w:val="24"/>
          <w:lang w:val="uk-UA"/>
        </w:rPr>
      </w:pPr>
      <w:r w:rsidRPr="00121319">
        <w:rPr>
          <w:rFonts w:ascii="Times New Roman" w:hAnsi="Times New Roman"/>
          <w:color w:val="FF0000"/>
          <w:sz w:val="24"/>
          <w:szCs w:val="24"/>
          <w:lang w:val="uk-UA"/>
        </w:rPr>
        <w:tab/>
      </w:r>
      <w:r w:rsidRPr="00121319">
        <w:rPr>
          <w:rFonts w:ascii="Times New Roman" w:hAnsi="Times New Roman"/>
          <w:color w:val="auto"/>
          <w:sz w:val="24"/>
          <w:szCs w:val="24"/>
          <w:lang w:val="uk-UA"/>
        </w:rPr>
        <w:t>За 2023 рік до ЦСС ПМР ДО надійшло 56</w:t>
      </w:r>
      <w:r>
        <w:rPr>
          <w:rFonts w:ascii="Times New Roman" w:hAnsi="Times New Roman"/>
          <w:color w:val="auto"/>
          <w:sz w:val="24"/>
          <w:szCs w:val="24"/>
          <w:lang w:val="uk-UA"/>
        </w:rPr>
        <w:t>2</w:t>
      </w:r>
      <w:r w:rsidRPr="00121319">
        <w:rPr>
          <w:rFonts w:ascii="Times New Roman" w:hAnsi="Times New Roman"/>
          <w:color w:val="auto"/>
          <w:sz w:val="24"/>
          <w:szCs w:val="24"/>
          <w:lang w:val="uk-UA"/>
        </w:rPr>
        <w:t xml:space="preserve"> повідомлень щодо осіб/сімей, які мають потребу в наданні соціальних послуг.</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У рамках соціальної роботи соціальною послугою «Соціальний супровід» було охоплено 58родин, соціальною послугою «Консультування» - 24 родини, соціальною послугою «Інформування» - 47</w:t>
      </w:r>
      <w:r>
        <w:rPr>
          <w:rFonts w:ascii="Times New Roman" w:hAnsi="Times New Roman"/>
          <w:color w:val="auto"/>
          <w:sz w:val="24"/>
          <w:szCs w:val="24"/>
          <w:lang w:val="uk-UA"/>
        </w:rPr>
        <w:t>2</w:t>
      </w:r>
      <w:r w:rsidRPr="00121319">
        <w:rPr>
          <w:rFonts w:ascii="Times New Roman" w:hAnsi="Times New Roman"/>
          <w:color w:val="auto"/>
          <w:sz w:val="24"/>
          <w:szCs w:val="24"/>
          <w:lang w:val="uk-UA"/>
        </w:rPr>
        <w:t xml:space="preserve"> родин, соціальна послуга «Кризове та екстрене втручання» була надана 8 родинам.</w:t>
      </w:r>
    </w:p>
    <w:p w:rsidR="00046B9F" w:rsidRPr="00121319" w:rsidRDefault="00046B9F" w:rsidP="00AC2CBD">
      <w:pPr>
        <w:pStyle w:val="HTMLPreformatted"/>
        <w:tabs>
          <w:tab w:val="clear" w:pos="916"/>
          <w:tab w:val="left" w:pos="709"/>
        </w:tabs>
        <w:jc w:val="both"/>
        <w:rPr>
          <w:rFonts w:ascii="Times New Roman" w:hAnsi="Times New Roman"/>
          <w:color w:val="auto"/>
          <w:sz w:val="24"/>
          <w:szCs w:val="24"/>
          <w:lang w:val="uk-UA"/>
        </w:rPr>
      </w:pPr>
      <w:r w:rsidRPr="00121319">
        <w:rPr>
          <w:color w:val="FF0000"/>
          <w:sz w:val="24"/>
          <w:szCs w:val="24"/>
        </w:rPr>
        <w:tab/>
      </w:r>
      <w:r w:rsidRPr="00121319">
        <w:rPr>
          <w:rFonts w:ascii="Times New Roman" w:hAnsi="Times New Roman"/>
          <w:color w:val="auto"/>
          <w:sz w:val="24"/>
          <w:szCs w:val="24"/>
          <w:lang w:val="uk-UA"/>
        </w:rPr>
        <w:t>У 2023 році соціальні послуги отримали 21 родина,яка опинились в складних життєвих обставинах, серед них по причині: малозабезпеченість – 5, безробіття – 3, насилля в родині - 1, ризик соціального сирітства – 4, безвідповідальне батьківство – 6, конфлікту із законом– 1, складних відносин між членами родини – 1.</w:t>
      </w:r>
      <w:r w:rsidRPr="00121319">
        <w:rPr>
          <w:rFonts w:ascii="Times New Roman" w:hAnsi="Times New Roman"/>
          <w:color w:val="auto"/>
          <w:sz w:val="24"/>
          <w:szCs w:val="24"/>
        </w:rPr>
        <w:t>В ході</w:t>
      </w:r>
      <w:r w:rsidRPr="00121319">
        <w:rPr>
          <w:rFonts w:ascii="Times New Roman" w:hAnsi="Times New Roman"/>
          <w:color w:val="auto"/>
          <w:sz w:val="24"/>
          <w:szCs w:val="24"/>
          <w:lang w:val="uk-UA"/>
        </w:rPr>
        <w:t xml:space="preserve">надання соціальних послуг фахівцями </w:t>
      </w:r>
      <w:r w:rsidRPr="00121319">
        <w:rPr>
          <w:rFonts w:ascii="Times New Roman" w:hAnsi="Times New Roman"/>
          <w:color w:val="auto"/>
          <w:sz w:val="24"/>
          <w:szCs w:val="24"/>
        </w:rPr>
        <w:t>ЦСС ПМР ДО та іншими суб’єктами</w:t>
      </w:r>
      <w:r>
        <w:rPr>
          <w:rFonts w:ascii="Times New Roman" w:hAnsi="Times New Roman"/>
          <w:color w:val="auto"/>
          <w:sz w:val="24"/>
          <w:szCs w:val="24"/>
          <w:lang w:val="uk-UA"/>
        </w:rPr>
        <w:t xml:space="preserve"> </w:t>
      </w:r>
      <w:r w:rsidRPr="00121319">
        <w:rPr>
          <w:rFonts w:ascii="Times New Roman" w:hAnsi="Times New Roman"/>
          <w:color w:val="auto"/>
          <w:sz w:val="24"/>
          <w:szCs w:val="24"/>
        </w:rPr>
        <w:t>соціальної</w:t>
      </w:r>
      <w:r>
        <w:rPr>
          <w:rFonts w:ascii="Times New Roman" w:hAnsi="Times New Roman"/>
          <w:color w:val="auto"/>
          <w:sz w:val="24"/>
          <w:szCs w:val="24"/>
          <w:lang w:val="uk-UA"/>
        </w:rPr>
        <w:t xml:space="preserve"> </w:t>
      </w:r>
      <w:r w:rsidRPr="00121319">
        <w:rPr>
          <w:rFonts w:ascii="Times New Roman" w:hAnsi="Times New Roman"/>
          <w:color w:val="auto"/>
          <w:sz w:val="24"/>
          <w:szCs w:val="24"/>
        </w:rPr>
        <w:t>роботи</w:t>
      </w:r>
      <w:r>
        <w:rPr>
          <w:rFonts w:ascii="Times New Roman" w:hAnsi="Times New Roman"/>
          <w:color w:val="auto"/>
          <w:sz w:val="24"/>
          <w:szCs w:val="24"/>
          <w:lang w:val="uk-UA"/>
        </w:rPr>
        <w:t xml:space="preserve"> </w:t>
      </w:r>
      <w:r w:rsidRPr="00121319">
        <w:rPr>
          <w:rFonts w:ascii="Times New Roman" w:hAnsi="Times New Roman"/>
          <w:color w:val="auto"/>
          <w:sz w:val="24"/>
          <w:szCs w:val="24"/>
        </w:rPr>
        <w:t>вирішувались</w:t>
      </w:r>
      <w:r>
        <w:rPr>
          <w:rFonts w:ascii="Times New Roman" w:hAnsi="Times New Roman"/>
          <w:color w:val="auto"/>
          <w:sz w:val="24"/>
          <w:szCs w:val="24"/>
          <w:lang w:val="uk-UA"/>
        </w:rPr>
        <w:t xml:space="preserve"> </w:t>
      </w:r>
      <w:r w:rsidRPr="00121319">
        <w:rPr>
          <w:rFonts w:ascii="Times New Roman" w:hAnsi="Times New Roman"/>
          <w:color w:val="auto"/>
          <w:sz w:val="24"/>
          <w:szCs w:val="24"/>
        </w:rPr>
        <w:t>питання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надання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комплексної</w:t>
      </w:r>
      <w:r>
        <w:rPr>
          <w:rFonts w:ascii="Times New Roman" w:hAnsi="Times New Roman"/>
          <w:color w:val="auto"/>
          <w:sz w:val="24"/>
          <w:szCs w:val="24"/>
          <w:lang w:val="uk-UA"/>
        </w:rPr>
        <w:t xml:space="preserve"> </w:t>
      </w:r>
      <w:r w:rsidRPr="00121319">
        <w:rPr>
          <w:rFonts w:ascii="Times New Roman" w:hAnsi="Times New Roman"/>
          <w:color w:val="auto"/>
          <w:sz w:val="24"/>
          <w:szCs w:val="24"/>
        </w:rPr>
        <w:t>допомоги у подоланні</w:t>
      </w:r>
      <w:r>
        <w:rPr>
          <w:rFonts w:ascii="Times New Roman" w:hAnsi="Times New Roman"/>
          <w:color w:val="auto"/>
          <w:sz w:val="24"/>
          <w:szCs w:val="24"/>
          <w:lang w:val="uk-UA"/>
        </w:rPr>
        <w:t xml:space="preserve"> </w:t>
      </w:r>
      <w:r w:rsidRPr="00121319">
        <w:rPr>
          <w:rFonts w:ascii="Times New Roman" w:hAnsi="Times New Roman"/>
          <w:color w:val="auto"/>
          <w:sz w:val="24"/>
          <w:szCs w:val="24"/>
        </w:rPr>
        <w:t>життєвих проблем: проводилась соціально-педагогічна робота щодо</w:t>
      </w:r>
      <w:r>
        <w:rPr>
          <w:rFonts w:ascii="Times New Roman" w:hAnsi="Times New Roman"/>
          <w:color w:val="auto"/>
          <w:sz w:val="24"/>
          <w:szCs w:val="24"/>
          <w:lang w:val="uk-UA"/>
        </w:rPr>
        <w:t xml:space="preserve"> </w:t>
      </w:r>
      <w:r w:rsidRPr="00121319">
        <w:rPr>
          <w:rFonts w:ascii="Times New Roman" w:hAnsi="Times New Roman"/>
          <w:color w:val="auto"/>
          <w:sz w:val="24"/>
          <w:szCs w:val="24"/>
        </w:rPr>
        <w:t>належног</w:t>
      </w:r>
      <w:r>
        <w:rPr>
          <w:rFonts w:ascii="Times New Roman" w:hAnsi="Times New Roman"/>
          <w:color w:val="auto"/>
          <w:sz w:val="24"/>
          <w:szCs w:val="24"/>
          <w:lang w:val="uk-UA"/>
        </w:rPr>
        <w:t xml:space="preserve"> </w:t>
      </w:r>
      <w:r w:rsidRPr="00121319">
        <w:rPr>
          <w:rFonts w:ascii="Times New Roman" w:hAnsi="Times New Roman"/>
          <w:color w:val="auto"/>
          <w:sz w:val="24"/>
          <w:szCs w:val="24"/>
        </w:rPr>
        <w:t>овиконання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батьківських</w:t>
      </w:r>
      <w:r>
        <w:rPr>
          <w:rFonts w:ascii="Times New Roman" w:hAnsi="Times New Roman"/>
          <w:color w:val="auto"/>
          <w:sz w:val="24"/>
          <w:szCs w:val="24"/>
          <w:lang w:val="uk-UA"/>
        </w:rPr>
        <w:t xml:space="preserve"> </w:t>
      </w:r>
      <w:r w:rsidRPr="00121319">
        <w:rPr>
          <w:rFonts w:ascii="Times New Roman" w:hAnsi="Times New Roman"/>
          <w:color w:val="auto"/>
          <w:sz w:val="24"/>
          <w:szCs w:val="24"/>
        </w:rPr>
        <w:t>обов’язків, спрямована на задоволення потреб</w:t>
      </w:r>
      <w:r>
        <w:rPr>
          <w:rFonts w:ascii="Times New Roman" w:hAnsi="Times New Roman"/>
          <w:color w:val="auto"/>
          <w:sz w:val="24"/>
          <w:szCs w:val="24"/>
          <w:lang w:val="uk-UA"/>
        </w:rPr>
        <w:t xml:space="preserve"> </w:t>
      </w:r>
      <w:r w:rsidRPr="00121319">
        <w:rPr>
          <w:rFonts w:ascii="Times New Roman" w:hAnsi="Times New Roman"/>
          <w:color w:val="auto"/>
          <w:sz w:val="24"/>
          <w:szCs w:val="24"/>
        </w:rPr>
        <w:t xml:space="preserve">дитини, </w:t>
      </w:r>
      <w:r w:rsidRPr="00121319">
        <w:rPr>
          <w:rFonts w:ascii="Times New Roman" w:hAnsi="Times New Roman"/>
          <w:color w:val="auto"/>
          <w:sz w:val="24"/>
          <w:szCs w:val="24"/>
          <w:lang w:val="uk-UA"/>
        </w:rPr>
        <w:t>з метою п</w:t>
      </w:r>
      <w:r w:rsidRPr="00121319">
        <w:rPr>
          <w:rFonts w:ascii="Times New Roman" w:hAnsi="Times New Roman"/>
          <w:color w:val="auto"/>
          <w:sz w:val="24"/>
          <w:szCs w:val="24"/>
        </w:rPr>
        <w:t>рофілактик</w:t>
      </w:r>
      <w:r w:rsidRPr="00121319">
        <w:rPr>
          <w:rFonts w:ascii="Times New Roman" w:hAnsi="Times New Roman"/>
          <w:color w:val="auto"/>
          <w:sz w:val="24"/>
          <w:szCs w:val="24"/>
          <w:lang w:val="uk-UA"/>
        </w:rPr>
        <w:t>и</w:t>
      </w:r>
      <w:r>
        <w:rPr>
          <w:rFonts w:ascii="Times New Roman" w:hAnsi="Times New Roman"/>
          <w:color w:val="auto"/>
          <w:sz w:val="24"/>
          <w:szCs w:val="24"/>
          <w:lang w:val="uk-UA"/>
        </w:rPr>
        <w:t xml:space="preserve"> </w:t>
      </w:r>
      <w:r w:rsidRPr="00121319">
        <w:rPr>
          <w:rFonts w:ascii="Times New Roman" w:hAnsi="Times New Roman"/>
          <w:color w:val="auto"/>
          <w:sz w:val="24"/>
          <w:szCs w:val="24"/>
        </w:rPr>
        <w:t>раннього</w:t>
      </w:r>
      <w:r>
        <w:rPr>
          <w:rFonts w:ascii="Times New Roman" w:hAnsi="Times New Roman"/>
          <w:color w:val="auto"/>
          <w:sz w:val="24"/>
          <w:szCs w:val="24"/>
          <w:lang w:val="uk-UA"/>
        </w:rPr>
        <w:t xml:space="preserve"> </w:t>
      </w:r>
      <w:r w:rsidRPr="00121319">
        <w:rPr>
          <w:rFonts w:ascii="Times New Roman" w:hAnsi="Times New Roman"/>
          <w:color w:val="auto"/>
          <w:sz w:val="24"/>
          <w:szCs w:val="24"/>
        </w:rPr>
        <w:t>соціального</w:t>
      </w:r>
      <w:r>
        <w:rPr>
          <w:rFonts w:ascii="Times New Roman" w:hAnsi="Times New Roman"/>
          <w:color w:val="auto"/>
          <w:sz w:val="24"/>
          <w:szCs w:val="24"/>
          <w:lang w:val="uk-UA"/>
        </w:rPr>
        <w:t xml:space="preserve"> </w:t>
      </w:r>
      <w:r w:rsidRPr="00121319">
        <w:rPr>
          <w:rFonts w:ascii="Times New Roman" w:hAnsi="Times New Roman"/>
          <w:color w:val="auto"/>
          <w:sz w:val="24"/>
          <w:szCs w:val="24"/>
        </w:rPr>
        <w:t>сирітства, облаштування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оселі та приведення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помешкання до належного</w:t>
      </w:r>
      <w:r>
        <w:rPr>
          <w:rFonts w:ascii="Times New Roman" w:hAnsi="Times New Roman"/>
          <w:color w:val="auto"/>
          <w:sz w:val="24"/>
          <w:szCs w:val="24"/>
          <w:lang w:val="uk-UA"/>
        </w:rPr>
        <w:t xml:space="preserve"> </w:t>
      </w:r>
      <w:r w:rsidRPr="00121319">
        <w:rPr>
          <w:rFonts w:ascii="Times New Roman" w:hAnsi="Times New Roman"/>
          <w:color w:val="auto"/>
          <w:sz w:val="24"/>
          <w:szCs w:val="24"/>
        </w:rPr>
        <w:t>санітарно-гігієнічного стану, безпечного для перебування в ньому</w:t>
      </w:r>
      <w:r>
        <w:rPr>
          <w:rFonts w:ascii="Times New Roman" w:hAnsi="Times New Roman"/>
          <w:color w:val="auto"/>
          <w:sz w:val="24"/>
          <w:szCs w:val="24"/>
          <w:lang w:val="uk-UA"/>
        </w:rPr>
        <w:t xml:space="preserve"> </w:t>
      </w:r>
      <w:r w:rsidRPr="00121319">
        <w:rPr>
          <w:rFonts w:ascii="Times New Roman" w:hAnsi="Times New Roman"/>
          <w:color w:val="auto"/>
          <w:sz w:val="24"/>
          <w:szCs w:val="24"/>
        </w:rPr>
        <w:t>дитини,  проводилась профілактична робота щодо</w:t>
      </w:r>
      <w:r>
        <w:rPr>
          <w:rFonts w:ascii="Times New Roman" w:hAnsi="Times New Roman"/>
          <w:color w:val="auto"/>
          <w:sz w:val="24"/>
          <w:szCs w:val="24"/>
          <w:lang w:val="uk-UA"/>
        </w:rPr>
        <w:t xml:space="preserve"> </w:t>
      </w:r>
      <w:r w:rsidRPr="00121319">
        <w:rPr>
          <w:rFonts w:ascii="Times New Roman" w:hAnsi="Times New Roman"/>
          <w:color w:val="auto"/>
          <w:sz w:val="24"/>
          <w:szCs w:val="24"/>
        </w:rPr>
        <w:t>усунення та попередження</w:t>
      </w:r>
      <w:r>
        <w:rPr>
          <w:rFonts w:ascii="Times New Roman" w:hAnsi="Times New Roman"/>
          <w:color w:val="auto"/>
          <w:sz w:val="24"/>
          <w:szCs w:val="24"/>
          <w:lang w:val="uk-UA"/>
        </w:rPr>
        <w:t xml:space="preserve"> </w:t>
      </w:r>
      <w:r w:rsidRPr="00121319">
        <w:rPr>
          <w:rFonts w:ascii="Times New Roman" w:hAnsi="Times New Roman"/>
          <w:color w:val="auto"/>
          <w:sz w:val="24"/>
          <w:szCs w:val="24"/>
        </w:rPr>
        <w:t>проявів</w:t>
      </w:r>
      <w:r>
        <w:rPr>
          <w:rFonts w:ascii="Times New Roman" w:hAnsi="Times New Roman"/>
          <w:color w:val="auto"/>
          <w:sz w:val="24"/>
          <w:szCs w:val="24"/>
          <w:lang w:val="uk-UA"/>
        </w:rPr>
        <w:t xml:space="preserve"> </w:t>
      </w:r>
      <w:r w:rsidRPr="00121319">
        <w:rPr>
          <w:rFonts w:ascii="Times New Roman" w:hAnsi="Times New Roman"/>
          <w:color w:val="auto"/>
          <w:sz w:val="24"/>
          <w:szCs w:val="24"/>
        </w:rPr>
        <w:t>негативної поведінки у батьків, профілактики</w:t>
      </w:r>
      <w:r>
        <w:rPr>
          <w:rFonts w:ascii="Times New Roman" w:hAnsi="Times New Roman"/>
          <w:color w:val="auto"/>
          <w:sz w:val="24"/>
          <w:szCs w:val="24"/>
          <w:lang w:val="uk-UA"/>
        </w:rPr>
        <w:t xml:space="preserve"> </w:t>
      </w:r>
      <w:r w:rsidRPr="00121319">
        <w:rPr>
          <w:rFonts w:ascii="Times New Roman" w:hAnsi="Times New Roman"/>
          <w:color w:val="auto"/>
          <w:sz w:val="24"/>
          <w:szCs w:val="24"/>
        </w:rPr>
        <w:t>насилля у сім’ї</w:t>
      </w:r>
      <w:r w:rsidRPr="00121319">
        <w:rPr>
          <w:rFonts w:ascii="Times New Roman" w:hAnsi="Times New Roman"/>
          <w:color w:val="auto"/>
          <w:sz w:val="24"/>
          <w:szCs w:val="24"/>
          <w:lang w:val="uk-UA"/>
        </w:rPr>
        <w:t xml:space="preserve">, веденню здорового способу життя, надавалась психологічна, юридична допомога, консультування з питань працевлаштування, оформлення та відновлення документів, оформлення державних соціальних допомог в УПСЗН ВК ПМР ДО, влаштування дітей до освітніх закладів, лікування та оздоровлення дітей. </w:t>
      </w:r>
    </w:p>
    <w:p w:rsidR="00046B9F" w:rsidRPr="00121319" w:rsidRDefault="00046B9F" w:rsidP="005B74FC">
      <w:pPr>
        <w:pStyle w:val="a"/>
        <w:tabs>
          <w:tab w:val="left" w:pos="567"/>
          <w:tab w:val="left" w:pos="709"/>
          <w:tab w:val="left" w:pos="851"/>
        </w:tabs>
        <w:spacing w:after="0" w:line="240" w:lineRule="auto"/>
        <w:ind w:right="-82" w:firstLine="0"/>
        <w:jc w:val="both"/>
        <w:rPr>
          <w:color w:val="auto"/>
          <w:sz w:val="24"/>
          <w:szCs w:val="24"/>
          <w:shd w:val="clear" w:color="auto" w:fill="FFFFFF"/>
        </w:rPr>
      </w:pPr>
      <w:r w:rsidRPr="00121319">
        <w:rPr>
          <w:color w:val="FF0000"/>
          <w:sz w:val="24"/>
          <w:szCs w:val="24"/>
        </w:rPr>
        <w:tab/>
      </w:r>
      <w:r w:rsidRPr="00121319">
        <w:rPr>
          <w:color w:val="FF0000"/>
          <w:sz w:val="24"/>
          <w:szCs w:val="24"/>
        </w:rPr>
        <w:tab/>
      </w:r>
      <w:r w:rsidRPr="00121319">
        <w:rPr>
          <w:color w:val="auto"/>
          <w:sz w:val="24"/>
          <w:szCs w:val="24"/>
        </w:rPr>
        <w:t>За результатами роботи у 4 родинах подолано СЖО, у 5 родинах СЖО мінімізовано, в 2 родинах не досягнуто позитивного результату.</w:t>
      </w:r>
    </w:p>
    <w:p w:rsidR="00046B9F" w:rsidRPr="00121319" w:rsidRDefault="00046B9F" w:rsidP="00057619">
      <w:pPr>
        <w:pStyle w:val="HTMLPreformatted"/>
        <w:tabs>
          <w:tab w:val="clear" w:pos="916"/>
          <w:tab w:val="left" w:pos="567"/>
          <w:tab w:val="left" w:pos="709"/>
        </w:tabs>
        <w:ind w:right="-143" w:firstLine="709"/>
        <w:jc w:val="both"/>
        <w:rPr>
          <w:rFonts w:ascii="Times New Roman" w:hAnsi="Times New Roman"/>
          <w:color w:val="auto"/>
          <w:sz w:val="24"/>
          <w:szCs w:val="24"/>
          <w:lang w:val="uk-UA"/>
        </w:rPr>
      </w:pPr>
      <w:r w:rsidRPr="00121319">
        <w:rPr>
          <w:rFonts w:ascii="Times New Roman" w:hAnsi="Times New Roman"/>
          <w:color w:val="auto"/>
          <w:sz w:val="24"/>
          <w:szCs w:val="24"/>
          <w:lang w:val="uk-UA"/>
        </w:rPr>
        <w:t>З метою визначення потреб родин, які потрапили у складні життєві обставини, перевірки житлово-побутових умов, ефективного надання соціальних послуг, цільового використання державної допомоги при народженні</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та допомоги багатодітним родинам, протягом року було здійснено 1575 відвідувань сімей за місцем проживання.</w:t>
      </w:r>
    </w:p>
    <w:p w:rsidR="00046B9F" w:rsidRPr="00121319" w:rsidRDefault="00046B9F" w:rsidP="0070608E">
      <w:pPr>
        <w:pStyle w:val="a"/>
        <w:tabs>
          <w:tab w:val="left" w:pos="567"/>
          <w:tab w:val="left" w:pos="709"/>
          <w:tab w:val="left" w:pos="851"/>
        </w:tabs>
        <w:spacing w:after="0" w:line="240" w:lineRule="auto"/>
        <w:ind w:right="-82" w:firstLine="0"/>
        <w:jc w:val="both"/>
        <w:rPr>
          <w:color w:val="auto"/>
          <w:sz w:val="24"/>
          <w:szCs w:val="24"/>
        </w:rPr>
      </w:pPr>
      <w:r w:rsidRPr="00121319">
        <w:rPr>
          <w:color w:val="FF0000"/>
          <w:sz w:val="24"/>
          <w:szCs w:val="24"/>
        </w:rPr>
        <w:tab/>
      </w:r>
      <w:r w:rsidRPr="00121319">
        <w:rPr>
          <w:color w:val="FF0000"/>
          <w:sz w:val="24"/>
          <w:szCs w:val="24"/>
        </w:rPr>
        <w:tab/>
      </w:r>
      <w:r w:rsidRPr="00121319">
        <w:rPr>
          <w:color w:val="auto"/>
          <w:sz w:val="24"/>
          <w:szCs w:val="24"/>
        </w:rPr>
        <w:t>Соціальним супроводженням протягом року було охоплено 7 прийомних сімей (13 прийомних дітей), 4 дитячі будинки сімейного типу (29 дітей-вихованців).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w:t>
      </w:r>
    </w:p>
    <w:p w:rsidR="00046B9F" w:rsidRPr="00121319" w:rsidRDefault="00046B9F" w:rsidP="0070608E">
      <w:pPr>
        <w:pStyle w:val="a"/>
        <w:tabs>
          <w:tab w:val="left" w:pos="567"/>
          <w:tab w:val="left" w:pos="709"/>
          <w:tab w:val="left" w:pos="851"/>
        </w:tabs>
        <w:spacing w:after="0" w:line="240" w:lineRule="auto"/>
        <w:ind w:right="-82" w:firstLine="0"/>
        <w:jc w:val="both"/>
        <w:rPr>
          <w:color w:val="auto"/>
          <w:sz w:val="24"/>
          <w:szCs w:val="24"/>
        </w:rPr>
      </w:pPr>
      <w:r w:rsidRPr="00121319">
        <w:rPr>
          <w:color w:val="FF0000"/>
          <w:sz w:val="24"/>
          <w:szCs w:val="24"/>
        </w:rPr>
        <w:tab/>
      </w:r>
      <w:r w:rsidRPr="00121319">
        <w:rPr>
          <w:color w:val="auto"/>
          <w:sz w:val="24"/>
          <w:szCs w:val="24"/>
        </w:rPr>
        <w:t>У 2023 році прийомні батьки Проценко П.А та Проценко З.Б. успішно пройшли навчання за Програмою навчання для прийомних батьків та батьків-вихователів з метою підвищення їх виховного потенціалу (довідка Дніпропетровського обласного центру соціальних служб від 27.02.2023 №03/23).</w:t>
      </w:r>
    </w:p>
    <w:p w:rsidR="00046B9F" w:rsidRPr="00121319" w:rsidRDefault="00046B9F" w:rsidP="006F1BB9">
      <w:pPr>
        <w:pStyle w:val="HTMLPreformatted"/>
        <w:tabs>
          <w:tab w:val="clear" w:pos="916"/>
          <w:tab w:val="left" w:pos="567"/>
        </w:tabs>
        <w:jc w:val="both"/>
        <w:rPr>
          <w:rFonts w:ascii="Times New Roman" w:hAnsi="Times New Roman"/>
          <w:color w:val="auto"/>
          <w:sz w:val="24"/>
          <w:szCs w:val="24"/>
          <w:lang w:val="uk-UA"/>
        </w:rPr>
      </w:pPr>
      <w:r w:rsidRPr="00121319">
        <w:rPr>
          <w:rFonts w:ascii="Times New Roman" w:hAnsi="Times New Roman"/>
          <w:color w:val="FF0000"/>
          <w:sz w:val="24"/>
          <w:szCs w:val="24"/>
          <w:lang w:val="uk-UA"/>
        </w:rPr>
        <w:tab/>
      </w:r>
      <w:r w:rsidRPr="00121319">
        <w:rPr>
          <w:rFonts w:ascii="Times New Roman" w:hAnsi="Times New Roman"/>
          <w:color w:val="auto"/>
          <w:sz w:val="24"/>
          <w:szCs w:val="24"/>
          <w:lang w:val="uk-UA"/>
        </w:rPr>
        <w:t xml:space="preserve">Протягом 2023 року соціальними послугами були охоплені 43 родини опікунів/піклувальників,  серед них: «Соціальний супровід – 28 родин, «Консультування» - 2 родини, «Інформування»  – 13 родин, робота 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та інших прав дитини, допомогу у відновленні родинних та суспільно корисних зв’язків, у створенні та забезпеченні умов для пріоритетного права дитини на усиновлення. </w:t>
      </w:r>
    </w:p>
    <w:p w:rsidR="00046B9F" w:rsidRPr="00121319" w:rsidRDefault="00046B9F" w:rsidP="006F1BB9">
      <w:pPr>
        <w:pStyle w:val="HTMLPreformatted"/>
        <w:tabs>
          <w:tab w:val="clear" w:pos="916"/>
          <w:tab w:val="left" w:pos="567"/>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ab/>
        <w:t>Соціальною послугою «Інформування» була охоплена патронатна родина Кравця С.В., у яку протягом 2023 року було тимчасово поміщено 8 дітей, залишених без батьківського піклування або по причині перебування родин останніх в СЖО.</w:t>
      </w:r>
    </w:p>
    <w:p w:rsidR="00046B9F" w:rsidRPr="00E9713A" w:rsidRDefault="00046B9F" w:rsidP="00B35F9E">
      <w:pPr>
        <w:pStyle w:val="HTMLPreformatted"/>
        <w:tabs>
          <w:tab w:val="clear" w:pos="916"/>
          <w:tab w:val="left" w:pos="709"/>
        </w:tabs>
        <w:ind w:firstLine="567"/>
        <w:jc w:val="both"/>
        <w:rPr>
          <w:rFonts w:ascii="Times New Roman" w:hAnsi="Times New Roman"/>
          <w:color w:val="auto"/>
          <w:sz w:val="24"/>
          <w:szCs w:val="24"/>
          <w:lang w:val="uk-UA"/>
        </w:rPr>
      </w:pPr>
      <w:r w:rsidRPr="00E9713A">
        <w:rPr>
          <w:rFonts w:ascii="Times New Roman" w:hAnsi="Times New Roman"/>
          <w:color w:val="auto"/>
          <w:sz w:val="24"/>
          <w:szCs w:val="24"/>
          <w:lang w:val="uk-UA"/>
        </w:rPr>
        <w:t>У 2023 року серед населення Покровської міської територіальної громади проводилась інформаційно – просвітницька робота. Фахівцями</w:t>
      </w:r>
      <w:r>
        <w:rPr>
          <w:rFonts w:ascii="Times New Roman" w:hAnsi="Times New Roman"/>
          <w:color w:val="auto"/>
          <w:sz w:val="24"/>
          <w:szCs w:val="24"/>
          <w:lang w:val="uk-UA"/>
        </w:rPr>
        <w:t xml:space="preserve"> </w:t>
      </w:r>
      <w:r w:rsidRPr="00E9713A">
        <w:rPr>
          <w:rFonts w:ascii="Times New Roman" w:hAnsi="Times New Roman"/>
          <w:color w:val="auto"/>
          <w:sz w:val="24"/>
          <w:szCs w:val="24"/>
          <w:lang w:val="uk-UA"/>
        </w:rPr>
        <w:t>ЦСС ПМР ДО розповсюджувалися інформаційні листівки, візитки та буклети різноманітної проблематики, а саме: протидія ВІЛ-інфекції/СНІДу,  попередження насильства в сім’ї та жорстокого поводження з дітьми, розвиток сімейних форм виховання дітей-сиріт та дітей, позбавлених батьківського піклування, формування відповідального батьківства, розвиток патронатного виховання. Для ознайомлення містян з завданнями та заходами ЦСС ПМР ДО, а також проведення інформаційно – просвітницької роботи</w:t>
      </w:r>
      <w:r>
        <w:rPr>
          <w:rFonts w:ascii="Times New Roman" w:hAnsi="Times New Roman"/>
          <w:color w:val="auto"/>
          <w:sz w:val="24"/>
          <w:szCs w:val="24"/>
          <w:lang w:val="uk-UA"/>
        </w:rPr>
        <w:t xml:space="preserve"> </w:t>
      </w:r>
      <w:r w:rsidRPr="00E9713A">
        <w:rPr>
          <w:rFonts w:ascii="Times New Roman" w:hAnsi="Times New Roman"/>
          <w:color w:val="auto"/>
          <w:sz w:val="24"/>
          <w:szCs w:val="24"/>
          <w:lang w:val="uk-UA"/>
        </w:rPr>
        <w:t>матеріали</w:t>
      </w:r>
      <w:r>
        <w:rPr>
          <w:rFonts w:ascii="Times New Roman" w:hAnsi="Times New Roman"/>
          <w:color w:val="auto"/>
          <w:sz w:val="24"/>
          <w:szCs w:val="24"/>
          <w:lang w:val="uk-UA"/>
        </w:rPr>
        <w:t xml:space="preserve"> </w:t>
      </w:r>
      <w:r w:rsidRPr="00E9713A">
        <w:rPr>
          <w:rFonts w:ascii="Times New Roman" w:hAnsi="Times New Roman"/>
          <w:color w:val="auto"/>
          <w:sz w:val="24"/>
          <w:szCs w:val="24"/>
          <w:lang w:val="uk-UA"/>
        </w:rPr>
        <w:t>розміщувалися на офіційному сайті Покровської міської ради, на сторінці у соціальній мережі «</w:t>
      </w:r>
      <w:r w:rsidRPr="00E9713A">
        <w:rPr>
          <w:rFonts w:ascii="Times New Roman" w:hAnsi="Times New Roman"/>
          <w:color w:val="auto"/>
          <w:sz w:val="24"/>
          <w:szCs w:val="24"/>
          <w:lang w:val="en-US"/>
        </w:rPr>
        <w:t>Facebook</w:t>
      </w:r>
      <w:r w:rsidRPr="00E9713A">
        <w:rPr>
          <w:rFonts w:ascii="Times New Roman" w:hAnsi="Times New Roman"/>
          <w:color w:val="auto"/>
          <w:sz w:val="24"/>
          <w:szCs w:val="24"/>
          <w:lang w:val="uk-UA"/>
        </w:rPr>
        <w:t>».</w:t>
      </w:r>
    </w:p>
    <w:p w:rsidR="00046B9F" w:rsidRPr="00E9713A" w:rsidRDefault="00046B9F" w:rsidP="00B35F9E">
      <w:pPr>
        <w:pStyle w:val="HTMLPreformatted"/>
        <w:tabs>
          <w:tab w:val="clear" w:pos="916"/>
          <w:tab w:val="left" w:pos="709"/>
        </w:tabs>
        <w:ind w:firstLine="567"/>
        <w:jc w:val="both"/>
        <w:rPr>
          <w:rFonts w:ascii="Times New Roman" w:hAnsi="Times New Roman"/>
          <w:color w:val="auto"/>
          <w:sz w:val="24"/>
          <w:szCs w:val="24"/>
          <w:lang w:val="uk-UA"/>
        </w:rPr>
      </w:pPr>
      <w:r w:rsidRPr="00E9713A">
        <w:rPr>
          <w:rFonts w:ascii="Times New Roman" w:hAnsi="Times New Roman"/>
          <w:color w:val="auto"/>
          <w:sz w:val="24"/>
          <w:szCs w:val="24"/>
          <w:lang w:val="uk-UA"/>
        </w:rPr>
        <w:t>Одним із напрямків роботи ЦСС ПМР ДО є діяльність яка проводиться серед вагітних жінок та породіль щодо профілактики раннього соціального сирітства. Протягом 2023 року було проведено профілактичну роботу з двома родинами з метою попередження відмов від новонароджених дітей.</w:t>
      </w:r>
    </w:p>
    <w:p w:rsidR="00046B9F" w:rsidRDefault="00046B9F" w:rsidP="00B35F9E">
      <w:pPr>
        <w:pStyle w:val="HTMLPreformatted"/>
        <w:tabs>
          <w:tab w:val="clear" w:pos="916"/>
          <w:tab w:val="left" w:pos="709"/>
        </w:tabs>
        <w:ind w:firstLine="567"/>
        <w:jc w:val="both"/>
        <w:rPr>
          <w:rFonts w:ascii="Times New Roman" w:hAnsi="Times New Roman"/>
          <w:color w:val="auto"/>
          <w:sz w:val="24"/>
          <w:szCs w:val="24"/>
          <w:lang w:val="uk-UA"/>
        </w:rPr>
      </w:pPr>
      <w:r w:rsidRPr="00121319">
        <w:rPr>
          <w:rFonts w:ascii="Times New Roman" w:hAnsi="Times New Roman"/>
          <w:color w:val="auto"/>
          <w:sz w:val="24"/>
          <w:szCs w:val="24"/>
          <w:lang w:val="uk-UA"/>
        </w:rPr>
        <w:t>Також, відповідно до Порядку призначення і виплати державної допомоги сім</w:t>
      </w:r>
      <w:r w:rsidRPr="00121319">
        <w:rPr>
          <w:rFonts w:ascii="Times New Roman" w:hAnsi="Times New Roman"/>
          <w:color w:val="auto"/>
          <w:sz w:val="24"/>
          <w:szCs w:val="24"/>
        </w:rPr>
        <w:t>’</w:t>
      </w:r>
      <w:r w:rsidRPr="00121319">
        <w:rPr>
          <w:rFonts w:ascii="Times New Roman" w:hAnsi="Times New Roman"/>
          <w:color w:val="auto"/>
          <w:sz w:val="24"/>
          <w:szCs w:val="24"/>
          <w:lang w:val="uk-UA"/>
        </w:rPr>
        <w:t>ям з дітьми, фахівцями ЦСС ПМР ДО було проведено контроль за цільовим використанням коштів при народженні та усиновленні дитини в 7 родинах, в результаті</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випадків нецільового використання коштів не зафіксовано.</w:t>
      </w:r>
    </w:p>
    <w:p w:rsidR="00046B9F" w:rsidRPr="00121319" w:rsidRDefault="00046B9F" w:rsidP="00B35F9E">
      <w:pPr>
        <w:pStyle w:val="HTMLPreformatted"/>
        <w:tabs>
          <w:tab w:val="clear" w:pos="916"/>
          <w:tab w:val="left" w:pos="709"/>
        </w:tabs>
        <w:ind w:firstLine="567"/>
        <w:jc w:val="both"/>
        <w:rPr>
          <w:rFonts w:ascii="Times New Roman" w:hAnsi="Times New Roman"/>
          <w:color w:val="auto"/>
          <w:sz w:val="24"/>
          <w:szCs w:val="24"/>
          <w:lang w:val="uk-UA"/>
        </w:rPr>
      </w:pPr>
      <w:r w:rsidRPr="00121319">
        <w:rPr>
          <w:rFonts w:ascii="Times New Roman" w:hAnsi="Times New Roman"/>
          <w:color w:val="auto"/>
          <w:sz w:val="24"/>
          <w:szCs w:val="24"/>
          <w:lang w:val="uk-UA"/>
        </w:rPr>
        <w:t>Одним із напрямків діяльності та заходів «Комплексної програми соціального захисту населення Покровської міської територіальної громади на 2022-2024 роки» (зі змінами), затвердженої рішенням  Покровської міської ради Дніпропетровської області від 24.11.2023 року №3, є соціальний захист осіб з обмеженими фізичними можливостями. В рамках даної програми ЦСС ПМР ДО передбачено проведення зустрічі для дітей з  особливими потребами «Вітрила надій». В 2023 році вищезазначений захід не проводився у зв’язку із введенням в Україні воєнного стану.</w:t>
      </w:r>
      <w:r w:rsidRPr="00121319">
        <w:rPr>
          <w:rFonts w:ascii="Times New Roman" w:hAnsi="Times New Roman"/>
          <w:color w:val="auto"/>
          <w:sz w:val="24"/>
          <w:szCs w:val="24"/>
          <w:lang w:val="uk-UA"/>
        </w:rPr>
        <w:tab/>
      </w:r>
    </w:p>
    <w:p w:rsidR="00046B9F" w:rsidRPr="00121319" w:rsidRDefault="00046B9F" w:rsidP="00B35F9E">
      <w:pPr>
        <w:pStyle w:val="HTMLPreformatted"/>
        <w:tabs>
          <w:tab w:val="clear" w:pos="916"/>
          <w:tab w:val="left" w:pos="567"/>
          <w:tab w:val="left" w:pos="709"/>
        </w:tabs>
        <w:jc w:val="both"/>
        <w:rPr>
          <w:rFonts w:ascii="Times New Roman" w:hAnsi="Times New Roman"/>
          <w:color w:val="FF0000"/>
          <w:sz w:val="24"/>
          <w:szCs w:val="24"/>
          <w:lang w:val="uk-UA"/>
        </w:rPr>
      </w:pPr>
      <w:r w:rsidRPr="00121319">
        <w:rPr>
          <w:rFonts w:ascii="Times New Roman" w:hAnsi="Times New Roman"/>
          <w:color w:val="FF0000"/>
          <w:sz w:val="24"/>
          <w:szCs w:val="24"/>
          <w:lang w:val="uk-UA"/>
        </w:rPr>
        <w:tab/>
      </w:r>
      <w:r w:rsidRPr="00121319">
        <w:rPr>
          <w:rFonts w:ascii="Times New Roman" w:hAnsi="Times New Roman"/>
          <w:color w:val="auto"/>
          <w:sz w:val="24"/>
          <w:szCs w:val="24"/>
          <w:lang w:val="uk-UA"/>
        </w:rPr>
        <w:t>За 2023 рік було опрацьовано 10 звернень громадян, всі заяви</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розглянуті фахівцями ЦСС ПМР ДО, надано консультації щодо вирішення нагальних питань.</w:t>
      </w:r>
      <w:r w:rsidRPr="00121319">
        <w:rPr>
          <w:rFonts w:ascii="Times New Roman" w:hAnsi="Times New Roman"/>
          <w:color w:val="FF0000"/>
          <w:sz w:val="24"/>
          <w:szCs w:val="24"/>
          <w:lang w:val="uk-UA"/>
        </w:rPr>
        <w:tab/>
      </w:r>
    </w:p>
    <w:p w:rsidR="00046B9F" w:rsidRPr="00121319" w:rsidRDefault="00046B9F" w:rsidP="00B35F9E">
      <w:pPr>
        <w:pStyle w:val="HTMLPreformatted"/>
        <w:tabs>
          <w:tab w:val="clear" w:pos="916"/>
          <w:tab w:val="left" w:pos="567"/>
        </w:tabs>
        <w:ind w:firstLine="567"/>
        <w:jc w:val="both"/>
        <w:rPr>
          <w:rFonts w:ascii="Times New Roman" w:hAnsi="Times New Roman"/>
          <w:color w:val="auto"/>
          <w:sz w:val="24"/>
          <w:szCs w:val="24"/>
          <w:lang w:val="uk-UA"/>
        </w:rPr>
      </w:pPr>
      <w:r w:rsidRPr="00121319">
        <w:rPr>
          <w:rFonts w:ascii="Times New Roman" w:hAnsi="Times New Roman"/>
          <w:color w:val="auto"/>
          <w:sz w:val="24"/>
          <w:szCs w:val="24"/>
          <w:lang w:val="uk-UA"/>
        </w:rPr>
        <w:t>Належна увага фахівцями</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ЦСС ПМР ДО</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приділяється родинам, члени яких перебувають/перебували у конфлікті з законом та особам, які звільнились з місць позбавлення волі, неповнолітнім засудженим, які перебувають на обліку</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Нікопольського районного відділу №2 філії Державної установи "Центр пробації" у Дніпропетровській області (39 осіб).</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Відповідно до ст.16 ЗУ «Про соціальну адаптацію осіб, які відбувають чи відбули покарання у виді обмеження волі або позбавлення волі на певний строк», фахівцями</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ЦСС ПМР ДО  проведено 38 оцінок потреб родин/осіб визначеної категорії, надано соціальну послугу «Інформування».Також, в результаті роботи була надана психологічна допомога 3 особам,  юридична допомога 12 особам.</w:t>
      </w:r>
    </w:p>
    <w:p w:rsidR="00046B9F" w:rsidRPr="00121319" w:rsidRDefault="00046B9F" w:rsidP="00B35F9E">
      <w:pPr>
        <w:pStyle w:val="HTMLPreformatted"/>
        <w:tabs>
          <w:tab w:val="clear" w:pos="916"/>
          <w:tab w:val="left" w:pos="567"/>
        </w:tabs>
        <w:ind w:firstLine="567"/>
        <w:jc w:val="both"/>
        <w:rPr>
          <w:rFonts w:ascii="Times New Roman" w:hAnsi="Times New Roman"/>
          <w:color w:val="auto"/>
          <w:sz w:val="24"/>
          <w:szCs w:val="24"/>
          <w:lang w:val="uk-UA"/>
        </w:rPr>
      </w:pPr>
      <w:r w:rsidRPr="00121319">
        <w:rPr>
          <w:rFonts w:ascii="Times New Roman" w:hAnsi="Times New Roman"/>
          <w:color w:val="auto"/>
          <w:sz w:val="24"/>
          <w:szCs w:val="24"/>
          <w:lang w:val="uk-UA"/>
        </w:rPr>
        <w:t>Родину неповнолітнього, засудженого до покарання, не пов’язаного із позбавленням волі охоплено соціальною послугою «Соціальний супровід». Проведена психологічна робота над мотивацією до змін, зміцнення родинних та суспільно-корисних зв’язків.</w:t>
      </w:r>
    </w:p>
    <w:p w:rsidR="00046B9F" w:rsidRPr="00121319" w:rsidRDefault="00046B9F" w:rsidP="00B35F9E">
      <w:pPr>
        <w:pStyle w:val="HTMLPreformatted"/>
        <w:tabs>
          <w:tab w:val="left" w:pos="709"/>
        </w:tabs>
        <w:ind w:firstLine="567"/>
        <w:jc w:val="both"/>
        <w:rPr>
          <w:rFonts w:ascii="Times New Roman" w:hAnsi="Times New Roman"/>
          <w:color w:val="auto"/>
          <w:sz w:val="24"/>
          <w:szCs w:val="24"/>
          <w:lang w:val="uk-UA"/>
        </w:rPr>
      </w:pPr>
      <w:r w:rsidRPr="00121319">
        <w:rPr>
          <w:rFonts w:ascii="Times New Roman" w:hAnsi="Times New Roman"/>
          <w:color w:val="auto"/>
          <w:sz w:val="24"/>
          <w:szCs w:val="24"/>
          <w:lang w:val="uk-UA"/>
        </w:rPr>
        <w:t>Відповідно до закону України «Про протидію та запобігання домашньому насильству»,Розпорядження міського голови  №Р-10/06-34-23 від 20.01.2023 року "Про затвердження Положення про мобільну бригаду соціально-психологічної допомоги особам, які постраждали від домашнього насильства у Покровській міській територіальній громаді та її складу у новій редакції", фахівцями ЦСС ПМР ДО проводиться робота з сім’ями та особами, яких торкнулась проблема домашнього насильства. За звітній період з цього приводу зафіксовано73 звернення, 1 родину охоплено соціальним супроводом, 13 – соціальною послугою консультування, соціальною послугою інформування – 53, соціальною послугою кризове та екстрене втручання – 6. За 2023 рік 12 родинам, в яких відбулось домашнє насилля надано психологічну допомогу, 56 родинам – юридичну допомогу, 9 родинам – гуманітарну допомогу, 1родині надано допомогу у налагодження зв’язків з членами родини/громадськістю.</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Протягом 2023 року ЦСС ПМР ДО було проведено профілактичну роботу із  запобігання та протидії домашньому насильству та насильству за ознакою статі серед родин-отримувачів соціальних послуг центру, як таких, що опинились в СЖО, всього охоплено 38 осіб, а також серед родин, щодо яких надійшли повідомлення від органів поліції про вчинення домашнього насилля, всього охоплено 196 осіб. З 27.11.2023р. по 08.12.2023р. ЦСС ПМР ДО було проведено заходи в рамках щорічної міжнародної інформаційної кампанії «16 днів проти насильства».</w:t>
      </w:r>
      <w:r w:rsidRPr="00B35F9E">
        <w:rPr>
          <w:rFonts w:ascii="Times New Roman" w:hAnsi="Times New Roman"/>
          <w:color w:val="auto"/>
          <w:sz w:val="24"/>
          <w:szCs w:val="24"/>
          <w:lang w:val="uk-UA"/>
        </w:rPr>
        <w:t>За звітній період</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 xml:space="preserve">було розповсюджено </w:t>
      </w:r>
      <w:r>
        <w:rPr>
          <w:rFonts w:ascii="Times New Roman" w:hAnsi="Times New Roman"/>
          <w:color w:val="auto"/>
          <w:sz w:val="24"/>
          <w:szCs w:val="24"/>
          <w:lang w:val="uk-UA"/>
        </w:rPr>
        <w:t xml:space="preserve"> буклети</w:t>
      </w:r>
      <w:r w:rsidRPr="00121319">
        <w:rPr>
          <w:rFonts w:ascii="Times New Roman" w:hAnsi="Times New Roman"/>
          <w:color w:val="auto"/>
          <w:sz w:val="24"/>
          <w:szCs w:val="24"/>
          <w:lang w:val="uk-UA"/>
        </w:rPr>
        <w:t xml:space="preserve"> на тематику запобігання та протидії домашньому насильству та насильству за ознакою статі.</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 xml:space="preserve">В соціальній мережі Facebook розміщено </w:t>
      </w:r>
      <w:r>
        <w:rPr>
          <w:rFonts w:ascii="Times New Roman" w:hAnsi="Times New Roman"/>
          <w:color w:val="auto"/>
          <w:sz w:val="24"/>
          <w:szCs w:val="24"/>
          <w:lang w:val="uk-UA"/>
        </w:rPr>
        <w:t>статті</w:t>
      </w:r>
      <w:r w:rsidRPr="00121319">
        <w:rPr>
          <w:rFonts w:ascii="Times New Roman" w:hAnsi="Times New Roman"/>
          <w:color w:val="auto"/>
          <w:sz w:val="24"/>
          <w:szCs w:val="24"/>
          <w:lang w:val="uk-UA"/>
        </w:rPr>
        <w:t xml:space="preserve"> стосовно протидії насильства в родині та з питань протидії торгівлі людьми. Фахівцями із соціальної роботи ЦСС ПМР ДО взято участь в онлайн-заході "Домашнє насильство як порушення прав людини".</w:t>
      </w:r>
    </w:p>
    <w:p w:rsidR="00046B9F" w:rsidRPr="00121319" w:rsidRDefault="00046B9F" w:rsidP="00EF01D1">
      <w:pPr>
        <w:pStyle w:val="HTMLPreformatted"/>
        <w:tabs>
          <w:tab w:val="clear" w:pos="916"/>
          <w:tab w:val="left" w:pos="567"/>
          <w:tab w:val="left" w:pos="709"/>
        </w:tabs>
        <w:ind w:firstLine="709"/>
        <w:jc w:val="both"/>
        <w:rPr>
          <w:rFonts w:ascii="Times New Roman" w:hAnsi="Times New Roman"/>
          <w:color w:val="auto"/>
          <w:sz w:val="24"/>
          <w:szCs w:val="24"/>
          <w:lang w:val="uk-UA"/>
        </w:rPr>
      </w:pPr>
      <w:r w:rsidRPr="00121319">
        <w:rPr>
          <w:rFonts w:ascii="Times New Roman" w:hAnsi="Times New Roman"/>
          <w:color w:val="auto"/>
          <w:sz w:val="24"/>
          <w:szCs w:val="24"/>
          <w:lang w:val="uk-UA"/>
        </w:rPr>
        <w:t>Відповідно до Порядку провадження органами опіки та піклування діяльності, пов’язаної із захистом прав дитини, затвердженого постановою КМУ від 24.09.2008 р. №866 з метою встановлення здатності матері та/або батька виконувати обов’язки щодо виховання дитини та догляду за нею, а також про визначення місця проживання малолітньої дитини з одним із батьків, фахівцями ЦСС ПМР ДО було складено 30 оцінок потреб родин та надано відповідні копії висновків до служби у справах дітей виконавчого комітету Покровської міської ради.</w:t>
      </w:r>
      <w:r w:rsidRPr="00121319">
        <w:rPr>
          <w:rFonts w:ascii="Times New Roman" w:hAnsi="Times New Roman"/>
          <w:color w:val="auto"/>
          <w:sz w:val="24"/>
          <w:szCs w:val="24"/>
          <w:lang w:val="uk-UA"/>
        </w:rPr>
        <w:tab/>
      </w:r>
    </w:p>
    <w:p w:rsidR="00046B9F" w:rsidRPr="00C5686A" w:rsidRDefault="00046B9F" w:rsidP="004208BF">
      <w:pPr>
        <w:pStyle w:val="HTMLPreformatted"/>
        <w:tabs>
          <w:tab w:val="clear" w:pos="916"/>
          <w:tab w:val="left" w:pos="709"/>
        </w:tabs>
        <w:jc w:val="both"/>
        <w:rPr>
          <w:rFonts w:ascii="Times New Roman" w:hAnsi="Times New Roman"/>
          <w:color w:val="auto"/>
          <w:sz w:val="24"/>
          <w:szCs w:val="24"/>
          <w:lang w:val="uk-UA"/>
        </w:rPr>
      </w:pPr>
      <w:r w:rsidRPr="00121319">
        <w:rPr>
          <w:rFonts w:ascii="Times New Roman" w:hAnsi="Times New Roman"/>
          <w:color w:val="FF0000"/>
          <w:sz w:val="24"/>
          <w:szCs w:val="24"/>
          <w:lang w:val="uk-UA"/>
        </w:rPr>
        <w:tab/>
      </w:r>
      <w:r w:rsidRPr="00121319">
        <w:rPr>
          <w:rFonts w:ascii="Times New Roman" w:hAnsi="Times New Roman"/>
          <w:color w:val="auto"/>
          <w:sz w:val="24"/>
          <w:szCs w:val="24"/>
          <w:lang w:val="uk-UA"/>
        </w:rPr>
        <w:t>Соціальною підтримкою протягом звітного періоду охоплена</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1 родина, в якій виховується дитина із захворюванням на ВІЛ/СНІД. Дорослий член родини отримав консультації щодо догляду та підтримки ВІЛ-позитивної дитини, проінформований щодо необхідності систематичного обов’язкового забезпечення дитини антиретровірусною терапією.</w:t>
      </w:r>
      <w:r>
        <w:rPr>
          <w:rFonts w:ascii="Times New Roman" w:hAnsi="Times New Roman"/>
          <w:color w:val="auto"/>
          <w:sz w:val="24"/>
          <w:szCs w:val="24"/>
          <w:lang w:val="uk-UA"/>
        </w:rPr>
        <w:t xml:space="preserve"> </w:t>
      </w:r>
      <w:r w:rsidRPr="00C5686A">
        <w:rPr>
          <w:rFonts w:ascii="Times New Roman" w:hAnsi="Times New Roman"/>
          <w:color w:val="auto"/>
          <w:sz w:val="24"/>
          <w:szCs w:val="24"/>
          <w:lang w:val="uk-UA"/>
        </w:rPr>
        <w:t>За результатами роботи координаційної ради з питань протидії туберкульозу та ВІЛ-інфекції/СНІДу було проведено 2 засідання, на яких було розглянуто 8 питань. На останньому засіданні звітного періоду було затверджено план роботи координаційної ради з питань протидії туберкульозу та ВІЛ-інфекції/СНІДу на 2024 рік.</w:t>
      </w:r>
      <w:r w:rsidRPr="00C5686A">
        <w:rPr>
          <w:rFonts w:ascii="Times New Roman" w:hAnsi="Times New Roman"/>
          <w:color w:val="auto"/>
          <w:sz w:val="24"/>
          <w:szCs w:val="24"/>
          <w:lang w:val="uk-UA"/>
        </w:rPr>
        <w:tab/>
      </w:r>
    </w:p>
    <w:p w:rsidR="00046B9F" w:rsidRPr="00121319" w:rsidRDefault="00046B9F" w:rsidP="00664643">
      <w:pPr>
        <w:jc w:val="both"/>
        <w:rPr>
          <w:sz w:val="24"/>
          <w:szCs w:val="24"/>
          <w:lang w:val="uk-UA"/>
        </w:rPr>
      </w:pPr>
      <w:r w:rsidRPr="00121319">
        <w:rPr>
          <w:b/>
          <w:color w:val="FF0000"/>
          <w:sz w:val="24"/>
          <w:szCs w:val="24"/>
          <w:lang w:val="uk-UA"/>
        </w:rPr>
        <w:tab/>
      </w:r>
      <w:r w:rsidRPr="00121319">
        <w:rPr>
          <w:sz w:val="24"/>
          <w:szCs w:val="24"/>
          <w:lang w:val="uk-UA" w:eastAsia="en-US"/>
        </w:rPr>
        <w:t>Психологом ЦСС ПМР ДО було проведено діагностування та консультативні бесіди з 81 внутрішньо</w:t>
      </w:r>
      <w:r>
        <w:rPr>
          <w:sz w:val="24"/>
          <w:szCs w:val="24"/>
          <w:lang w:val="uk-UA" w:eastAsia="en-US"/>
        </w:rPr>
        <w:t xml:space="preserve"> </w:t>
      </w:r>
      <w:r w:rsidRPr="00121319">
        <w:rPr>
          <w:sz w:val="24"/>
          <w:szCs w:val="24"/>
          <w:lang w:val="uk-UA" w:eastAsia="en-US"/>
        </w:rPr>
        <w:t>переміщеною</w:t>
      </w:r>
      <w:r>
        <w:rPr>
          <w:sz w:val="24"/>
          <w:szCs w:val="24"/>
          <w:lang w:val="uk-UA" w:eastAsia="en-US"/>
        </w:rPr>
        <w:t xml:space="preserve"> </w:t>
      </w:r>
      <w:r w:rsidRPr="00121319">
        <w:rPr>
          <w:sz w:val="24"/>
          <w:szCs w:val="24"/>
          <w:lang w:val="uk-UA" w:eastAsia="en-US"/>
        </w:rPr>
        <w:t>дитиною та з 85 ВПО (є батьками вищезазначених дітей),в рамках психологічного діагностування для подальшого встановлення  статусу дітей, постраждалих від воєнних дій та збройних конфліктів. Загальна кількість учасників індивідуальних консультацій –  41 особа, з них неповнолітні – 34 особи. Також</w:t>
      </w:r>
      <w:r>
        <w:rPr>
          <w:sz w:val="24"/>
          <w:szCs w:val="24"/>
          <w:lang w:val="uk-UA" w:eastAsia="en-US"/>
        </w:rPr>
        <w:t>,</w:t>
      </w:r>
      <w:r w:rsidRPr="00121319">
        <w:rPr>
          <w:sz w:val="24"/>
          <w:szCs w:val="24"/>
          <w:lang w:val="uk-UA" w:eastAsia="en-US"/>
        </w:rPr>
        <w:t xml:space="preserve"> проводилась розробка методологічних матеріалів, а саме: підготовка та оформлення тестів, методик, анкетувань; надання рекомендацій учасникам відповідно запитів.</w:t>
      </w:r>
    </w:p>
    <w:p w:rsidR="00046B9F" w:rsidRPr="00121319" w:rsidRDefault="00046B9F" w:rsidP="00C04090">
      <w:pPr>
        <w:pStyle w:val="HTMLPreformatted"/>
        <w:tabs>
          <w:tab w:val="left" w:pos="709"/>
        </w:tabs>
        <w:jc w:val="both"/>
        <w:rPr>
          <w:rFonts w:ascii="Times New Roman" w:hAnsi="Times New Roman"/>
          <w:color w:val="auto"/>
          <w:sz w:val="24"/>
          <w:szCs w:val="24"/>
          <w:lang w:val="uk-UA"/>
        </w:rPr>
      </w:pPr>
      <w:r w:rsidRPr="00121319">
        <w:rPr>
          <w:color w:val="FF0000"/>
          <w:sz w:val="24"/>
          <w:szCs w:val="24"/>
          <w:lang w:val="uk-UA"/>
        </w:rPr>
        <w:tab/>
      </w:r>
      <w:r w:rsidRPr="00121319">
        <w:rPr>
          <w:rFonts w:ascii="Times New Roman" w:hAnsi="Times New Roman"/>
          <w:color w:val="auto"/>
          <w:sz w:val="24"/>
          <w:szCs w:val="24"/>
          <w:lang w:val="uk-UA"/>
        </w:rPr>
        <w:t>ЦСС ПМР ДО входить до складу Координаційного центру підтримки цивільного населення  при виконавчому комітеті Покровської міської ради Дніпропетровської області, у 2023 році виконано наступні заходи відповідно до плану роботи:</w:t>
      </w:r>
    </w:p>
    <w:p w:rsidR="00046B9F" w:rsidRPr="00121319" w:rsidRDefault="00046B9F" w:rsidP="00C04090">
      <w:pPr>
        <w:pStyle w:val="HTMLPreformatted"/>
        <w:tabs>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1) забезпечен</w:t>
      </w:r>
      <w:r>
        <w:rPr>
          <w:rFonts w:ascii="Times New Roman" w:hAnsi="Times New Roman"/>
          <w:color w:val="auto"/>
          <w:sz w:val="24"/>
          <w:szCs w:val="24"/>
          <w:lang w:val="uk-UA"/>
        </w:rPr>
        <w:t>о</w:t>
      </w:r>
      <w:r w:rsidRPr="00121319">
        <w:rPr>
          <w:rFonts w:ascii="Times New Roman" w:hAnsi="Times New Roman"/>
          <w:color w:val="auto"/>
          <w:sz w:val="24"/>
          <w:szCs w:val="24"/>
          <w:lang w:val="uk-UA"/>
        </w:rPr>
        <w:t xml:space="preserve"> всебічн</w:t>
      </w:r>
      <w:r>
        <w:rPr>
          <w:rFonts w:ascii="Times New Roman" w:hAnsi="Times New Roman"/>
          <w:color w:val="auto"/>
          <w:sz w:val="24"/>
          <w:szCs w:val="24"/>
          <w:lang w:val="uk-UA"/>
        </w:rPr>
        <w:t>е</w:t>
      </w:r>
      <w:r w:rsidRPr="00121319">
        <w:rPr>
          <w:rFonts w:ascii="Times New Roman" w:hAnsi="Times New Roman"/>
          <w:color w:val="auto"/>
          <w:sz w:val="24"/>
          <w:szCs w:val="24"/>
          <w:lang w:val="uk-UA"/>
        </w:rPr>
        <w:t xml:space="preserve"> інформування осіб/сімей,які постраждали внаслідок збройного конфлікту з питань соціального захисту, переліку соціальних послуг, що надаються ЦСС ПМР ДО та умов їх отримання -  у 2023 році фахівцями  ЦСС ПМР ДО здійснено 320 відвідувань родин ВПО, проведено  оцінки потреб родин та психологічне діагностування  дітей для подальшого встановлення  їм  статусу, постраждалих від воєнних дій та збройних конфліктів, відповідно до постанови КМУ від 15.04.2017 року №268, кожній родині надано соціальну послугу «Інформування», серед родин вищезазначеної категорії розповсюджено </w:t>
      </w:r>
      <w:r>
        <w:rPr>
          <w:rFonts w:ascii="Times New Roman" w:hAnsi="Times New Roman"/>
          <w:color w:val="auto"/>
          <w:sz w:val="24"/>
          <w:szCs w:val="24"/>
          <w:lang w:val="uk-UA"/>
        </w:rPr>
        <w:t>буклети</w:t>
      </w:r>
      <w:r w:rsidRPr="00121319">
        <w:rPr>
          <w:rFonts w:ascii="Times New Roman" w:hAnsi="Times New Roman"/>
          <w:color w:val="auto"/>
          <w:sz w:val="24"/>
          <w:szCs w:val="24"/>
          <w:lang w:val="uk-UA"/>
        </w:rPr>
        <w:t xml:space="preserve"> «Корисна інформація для ВПО та постраждалих від війни громадян»;</w:t>
      </w:r>
    </w:p>
    <w:p w:rsidR="00046B9F" w:rsidRPr="00C5686A" w:rsidRDefault="00046B9F" w:rsidP="00C04090">
      <w:pPr>
        <w:pStyle w:val="HTMLPreformatted"/>
        <w:tabs>
          <w:tab w:val="left" w:pos="709"/>
        </w:tabs>
        <w:jc w:val="both"/>
        <w:rPr>
          <w:rFonts w:ascii="Times New Roman" w:hAnsi="Times New Roman"/>
          <w:color w:val="auto"/>
          <w:sz w:val="24"/>
          <w:szCs w:val="24"/>
          <w:lang w:val="uk-UA"/>
        </w:rPr>
      </w:pPr>
      <w:r w:rsidRPr="00C5686A">
        <w:rPr>
          <w:rFonts w:ascii="Times New Roman" w:hAnsi="Times New Roman"/>
          <w:color w:val="auto"/>
          <w:sz w:val="24"/>
          <w:szCs w:val="24"/>
          <w:lang w:val="uk-UA"/>
        </w:rPr>
        <w:t>2) здійснено соціальну роботу з особами/сім’ями,  які постраждали внаслідок збройного конфлікту та перебувають у складних життєвих обставинах – у листопаді 2023 року соціальною послугою «Соціальний супровід» охоплено  внутрішньо переміщену родину, в якій один з її членів перебуває в конфлікті із законом, а саме: засуджений до покарання, не пов’язаного із позбавленням волі. З вищезазначеною особою проведено психологічне діагностування з метою визначення ризиків вчинення повторного кримінального правопорушення та складено психологічну характеристику, проводиться подальша робота з психологом.</w:t>
      </w:r>
    </w:p>
    <w:p w:rsidR="00046B9F" w:rsidRPr="00121319" w:rsidRDefault="00046B9F" w:rsidP="007846AA">
      <w:pPr>
        <w:pStyle w:val="HTMLPreformatted"/>
        <w:tabs>
          <w:tab w:val="left" w:pos="709"/>
        </w:tabs>
        <w:jc w:val="both"/>
        <w:rPr>
          <w:rFonts w:ascii="Times New Roman" w:hAnsi="Times New Roman"/>
          <w:color w:val="auto"/>
          <w:sz w:val="24"/>
          <w:szCs w:val="24"/>
          <w:lang w:val="uk-UA"/>
        </w:rPr>
      </w:pPr>
      <w:r w:rsidRPr="00121319">
        <w:rPr>
          <w:rFonts w:ascii="Times New Roman" w:hAnsi="Times New Roman"/>
          <w:color w:val="FF0000"/>
          <w:sz w:val="24"/>
          <w:szCs w:val="24"/>
          <w:lang w:val="uk-UA"/>
        </w:rPr>
        <w:tab/>
      </w:r>
      <w:r w:rsidRPr="00121319">
        <w:rPr>
          <w:rFonts w:ascii="Times New Roman" w:hAnsi="Times New Roman"/>
          <w:color w:val="auto"/>
          <w:sz w:val="24"/>
          <w:szCs w:val="24"/>
          <w:lang w:val="uk-UA"/>
        </w:rPr>
        <w:t>В рамках виконання «Програми зайнятості населення Покровської міської територіальної громади Дніпропетровської області на 2023-2025 роки», затвердженої рішенням 34 сесії міської ради 8 скликання від 23.12.2022 №16-34-08, у 2023 році ЦСС ПМР ДО виконано наступні  заходи:</w:t>
      </w:r>
    </w:p>
    <w:p w:rsidR="00046B9F" w:rsidRPr="00121319" w:rsidRDefault="00046B9F" w:rsidP="007846AA">
      <w:pPr>
        <w:pStyle w:val="HTMLPreformatted"/>
        <w:tabs>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ab/>
        <w:t>надано індивідуальні консультації особам з інвалідністю з урахуванням їх особистих потреб та потреб ринку праці, внутрішньо переміщеним особам та особам, звільненим з МПВ; проведено інформаційно-просвітницьку роботу щодо можливості проходження безкоштовного комплексного профорієнтаційного тесту на безкоштовній Інтернет-платформі державної служби зайнятості з послідуючим зверненням до Покровського управління Нікопольської філії ДОЦЗ та отримання профорієнтаційної консультації,  за  4 квартали 2023 року надано консультації 28 внутрішньо</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переміщеним особам та 1 особі з інвалідністю;</w:t>
      </w:r>
    </w:p>
    <w:p w:rsidR="00046B9F" w:rsidRPr="00121319" w:rsidRDefault="00046B9F" w:rsidP="007846AA">
      <w:pPr>
        <w:pStyle w:val="HTMLPreformatted"/>
        <w:tabs>
          <w:tab w:val="clear" w:pos="916"/>
          <w:tab w:val="left" w:pos="567"/>
          <w:tab w:val="left" w:pos="709"/>
        </w:tabs>
        <w:jc w:val="both"/>
        <w:rPr>
          <w:rFonts w:ascii="Times New Roman" w:hAnsi="Times New Roman"/>
          <w:color w:val="auto"/>
          <w:sz w:val="24"/>
          <w:szCs w:val="24"/>
          <w:lang w:val="uk-UA"/>
        </w:rPr>
      </w:pPr>
      <w:r w:rsidRPr="00121319">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ab/>
        <w:t xml:space="preserve"> надано профорієнтаційні послуги членам сімей, що опинились у складних життєвих обставинах та є отримувачами соціальних послуг ЦСС ПМР ДО, зокрема за </w:t>
      </w:r>
      <w:r>
        <w:rPr>
          <w:rFonts w:ascii="Times New Roman" w:hAnsi="Times New Roman"/>
          <w:color w:val="auto"/>
          <w:sz w:val="24"/>
          <w:szCs w:val="24"/>
          <w:lang w:val="uk-UA"/>
        </w:rPr>
        <w:t>2023 рік</w:t>
      </w:r>
      <w:r w:rsidRPr="00121319">
        <w:rPr>
          <w:rFonts w:ascii="Times New Roman" w:hAnsi="Times New Roman"/>
          <w:color w:val="auto"/>
          <w:sz w:val="24"/>
          <w:szCs w:val="24"/>
          <w:lang w:val="uk-UA"/>
        </w:rPr>
        <w:t xml:space="preserve"> 8 особам надано направлення до ПУНФ ДОЦЗ, надається допомога у пошуку роботи на підприємствах міста та у приватних підприємців, 1 особі надано допомогу в постановці на облік до Покровського управління Нікопольської філії ДОЦЗ, профорієнтаційними послугами охоплено 13 осіб.</w:t>
      </w:r>
    </w:p>
    <w:p w:rsidR="00046B9F" w:rsidRPr="00121319" w:rsidRDefault="00046B9F" w:rsidP="00121319">
      <w:pPr>
        <w:ind w:firstLine="284"/>
        <w:jc w:val="both"/>
        <w:rPr>
          <w:sz w:val="24"/>
          <w:szCs w:val="24"/>
          <w:lang w:val="uk-UA"/>
        </w:rPr>
      </w:pPr>
      <w:r w:rsidRPr="00121319">
        <w:rPr>
          <w:sz w:val="24"/>
          <w:szCs w:val="24"/>
          <w:lang w:val="uk-UA"/>
        </w:rPr>
        <w:t>Фахівці ЦСС ПМР ДО постійно вдосконалюють свої знання та навички шляхом підвищення професіонального рівня.</w:t>
      </w:r>
      <w:r>
        <w:rPr>
          <w:sz w:val="24"/>
          <w:szCs w:val="24"/>
          <w:lang w:val="uk-UA"/>
        </w:rPr>
        <w:t xml:space="preserve"> </w:t>
      </w:r>
      <w:r w:rsidRPr="00121319">
        <w:rPr>
          <w:sz w:val="24"/>
          <w:szCs w:val="24"/>
          <w:lang w:val="uk-UA"/>
        </w:rPr>
        <w:t>В 2023 року</w:t>
      </w:r>
      <w:r>
        <w:rPr>
          <w:sz w:val="24"/>
          <w:szCs w:val="24"/>
          <w:lang w:val="uk-UA"/>
        </w:rPr>
        <w:t xml:space="preserve"> </w:t>
      </w:r>
      <w:r w:rsidRPr="00121319">
        <w:rPr>
          <w:sz w:val="24"/>
          <w:szCs w:val="24"/>
          <w:lang w:val="uk-UA"/>
        </w:rPr>
        <w:t>прийнято участь у:</w:t>
      </w:r>
    </w:p>
    <w:p w:rsidR="00046B9F" w:rsidRPr="00121319" w:rsidRDefault="00046B9F" w:rsidP="002A258F">
      <w:pPr>
        <w:pStyle w:val="HTMLPreformatted"/>
        <w:numPr>
          <w:ilvl w:val="0"/>
          <w:numId w:val="1"/>
        </w:numPr>
        <w:tabs>
          <w:tab w:val="clear" w:pos="720"/>
          <w:tab w:val="num" w:pos="540"/>
          <w:tab w:val="left" w:pos="567"/>
        </w:tabs>
        <w:ind w:left="540" w:hanging="256"/>
        <w:jc w:val="both"/>
        <w:rPr>
          <w:rFonts w:ascii="Times New Roman" w:hAnsi="Times New Roman"/>
          <w:color w:val="auto"/>
          <w:sz w:val="24"/>
          <w:szCs w:val="24"/>
          <w:lang w:val="uk-UA"/>
        </w:rPr>
      </w:pPr>
      <w:r w:rsidRPr="00121319">
        <w:rPr>
          <w:rFonts w:ascii="Times New Roman" w:hAnsi="Times New Roman"/>
          <w:color w:val="auto"/>
          <w:sz w:val="24"/>
          <w:szCs w:val="24"/>
          <w:lang w:val="uk-UA"/>
        </w:rPr>
        <w:t xml:space="preserve">двогодинному онлайн-тренінгу з мінної просвіти, який проводився БО «Українська освітня платформа» в рамках реалізації проєкту «СПІЛЬНО для сім’ї», що впроваджується БО «Українська освітня платформа» за підтримки Дитячого фонду ООН (UNICEF); </w:t>
      </w:r>
    </w:p>
    <w:p w:rsidR="00046B9F" w:rsidRPr="00121319" w:rsidRDefault="00046B9F" w:rsidP="002A258F">
      <w:pPr>
        <w:pStyle w:val="HTMLPreformatted"/>
        <w:numPr>
          <w:ilvl w:val="0"/>
          <w:numId w:val="1"/>
        </w:numPr>
        <w:tabs>
          <w:tab w:val="clear" w:pos="720"/>
          <w:tab w:val="clear" w:pos="916"/>
          <w:tab w:val="left" w:pos="540"/>
          <w:tab w:val="left" w:pos="567"/>
        </w:tabs>
        <w:ind w:left="540" w:hanging="256"/>
        <w:jc w:val="both"/>
        <w:rPr>
          <w:rFonts w:ascii="Times New Roman" w:hAnsi="Times New Roman"/>
          <w:color w:val="auto"/>
          <w:sz w:val="24"/>
          <w:szCs w:val="24"/>
          <w:lang w:val="uk-UA"/>
        </w:rPr>
      </w:pPr>
      <w:r w:rsidRPr="00121319">
        <w:rPr>
          <w:rFonts w:ascii="Times New Roman" w:hAnsi="Times New Roman"/>
          <w:color w:val="auto"/>
          <w:sz w:val="24"/>
          <w:szCs w:val="24"/>
          <w:lang w:val="uk-UA"/>
        </w:rPr>
        <w:t>навчанні фахівців із соціальної роботи з питань підтримки сімейних форм виховання, що проводився в рамках проєкту «Заходи гуманітарної допомоги і підтримки для зміцнення системи захисту та опіки дітей в Україні»;</w:t>
      </w:r>
    </w:p>
    <w:p w:rsidR="00046B9F" w:rsidRPr="00121319" w:rsidRDefault="00046B9F" w:rsidP="002A258F">
      <w:pPr>
        <w:pStyle w:val="HTMLPreformatted"/>
        <w:numPr>
          <w:ilvl w:val="0"/>
          <w:numId w:val="1"/>
        </w:numPr>
        <w:tabs>
          <w:tab w:val="clear" w:pos="720"/>
          <w:tab w:val="clear" w:pos="916"/>
          <w:tab w:val="left" w:pos="540"/>
          <w:tab w:val="left" w:pos="567"/>
        </w:tabs>
        <w:ind w:left="540" w:hanging="256"/>
        <w:jc w:val="both"/>
        <w:rPr>
          <w:rFonts w:ascii="Times New Roman" w:hAnsi="Times New Roman"/>
          <w:color w:val="auto"/>
          <w:sz w:val="24"/>
          <w:szCs w:val="24"/>
          <w:lang w:val="uk-UA"/>
        </w:rPr>
      </w:pPr>
      <w:r w:rsidRPr="00121319">
        <w:rPr>
          <w:rFonts w:ascii="Times New Roman" w:hAnsi="Times New Roman"/>
          <w:color w:val="auto"/>
          <w:sz w:val="24"/>
          <w:szCs w:val="24"/>
          <w:lang w:val="uk-UA"/>
        </w:rPr>
        <w:t>дводенному</w:t>
      </w:r>
      <w:r>
        <w:rPr>
          <w:rFonts w:ascii="Times New Roman" w:hAnsi="Times New Roman"/>
          <w:color w:val="auto"/>
          <w:sz w:val="24"/>
          <w:szCs w:val="24"/>
          <w:lang w:val="uk-UA"/>
        </w:rPr>
        <w:t xml:space="preserve"> </w:t>
      </w:r>
      <w:r w:rsidRPr="00121319">
        <w:rPr>
          <w:rFonts w:ascii="Times New Roman" w:hAnsi="Times New Roman"/>
          <w:color w:val="auto"/>
          <w:sz w:val="24"/>
          <w:szCs w:val="24"/>
          <w:lang w:val="uk-UA"/>
        </w:rPr>
        <w:t>тренінзі, що був організований  ЮНІСЕФ та громадською організацією «Дніпровська ліга соціальних працівників», мета проведення тренінгу:  розвантаження працівників та набуття ними навичок самодопомоги у стресових ситуаціях з метою профілактики емоційного вигорання;</w:t>
      </w:r>
    </w:p>
    <w:p w:rsidR="00046B9F" w:rsidRPr="00121319" w:rsidRDefault="00046B9F" w:rsidP="002A258F">
      <w:pPr>
        <w:pStyle w:val="HTMLPreformatted"/>
        <w:numPr>
          <w:ilvl w:val="0"/>
          <w:numId w:val="1"/>
        </w:numPr>
        <w:tabs>
          <w:tab w:val="clear" w:pos="720"/>
          <w:tab w:val="clear" w:pos="916"/>
          <w:tab w:val="left" w:pos="540"/>
          <w:tab w:val="num" w:pos="567"/>
        </w:tabs>
        <w:ind w:hanging="436"/>
        <w:jc w:val="both"/>
        <w:rPr>
          <w:rFonts w:ascii="Times New Roman" w:hAnsi="Times New Roman"/>
          <w:color w:val="auto"/>
          <w:sz w:val="24"/>
          <w:szCs w:val="24"/>
          <w:lang w:val="uk-UA"/>
        </w:rPr>
      </w:pPr>
      <w:r w:rsidRPr="00121319">
        <w:rPr>
          <w:rFonts w:ascii="Times New Roman" w:hAnsi="Times New Roman"/>
          <w:color w:val="auto"/>
          <w:sz w:val="24"/>
          <w:szCs w:val="24"/>
          <w:lang w:val="uk-UA"/>
        </w:rPr>
        <w:t xml:space="preserve">онлайн - курсі з питань протидії домашньому та гендерно зумовленому насильству; </w:t>
      </w:r>
    </w:p>
    <w:p w:rsidR="00046B9F" w:rsidRPr="00121319" w:rsidRDefault="00046B9F" w:rsidP="002A258F">
      <w:pPr>
        <w:pStyle w:val="HTMLPreformatted"/>
        <w:numPr>
          <w:ilvl w:val="0"/>
          <w:numId w:val="1"/>
        </w:numPr>
        <w:tabs>
          <w:tab w:val="clear" w:pos="720"/>
          <w:tab w:val="clear" w:pos="916"/>
          <w:tab w:val="left" w:pos="284"/>
          <w:tab w:val="left" w:pos="540"/>
        </w:tabs>
        <w:ind w:left="540" w:hanging="256"/>
        <w:jc w:val="both"/>
        <w:rPr>
          <w:rFonts w:ascii="Times New Roman" w:hAnsi="Times New Roman"/>
          <w:color w:val="FF0000"/>
          <w:sz w:val="24"/>
          <w:szCs w:val="24"/>
          <w:lang w:val="uk-UA"/>
        </w:rPr>
      </w:pPr>
      <w:r w:rsidRPr="00121319">
        <w:rPr>
          <w:rFonts w:ascii="Times New Roman" w:hAnsi="Times New Roman"/>
          <w:color w:val="auto"/>
          <w:sz w:val="24"/>
          <w:szCs w:val="24"/>
          <w:lang w:val="uk-UA"/>
        </w:rPr>
        <w:t xml:space="preserve"> у семінарі з питань організації роботи з засудженими особами щодо яких вживаються заходи з підготовки до звільнення та особами, які відбули покарання у вигляді позбавлення або обмеження волі на певний строк.</w:t>
      </w:r>
    </w:p>
    <w:p w:rsidR="00046B9F" w:rsidRPr="00EF533B" w:rsidRDefault="00046B9F" w:rsidP="00EF533B">
      <w:pPr>
        <w:pStyle w:val="HTMLPreformatted"/>
        <w:tabs>
          <w:tab w:val="left" w:pos="709"/>
        </w:tabs>
        <w:ind w:firstLine="709"/>
        <w:jc w:val="both"/>
        <w:rPr>
          <w:rFonts w:ascii="Times New Roman" w:hAnsi="Times New Roman"/>
          <w:color w:val="auto"/>
          <w:sz w:val="24"/>
          <w:szCs w:val="24"/>
          <w:lang w:val="uk-UA"/>
        </w:rPr>
      </w:pPr>
      <w:r w:rsidRPr="00EF533B">
        <w:rPr>
          <w:rFonts w:ascii="Times New Roman" w:hAnsi="Times New Roman"/>
          <w:color w:val="auto"/>
          <w:sz w:val="24"/>
          <w:szCs w:val="24"/>
          <w:lang w:val="uk-UA"/>
        </w:rPr>
        <w:t>Перспективний план роботи ЦСС ПМР ДО на 2024 рік складений відповідно до: Положення про ЦСС ПМР ДО та на виконання Законів України, Указів Президента України, Постанов Кабінету Міністрів, наказів Міністерств, розпоряджень голови О</w:t>
      </w:r>
      <w:r>
        <w:rPr>
          <w:rFonts w:ascii="Times New Roman" w:hAnsi="Times New Roman"/>
          <w:color w:val="auto"/>
          <w:sz w:val="24"/>
          <w:szCs w:val="24"/>
          <w:lang w:val="uk-UA"/>
        </w:rPr>
        <w:t>В</w:t>
      </w:r>
      <w:r w:rsidRPr="00EF533B">
        <w:rPr>
          <w:rFonts w:ascii="Times New Roman" w:hAnsi="Times New Roman"/>
          <w:color w:val="auto"/>
          <w:sz w:val="24"/>
          <w:szCs w:val="24"/>
          <w:lang w:val="uk-UA"/>
        </w:rPr>
        <w:t>А, розпоряджень міського голови, планів роботи спеціалізованих служб та плану спільних дій з виконавцями – партнерами, а також на виконання обласних та міських програм щодо соціальної роботи з особами/сім</w:t>
      </w:r>
      <w:r w:rsidRPr="00EF533B">
        <w:rPr>
          <w:rFonts w:ascii="Times New Roman" w:hAnsi="Times New Roman"/>
          <w:color w:val="auto"/>
          <w:sz w:val="24"/>
          <w:szCs w:val="24"/>
        </w:rPr>
        <w:t>’</w:t>
      </w:r>
      <w:r w:rsidRPr="00EF533B">
        <w:rPr>
          <w:rFonts w:ascii="Times New Roman" w:hAnsi="Times New Roman"/>
          <w:color w:val="auto"/>
          <w:sz w:val="24"/>
          <w:szCs w:val="24"/>
          <w:lang w:val="uk-UA"/>
        </w:rPr>
        <w:t>ями:</w:t>
      </w:r>
    </w:p>
    <w:p w:rsidR="00046B9F" w:rsidRPr="00EF533B" w:rsidRDefault="00046B9F" w:rsidP="00FA176A">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EF533B">
        <w:rPr>
          <w:rFonts w:ascii="Times New Roman" w:hAnsi="Times New Roman"/>
          <w:color w:val="auto"/>
          <w:sz w:val="24"/>
          <w:szCs w:val="24"/>
          <w:lang w:val="uk-UA"/>
        </w:rPr>
        <w:t>Закону України «Про соціальну роботу з сім’ями, дітьми та молоддю» від 21.06.2001р. № 2558-</w:t>
      </w:r>
      <w:r w:rsidRPr="00EF533B">
        <w:rPr>
          <w:rFonts w:ascii="Times New Roman" w:hAnsi="Times New Roman"/>
          <w:color w:val="auto"/>
          <w:sz w:val="24"/>
          <w:szCs w:val="24"/>
          <w:lang w:val="en-US"/>
        </w:rPr>
        <w:t>III</w:t>
      </w:r>
      <w:r w:rsidRPr="00EF533B">
        <w:rPr>
          <w:rFonts w:ascii="Times New Roman" w:hAnsi="Times New Roman"/>
          <w:color w:val="auto"/>
          <w:sz w:val="24"/>
          <w:szCs w:val="24"/>
          <w:lang w:val="uk-UA"/>
        </w:rPr>
        <w:t>;</w:t>
      </w:r>
    </w:p>
    <w:p w:rsidR="00046B9F" w:rsidRPr="00C23C2D" w:rsidRDefault="00046B9F" w:rsidP="00141969">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C23C2D">
        <w:rPr>
          <w:rFonts w:ascii="Times New Roman" w:hAnsi="Times New Roman"/>
          <w:color w:val="auto"/>
          <w:sz w:val="24"/>
          <w:szCs w:val="24"/>
          <w:lang w:val="uk-UA"/>
        </w:rPr>
        <w:t>Закону України «Про соціальні послуги» від 17.01.2019р. № 2671-VIII;</w:t>
      </w:r>
    </w:p>
    <w:p w:rsidR="00046B9F" w:rsidRPr="00121319" w:rsidRDefault="00046B9F" w:rsidP="008418ED">
      <w:pPr>
        <w:pStyle w:val="HTMLPreformatted"/>
        <w:numPr>
          <w:ilvl w:val="0"/>
          <w:numId w:val="2"/>
        </w:numPr>
        <w:tabs>
          <w:tab w:val="clear" w:pos="916"/>
          <w:tab w:val="left" w:pos="567"/>
        </w:tabs>
        <w:ind w:left="360" w:firstLine="0"/>
        <w:jc w:val="both"/>
        <w:rPr>
          <w:rFonts w:ascii="Times New Roman" w:hAnsi="Times New Roman"/>
          <w:color w:val="FF0000"/>
          <w:sz w:val="24"/>
          <w:szCs w:val="24"/>
          <w:lang w:val="uk-UA"/>
        </w:rPr>
      </w:pPr>
      <w:r w:rsidRPr="00C23C2D">
        <w:rPr>
          <w:rFonts w:ascii="Times New Roman" w:hAnsi="Times New Roman"/>
          <w:color w:val="auto"/>
          <w:sz w:val="24"/>
          <w:szCs w:val="24"/>
          <w:lang w:val="uk-UA"/>
        </w:rPr>
        <w:t>Закону України «Про захист персональних даних» від 01.06.2010р. № 2297- VI</w:t>
      </w:r>
      <w:r w:rsidRPr="00121319">
        <w:rPr>
          <w:rFonts w:ascii="Times New Roman" w:hAnsi="Times New Roman"/>
          <w:color w:val="FF0000"/>
          <w:sz w:val="24"/>
          <w:szCs w:val="24"/>
          <w:lang w:val="uk-UA"/>
        </w:rPr>
        <w:t>;</w:t>
      </w:r>
    </w:p>
    <w:p w:rsidR="00046B9F" w:rsidRPr="00D21C23" w:rsidRDefault="00046B9F" w:rsidP="008418ED">
      <w:pPr>
        <w:pStyle w:val="HTMLPreformatted"/>
        <w:numPr>
          <w:ilvl w:val="0"/>
          <w:numId w:val="2"/>
        </w:numPr>
        <w:tabs>
          <w:tab w:val="clear" w:pos="916"/>
          <w:tab w:val="left" w:pos="567"/>
        </w:tabs>
        <w:ind w:left="360" w:firstLine="0"/>
        <w:jc w:val="both"/>
        <w:rPr>
          <w:rFonts w:ascii="Times New Roman" w:hAnsi="Times New Roman"/>
          <w:color w:val="FF0000"/>
          <w:sz w:val="24"/>
          <w:szCs w:val="24"/>
          <w:lang w:val="uk-UA"/>
        </w:rPr>
      </w:pPr>
      <w:r w:rsidRPr="00DB4B11">
        <w:rPr>
          <w:rFonts w:ascii="Times New Roman" w:hAnsi="Times New Roman"/>
          <w:color w:val="auto"/>
          <w:sz w:val="24"/>
          <w:szCs w:val="24"/>
          <w:lang w:val="uk-UA"/>
        </w:rPr>
        <w:t>Закону України «Про протидію домашньому насильству» від 07.12.2017р. №2229-</w:t>
      </w:r>
      <w:r w:rsidRPr="00DB4B11">
        <w:rPr>
          <w:rFonts w:ascii="Times New Roman" w:hAnsi="Times New Roman"/>
          <w:color w:val="auto"/>
          <w:sz w:val="24"/>
          <w:szCs w:val="24"/>
          <w:lang w:val="en-US"/>
        </w:rPr>
        <w:t>VIII</w:t>
      </w:r>
      <w:r w:rsidRPr="00DB4B11">
        <w:rPr>
          <w:rFonts w:ascii="Times New Roman" w:hAnsi="Times New Roman"/>
          <w:color w:val="auto"/>
          <w:sz w:val="24"/>
          <w:szCs w:val="24"/>
          <w:lang w:val="uk-UA"/>
        </w:rPr>
        <w:t>;</w:t>
      </w:r>
    </w:p>
    <w:p w:rsidR="00046B9F" w:rsidRPr="00A139EE" w:rsidRDefault="00046B9F" w:rsidP="008418ED">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A139EE">
        <w:rPr>
          <w:rFonts w:ascii="Times New Roman" w:hAnsi="Times New Roman"/>
          <w:color w:val="auto"/>
          <w:sz w:val="24"/>
          <w:szCs w:val="24"/>
          <w:lang w:val="uk-UA"/>
        </w:rPr>
        <w:t>Закону України «</w:t>
      </w:r>
      <w:r w:rsidRPr="00A139EE">
        <w:rPr>
          <w:rFonts w:ascii="Times New Roman" w:hAnsi="Times New Roman"/>
          <w:bCs/>
          <w:color w:val="auto"/>
          <w:sz w:val="24"/>
          <w:szCs w:val="24"/>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Pr="00A139EE">
        <w:rPr>
          <w:rFonts w:ascii="Times New Roman" w:hAnsi="Times New Roman"/>
          <w:color w:val="auto"/>
          <w:sz w:val="24"/>
          <w:szCs w:val="24"/>
          <w:lang w:val="uk-UA"/>
        </w:rPr>
        <w:t>» від 13.01.2005р. №</w:t>
      </w:r>
      <w:r w:rsidRPr="00A139EE">
        <w:rPr>
          <w:rFonts w:ascii="Times New Roman" w:hAnsi="Times New Roman"/>
          <w:bCs/>
          <w:color w:val="auto"/>
          <w:sz w:val="24"/>
          <w:szCs w:val="24"/>
          <w:shd w:val="clear" w:color="auto" w:fill="FFFFFF"/>
          <w:lang w:val="uk-UA"/>
        </w:rPr>
        <w:t xml:space="preserve"> 2342-</w:t>
      </w:r>
      <w:r w:rsidRPr="00A139EE">
        <w:rPr>
          <w:rFonts w:ascii="Times New Roman" w:hAnsi="Times New Roman"/>
          <w:bCs/>
          <w:color w:val="auto"/>
          <w:sz w:val="24"/>
          <w:szCs w:val="24"/>
          <w:shd w:val="clear" w:color="auto" w:fill="FFFFFF"/>
        </w:rPr>
        <w:t>IV</w:t>
      </w:r>
      <w:r w:rsidRPr="00A139EE">
        <w:rPr>
          <w:rFonts w:ascii="Times New Roman" w:hAnsi="Times New Roman"/>
          <w:bCs/>
          <w:color w:val="auto"/>
          <w:sz w:val="24"/>
          <w:szCs w:val="24"/>
          <w:shd w:val="clear" w:color="auto" w:fill="FFFFFF"/>
          <w:lang w:val="uk-UA"/>
        </w:rPr>
        <w:t xml:space="preserve"> (зі змінами від 16.12.2020р. № 1095-</w:t>
      </w:r>
      <w:r w:rsidRPr="00A139EE">
        <w:rPr>
          <w:rFonts w:ascii="Times New Roman" w:hAnsi="Times New Roman"/>
          <w:bCs/>
          <w:color w:val="auto"/>
          <w:sz w:val="24"/>
          <w:szCs w:val="24"/>
          <w:shd w:val="clear" w:color="auto" w:fill="FFFFFF"/>
        </w:rPr>
        <w:t>IX</w:t>
      </w:r>
      <w:r w:rsidRPr="00A139EE">
        <w:rPr>
          <w:rFonts w:ascii="Times New Roman" w:hAnsi="Times New Roman"/>
          <w:bCs/>
          <w:color w:val="auto"/>
          <w:sz w:val="24"/>
          <w:szCs w:val="24"/>
          <w:shd w:val="clear" w:color="auto" w:fill="FFFFFF"/>
          <w:lang w:val="uk-UA"/>
        </w:rPr>
        <w:t>);</w:t>
      </w:r>
    </w:p>
    <w:p w:rsidR="00046B9F" w:rsidRPr="00DB4B11" w:rsidRDefault="00046B9F" w:rsidP="00664643">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A139EE">
        <w:rPr>
          <w:rFonts w:ascii="Times New Roman" w:hAnsi="Times New Roman"/>
          <w:color w:val="auto"/>
          <w:sz w:val="24"/>
          <w:szCs w:val="24"/>
          <w:shd w:val="clear" w:color="auto" w:fill="FFFFFF"/>
          <w:lang w:val="uk-UA"/>
        </w:rPr>
        <w:t>Закону України “Про соціальну адаптацію осіб, які відбувають чи відбули покарання у виді обмеження волі чи позбавлення волі на певний строк</w:t>
      </w:r>
      <w:r w:rsidRPr="00A139EE">
        <w:rPr>
          <w:rFonts w:ascii="Arial" w:hAnsi="Arial" w:cs="Arial"/>
          <w:color w:val="auto"/>
          <w:sz w:val="24"/>
          <w:szCs w:val="24"/>
          <w:shd w:val="clear" w:color="auto" w:fill="FFFFFF"/>
          <w:lang w:val="uk-UA"/>
        </w:rPr>
        <w:t>”</w:t>
      </w:r>
      <w:r>
        <w:rPr>
          <w:rFonts w:ascii="Arial" w:hAnsi="Arial" w:cs="Arial"/>
          <w:color w:val="auto"/>
          <w:sz w:val="24"/>
          <w:szCs w:val="24"/>
          <w:shd w:val="clear" w:color="auto" w:fill="FFFFFF"/>
          <w:lang w:val="uk-UA"/>
        </w:rPr>
        <w:t xml:space="preserve"> </w:t>
      </w:r>
      <w:r w:rsidRPr="00A139EE">
        <w:rPr>
          <w:rFonts w:ascii="Times New Roman" w:hAnsi="Times New Roman"/>
          <w:color w:val="auto"/>
          <w:sz w:val="24"/>
          <w:szCs w:val="24"/>
          <w:shd w:val="clear" w:color="auto" w:fill="FFFFFF"/>
          <w:lang w:val="uk-UA"/>
        </w:rPr>
        <w:t>від 17.03.2011р.№</w:t>
      </w:r>
      <w:r w:rsidRPr="00A139EE">
        <w:rPr>
          <w:rFonts w:ascii="Times New Roman" w:hAnsi="Times New Roman"/>
          <w:bCs/>
          <w:color w:val="auto"/>
          <w:sz w:val="24"/>
          <w:szCs w:val="24"/>
          <w:shd w:val="clear" w:color="auto" w:fill="FFFFFF"/>
          <w:lang w:val="uk-UA"/>
        </w:rPr>
        <w:t xml:space="preserve"> № 3160-</w:t>
      </w:r>
      <w:r w:rsidRPr="00A139EE">
        <w:rPr>
          <w:rFonts w:ascii="Times New Roman" w:hAnsi="Times New Roman"/>
          <w:bCs/>
          <w:color w:val="auto"/>
          <w:sz w:val="24"/>
          <w:szCs w:val="24"/>
          <w:shd w:val="clear" w:color="auto" w:fill="FFFFFF"/>
        </w:rPr>
        <w:t>VI</w:t>
      </w:r>
      <w:r w:rsidRPr="00A139EE">
        <w:rPr>
          <w:rFonts w:ascii="Times New Roman" w:hAnsi="Times New Roman"/>
          <w:bCs/>
          <w:color w:val="auto"/>
          <w:sz w:val="24"/>
          <w:szCs w:val="24"/>
          <w:shd w:val="clear" w:color="auto" w:fill="FFFFFF"/>
          <w:lang w:val="uk-UA"/>
        </w:rPr>
        <w:t>;</w:t>
      </w:r>
    </w:p>
    <w:p w:rsidR="00046B9F" w:rsidRPr="00A139EE" w:rsidRDefault="00046B9F" w:rsidP="00664643">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Pr>
          <w:rFonts w:ascii="Times New Roman" w:hAnsi="Times New Roman"/>
          <w:bCs/>
          <w:color w:val="auto"/>
          <w:sz w:val="24"/>
          <w:szCs w:val="24"/>
          <w:shd w:val="clear" w:color="auto" w:fill="FFFFFF"/>
          <w:lang w:val="uk-UA"/>
        </w:rPr>
        <w:t>Закону України «Про статус ветеранів війни, гарантії їх соціального захисту» від 22.10.1993 №3551-ХІІ;</w:t>
      </w:r>
    </w:p>
    <w:p w:rsidR="00046B9F" w:rsidRPr="00DB4B11" w:rsidRDefault="00046B9F" w:rsidP="008418ED">
      <w:pPr>
        <w:pStyle w:val="HTMLPreformatted"/>
        <w:numPr>
          <w:ilvl w:val="0"/>
          <w:numId w:val="2"/>
        </w:numPr>
        <w:tabs>
          <w:tab w:val="clear" w:pos="916"/>
          <w:tab w:val="left" w:pos="567"/>
        </w:tabs>
        <w:ind w:left="360" w:firstLine="0"/>
        <w:jc w:val="both"/>
        <w:rPr>
          <w:rFonts w:ascii="Times New Roman" w:hAnsi="Times New Roman"/>
          <w:color w:val="FF0000"/>
          <w:sz w:val="24"/>
          <w:szCs w:val="24"/>
          <w:lang w:val="uk-UA"/>
        </w:rPr>
      </w:pPr>
      <w:r w:rsidRPr="00AE28C0">
        <w:rPr>
          <w:rFonts w:ascii="Times New Roman" w:hAnsi="Times New Roman"/>
          <w:bCs/>
          <w:color w:val="auto"/>
          <w:sz w:val="24"/>
          <w:szCs w:val="24"/>
          <w:lang w:val="uk-UA"/>
        </w:rPr>
        <w:t>Загальнодержавної цільової соціальної програми протидії ВІЛ-інфекції/СНІДу на 2014-2018 роки (затверджено Законом України</w:t>
      </w:r>
      <w:r w:rsidRPr="00AE28C0">
        <w:rPr>
          <w:rFonts w:ascii="Times New Roman" w:hAnsi="Times New Roman"/>
          <w:color w:val="auto"/>
          <w:sz w:val="24"/>
          <w:szCs w:val="24"/>
          <w:lang w:val="uk-UA"/>
        </w:rPr>
        <w:t xml:space="preserve"> від 20.10.2014 року N 1708-VIІ)</w:t>
      </w:r>
      <w:r w:rsidRPr="00DB4B11">
        <w:rPr>
          <w:rFonts w:ascii="Times New Roman" w:hAnsi="Times New Roman"/>
          <w:color w:val="FF0000"/>
          <w:sz w:val="24"/>
          <w:szCs w:val="24"/>
          <w:lang w:val="uk-UA"/>
        </w:rPr>
        <w:t>;</w:t>
      </w:r>
    </w:p>
    <w:p w:rsidR="00046B9F" w:rsidRPr="00D21C23" w:rsidRDefault="00046B9F" w:rsidP="008418ED">
      <w:pPr>
        <w:pStyle w:val="HTMLPreformatted"/>
        <w:numPr>
          <w:ilvl w:val="0"/>
          <w:numId w:val="2"/>
        </w:numPr>
        <w:tabs>
          <w:tab w:val="clear" w:pos="916"/>
          <w:tab w:val="left" w:pos="567"/>
        </w:tabs>
        <w:ind w:left="360" w:firstLine="0"/>
        <w:jc w:val="both"/>
        <w:rPr>
          <w:rFonts w:ascii="Times New Roman" w:hAnsi="Times New Roman"/>
          <w:color w:val="FF0000"/>
          <w:sz w:val="24"/>
          <w:szCs w:val="24"/>
          <w:lang w:val="uk-UA"/>
        </w:rPr>
      </w:pPr>
      <w:r w:rsidRPr="00AE28C0">
        <w:rPr>
          <w:rFonts w:ascii="Times New Roman" w:hAnsi="Times New Roman"/>
          <w:color w:val="auto"/>
          <w:sz w:val="24"/>
          <w:szCs w:val="24"/>
          <w:lang w:val="uk-UA"/>
        </w:rPr>
        <w:t>Указу Президента України № 609/2012 «Про Національну стратегію профілактики соціального сирітства на період до 2020 року»</w:t>
      </w:r>
      <w:r w:rsidRPr="00D21C23">
        <w:rPr>
          <w:rFonts w:ascii="Times New Roman" w:hAnsi="Times New Roman"/>
          <w:color w:val="FF0000"/>
          <w:sz w:val="24"/>
          <w:szCs w:val="24"/>
          <w:lang w:val="uk-UA"/>
        </w:rPr>
        <w:t>;</w:t>
      </w:r>
    </w:p>
    <w:p w:rsidR="00046B9F" w:rsidRPr="005D0996" w:rsidRDefault="00046B9F" w:rsidP="00BB215E">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5D0996">
        <w:rPr>
          <w:rFonts w:ascii="Times New Roman" w:hAnsi="Times New Roman"/>
          <w:color w:val="auto"/>
          <w:sz w:val="24"/>
          <w:szCs w:val="24"/>
          <w:lang w:val="uk-UA"/>
        </w:rPr>
        <w:t>Постанови Кабінету міністрів України від 01.06.2020р. №479 «</w:t>
      </w:r>
      <w:r w:rsidRPr="005D0996">
        <w:rPr>
          <w:rFonts w:ascii="Times New Roman" w:hAnsi="Times New Roman"/>
          <w:bCs/>
          <w:color w:val="auto"/>
          <w:sz w:val="24"/>
          <w:szCs w:val="24"/>
          <w:shd w:val="clear" w:color="auto" w:fill="FFFFFF"/>
          <w:lang w:val="uk-UA"/>
        </w:rPr>
        <w:t>Деякі питання діяльності центрів соціальних служб</w:t>
      </w:r>
      <w:r w:rsidRPr="005D0996">
        <w:rPr>
          <w:rFonts w:ascii="Times New Roman" w:hAnsi="Times New Roman"/>
          <w:color w:val="auto"/>
          <w:sz w:val="24"/>
          <w:szCs w:val="24"/>
          <w:lang w:val="uk-UA"/>
        </w:rPr>
        <w:t>»;</w:t>
      </w:r>
    </w:p>
    <w:p w:rsidR="00046B9F" w:rsidRPr="005D0996" w:rsidRDefault="00046B9F" w:rsidP="00585FAD">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5D0996">
        <w:rPr>
          <w:rFonts w:ascii="Times New Roman" w:hAnsi="Times New Roman"/>
          <w:color w:val="auto"/>
          <w:sz w:val="24"/>
          <w:szCs w:val="24"/>
          <w:lang w:val="uk-UA"/>
        </w:rPr>
        <w:t>Постанови Кабінету міністрів України від 01.06.2020р. №449 «</w:t>
      </w:r>
      <w:r w:rsidRPr="005D0996">
        <w:rPr>
          <w:rFonts w:ascii="Times New Roman" w:hAnsi="Times New Roman"/>
          <w:bCs/>
          <w:color w:val="auto"/>
          <w:sz w:val="24"/>
          <w:szCs w:val="24"/>
          <w:shd w:val="clear" w:color="auto" w:fill="FFFFFF"/>
          <w:lang w:val="uk-UA"/>
        </w:rPr>
        <w:t>Про затвердження Порядку проведення моніторингу надання та оцінки якості соціальних послуг</w:t>
      </w:r>
      <w:r w:rsidRPr="005D0996">
        <w:rPr>
          <w:rFonts w:ascii="Times New Roman" w:hAnsi="Times New Roman"/>
          <w:color w:val="auto"/>
          <w:sz w:val="24"/>
          <w:szCs w:val="24"/>
          <w:lang w:val="uk-UA"/>
        </w:rPr>
        <w:t>»;</w:t>
      </w:r>
    </w:p>
    <w:p w:rsidR="00046B9F" w:rsidRPr="009F6F4E" w:rsidRDefault="00046B9F" w:rsidP="008418ED">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9F6F4E">
        <w:rPr>
          <w:rFonts w:ascii="Times New Roman" w:hAnsi="Times New Roman"/>
          <w:color w:val="auto"/>
          <w:sz w:val="24"/>
          <w:szCs w:val="24"/>
          <w:lang w:val="uk-UA"/>
        </w:rPr>
        <w:t>Постанови Кабінету міністрів України від 22.08.2012р. № 783 «Про затвердження Порядку взаємодії суб’єктів, які здійснюють заходи у сфері протидії торгівлі людьми»;</w:t>
      </w:r>
    </w:p>
    <w:p w:rsidR="00046B9F" w:rsidRDefault="00046B9F" w:rsidP="00BF6C2A">
      <w:pPr>
        <w:widowControl/>
        <w:numPr>
          <w:ilvl w:val="0"/>
          <w:numId w:val="2"/>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9F6F4E">
        <w:rPr>
          <w:sz w:val="24"/>
          <w:szCs w:val="24"/>
          <w:lang w:val="uk-UA"/>
        </w:rPr>
        <w:t>Постанови Кабінету Міністрів України«Про забезпечення соціального захисту дітей, які перебувають у складних життєвих обставинах» від 01.06.2020р. №585;</w:t>
      </w:r>
    </w:p>
    <w:p w:rsidR="00046B9F" w:rsidRPr="00AE28C0" w:rsidRDefault="00046B9F" w:rsidP="00D21C23">
      <w:pPr>
        <w:widowControl/>
        <w:numPr>
          <w:ilvl w:val="0"/>
          <w:numId w:val="2"/>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AE28C0">
        <w:rPr>
          <w:sz w:val="24"/>
          <w:szCs w:val="24"/>
          <w:lang w:val="uk-UA"/>
        </w:rPr>
        <w:t>Постанови Кабінету Міністрів України«Про організацію надання соціальних послуг» від 01.06.2020р. №587;</w:t>
      </w:r>
    </w:p>
    <w:p w:rsidR="00046B9F" w:rsidRPr="009F6F4E" w:rsidRDefault="00046B9F" w:rsidP="006652EE">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0"/>
        <w:jc w:val="both"/>
        <w:rPr>
          <w:sz w:val="24"/>
          <w:szCs w:val="24"/>
          <w:lang w:val="uk-UA"/>
        </w:rPr>
      </w:pPr>
      <w:r w:rsidRPr="009F6F4E">
        <w:rPr>
          <w:sz w:val="24"/>
          <w:szCs w:val="24"/>
          <w:lang w:val="uk-UA"/>
        </w:rPr>
        <w:t>Постанови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р. №658;</w:t>
      </w:r>
    </w:p>
    <w:p w:rsidR="00046B9F" w:rsidRPr="00DB4B11" w:rsidRDefault="00046B9F" w:rsidP="00CF4768">
      <w:pPr>
        <w:widowControl/>
        <w:numPr>
          <w:ilvl w:val="0"/>
          <w:numId w:val="2"/>
        </w:numPr>
        <w:tabs>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0"/>
        <w:jc w:val="both"/>
        <w:rPr>
          <w:sz w:val="24"/>
          <w:szCs w:val="24"/>
          <w:lang w:val="uk-UA"/>
        </w:rPr>
      </w:pPr>
      <w:r w:rsidRPr="00DB4B11">
        <w:rPr>
          <w:sz w:val="24"/>
          <w:szCs w:val="24"/>
          <w:lang w:val="uk-UA"/>
        </w:rPr>
        <w:t>Постанови Кабінету Міністрів України «Деякі питання захисту прав дитини та надання послуги патронату над дитиною» від 20.08.2021р. №893;</w:t>
      </w:r>
    </w:p>
    <w:p w:rsidR="00046B9F" w:rsidRPr="009F6F4E" w:rsidRDefault="00046B9F" w:rsidP="006652EE">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9F6F4E">
        <w:rPr>
          <w:sz w:val="24"/>
          <w:szCs w:val="24"/>
          <w:lang w:val="uk-UA"/>
        </w:rPr>
        <w:t>Постанови Кабінету Міністрів України «Про затвердження Положення про дитячий будинок сімейного типу» від 26.04.2002р. №564;</w:t>
      </w:r>
    </w:p>
    <w:p w:rsidR="00046B9F" w:rsidRPr="009F6F4E" w:rsidRDefault="00046B9F" w:rsidP="006652EE">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9F6F4E">
        <w:rPr>
          <w:sz w:val="24"/>
          <w:szCs w:val="24"/>
          <w:lang w:val="uk-UA"/>
        </w:rPr>
        <w:t>Постанови Кабінету Міністрів України «Про затвердження Положення про прийомну сім</w:t>
      </w:r>
      <w:r w:rsidRPr="009F6F4E">
        <w:rPr>
          <w:sz w:val="24"/>
          <w:szCs w:val="24"/>
        </w:rPr>
        <w:t>’</w:t>
      </w:r>
      <w:r w:rsidRPr="009F6F4E">
        <w:rPr>
          <w:sz w:val="24"/>
          <w:szCs w:val="24"/>
          <w:lang w:val="uk-UA"/>
        </w:rPr>
        <w:t>ю» від 26.04.2002р. №565;</w:t>
      </w:r>
    </w:p>
    <w:p w:rsidR="00046B9F" w:rsidRPr="009F6F4E" w:rsidRDefault="00046B9F" w:rsidP="006652EE">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9F6F4E">
        <w:rPr>
          <w:sz w:val="24"/>
          <w:szCs w:val="24"/>
          <w:lang w:val="uk-UA"/>
        </w:rPr>
        <w:t>Постанови Кабінету Міністрів України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від 22.08.2018р. №654;</w:t>
      </w:r>
    </w:p>
    <w:p w:rsidR="00046B9F" w:rsidRDefault="00046B9F" w:rsidP="006652EE">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sidRPr="00BF6C2A">
        <w:rPr>
          <w:sz w:val="24"/>
          <w:szCs w:val="24"/>
          <w:lang w:val="uk-UA"/>
        </w:rPr>
        <w:t xml:space="preserve">Постанови Кабінету Міністрів України «Деякі питання захисту дітей в умовах боротьби з наслідками гострої респіраторної хвороби </w:t>
      </w:r>
      <w:r w:rsidRPr="00BF6C2A">
        <w:rPr>
          <w:sz w:val="24"/>
          <w:szCs w:val="24"/>
          <w:lang w:val="en-US"/>
        </w:rPr>
        <w:t>COVID</w:t>
      </w:r>
      <w:r w:rsidRPr="00BF6C2A">
        <w:rPr>
          <w:sz w:val="24"/>
          <w:szCs w:val="24"/>
          <w:lang w:val="uk-UA"/>
        </w:rPr>
        <w:t xml:space="preserve">-19,спричиненої корона вірусом </w:t>
      </w:r>
      <w:r w:rsidRPr="00BF6C2A">
        <w:rPr>
          <w:sz w:val="24"/>
          <w:szCs w:val="24"/>
          <w:lang w:val="en-US"/>
        </w:rPr>
        <w:t>SARS</w:t>
      </w:r>
      <w:r w:rsidRPr="00BF6C2A">
        <w:rPr>
          <w:sz w:val="24"/>
          <w:szCs w:val="24"/>
          <w:lang w:val="uk-UA"/>
        </w:rPr>
        <w:t>-</w:t>
      </w:r>
      <w:r w:rsidRPr="00BF6C2A">
        <w:rPr>
          <w:sz w:val="24"/>
          <w:szCs w:val="24"/>
          <w:lang w:val="en-US"/>
        </w:rPr>
        <w:t>CoV</w:t>
      </w:r>
      <w:r w:rsidRPr="00BF6C2A">
        <w:rPr>
          <w:sz w:val="24"/>
          <w:szCs w:val="24"/>
          <w:lang w:val="uk-UA"/>
        </w:rPr>
        <w:t>-2;</w:t>
      </w:r>
    </w:p>
    <w:p w:rsidR="00046B9F" w:rsidRPr="00E233B1" w:rsidRDefault="00046B9F" w:rsidP="00E233B1">
      <w:pPr>
        <w:widowControl/>
        <w:numPr>
          <w:ilvl w:val="0"/>
          <w:numId w:val="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firstLine="66"/>
        <w:jc w:val="both"/>
        <w:rPr>
          <w:sz w:val="24"/>
          <w:szCs w:val="24"/>
          <w:lang w:val="uk-UA"/>
        </w:rPr>
      </w:pPr>
      <w:r>
        <w:rPr>
          <w:sz w:val="24"/>
          <w:szCs w:val="24"/>
          <w:lang w:val="uk-UA"/>
        </w:rPr>
        <w:t>Постанови Кабінету Міністрів України «Про затвердження Порядку надання статусу дитини, яка постраждала внаслідок воєнних дій та збройних конфліктів» від 05.04.2017 №268;</w:t>
      </w:r>
    </w:p>
    <w:p w:rsidR="00046B9F" w:rsidRPr="00BF6C2A" w:rsidRDefault="00046B9F" w:rsidP="008418ED">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BF6C2A">
        <w:rPr>
          <w:rFonts w:ascii="Times New Roman" w:hAnsi="Times New Roman"/>
          <w:color w:val="auto"/>
          <w:sz w:val="24"/>
          <w:szCs w:val="24"/>
          <w:lang w:val="uk-UA"/>
        </w:rPr>
        <w:t xml:space="preserve">Наказу </w:t>
      </w:r>
      <w:r>
        <w:rPr>
          <w:rFonts w:ascii="Times New Roman" w:hAnsi="Times New Roman"/>
          <w:color w:val="auto"/>
          <w:sz w:val="24"/>
          <w:szCs w:val="24"/>
          <w:lang w:val="uk-UA"/>
        </w:rPr>
        <w:t>М</w:t>
      </w:r>
      <w:r w:rsidRPr="00BF6C2A">
        <w:rPr>
          <w:rFonts w:ascii="Times New Roman" w:hAnsi="Times New Roman"/>
          <w:color w:val="auto"/>
          <w:sz w:val="24"/>
          <w:szCs w:val="24"/>
          <w:lang w:val="uk-UA"/>
        </w:rPr>
        <w:t>іністерства соціальної політики України від 23.06.2020р. №429 «Про затвердження Класифікатора соціальних послуг»;</w:t>
      </w:r>
    </w:p>
    <w:p w:rsidR="00046B9F" w:rsidRPr="00530CCF" w:rsidRDefault="00046B9F" w:rsidP="00CF4768">
      <w:pPr>
        <w:tabs>
          <w:tab w:val="left" w:pos="567"/>
        </w:tabs>
        <w:ind w:left="360"/>
        <w:jc w:val="both"/>
        <w:rPr>
          <w:sz w:val="24"/>
          <w:szCs w:val="24"/>
          <w:lang w:val="uk-UA"/>
        </w:rPr>
      </w:pPr>
      <w:r w:rsidRPr="00530CCF">
        <w:rPr>
          <w:sz w:val="24"/>
          <w:szCs w:val="24"/>
          <w:lang w:val="uk-UA"/>
        </w:rPr>
        <w:t>-Наказу Міністерства України у справах сім’ї, молоді та спорту «Про затвердження Порядку взаємодії центрів соціальних служб для сім'ї, дітей та молоді і служб у справах дітей у процесі встановлення  опіки, піклування, створення та забезпечення                     діяльності прийомних сімей та дитячих будинків сімейного типу» (наказ Мінсім’ямолодьспорту від 25.09.2009р.  № 3385);</w:t>
      </w:r>
    </w:p>
    <w:p w:rsidR="00046B9F" w:rsidRPr="00530CCF" w:rsidRDefault="00046B9F" w:rsidP="001B78E3">
      <w:pPr>
        <w:pStyle w:val="HTMLPreformatted"/>
        <w:tabs>
          <w:tab w:val="left" w:pos="426"/>
        </w:tabs>
        <w:ind w:left="360"/>
        <w:jc w:val="both"/>
        <w:rPr>
          <w:rFonts w:ascii="Times New Roman" w:hAnsi="Times New Roman"/>
          <w:color w:val="auto"/>
          <w:sz w:val="24"/>
          <w:szCs w:val="24"/>
          <w:lang w:val="uk-UA"/>
        </w:rPr>
      </w:pPr>
      <w:r w:rsidRPr="00530CCF">
        <w:rPr>
          <w:rFonts w:ascii="Times New Roman" w:hAnsi="Times New Roman"/>
          <w:color w:val="auto"/>
          <w:sz w:val="24"/>
          <w:szCs w:val="24"/>
          <w:lang w:val="uk-UA"/>
        </w:rPr>
        <w:t>- Наказу Міністерства України у справах сім’ї, молоді та спорту «Про затвердження здійснення соціального супроводження прийомних сімей та дитячих будинків сімейного типу від 23.09.2009р. №3357;</w:t>
      </w:r>
    </w:p>
    <w:p w:rsidR="00046B9F" w:rsidRPr="00530CCF" w:rsidRDefault="00046B9F" w:rsidP="001B78E3">
      <w:pPr>
        <w:pStyle w:val="HTMLPreformatted"/>
        <w:numPr>
          <w:ilvl w:val="0"/>
          <w:numId w:val="2"/>
        </w:numPr>
        <w:tabs>
          <w:tab w:val="clear" w:pos="916"/>
          <w:tab w:val="left" w:pos="567"/>
        </w:tabs>
        <w:ind w:left="360" w:firstLine="0"/>
        <w:jc w:val="both"/>
        <w:rPr>
          <w:rFonts w:ascii="Times New Roman" w:hAnsi="Times New Roman"/>
          <w:color w:val="auto"/>
          <w:sz w:val="24"/>
          <w:szCs w:val="24"/>
          <w:lang w:val="uk-UA"/>
        </w:rPr>
      </w:pPr>
      <w:r w:rsidRPr="00530CCF">
        <w:rPr>
          <w:rFonts w:ascii="Times New Roman" w:hAnsi="Times New Roman"/>
          <w:color w:val="auto"/>
          <w:sz w:val="24"/>
          <w:szCs w:val="24"/>
          <w:lang w:val="uk-UA"/>
        </w:rPr>
        <w:t>Наказу Міністерства соціальної політики України від 13.07.2018р. №1005 «</w:t>
      </w:r>
      <w:r w:rsidRPr="00530CCF">
        <w:rPr>
          <w:rFonts w:ascii="Times New Roman" w:hAnsi="Times New Roman"/>
          <w:bCs/>
          <w:color w:val="auto"/>
          <w:sz w:val="24"/>
          <w:szCs w:val="24"/>
          <w:shd w:val="clear" w:color="auto" w:fill="FFFFFF"/>
          <w:lang w:val="uk-UA"/>
        </w:rPr>
        <w:t xml:space="preserve">Про затвердження форм обліку соціальної роботи з сім’ями/особами, які перебувають у складних життєвих обставинах»;         </w:t>
      </w:r>
    </w:p>
    <w:p w:rsidR="00046B9F" w:rsidRPr="00121319" w:rsidRDefault="00046B9F" w:rsidP="00B53888">
      <w:pPr>
        <w:pStyle w:val="HTMLPreformatted"/>
        <w:numPr>
          <w:ilvl w:val="0"/>
          <w:numId w:val="2"/>
        </w:numPr>
        <w:tabs>
          <w:tab w:val="clear" w:pos="916"/>
          <w:tab w:val="left" w:pos="567"/>
        </w:tabs>
        <w:ind w:left="360" w:firstLine="0"/>
        <w:jc w:val="both"/>
        <w:rPr>
          <w:rFonts w:ascii="Times New Roman" w:hAnsi="Times New Roman"/>
          <w:color w:val="FF0000"/>
          <w:sz w:val="24"/>
          <w:szCs w:val="24"/>
          <w:lang w:val="uk-UA"/>
        </w:rPr>
      </w:pPr>
      <w:r w:rsidRPr="00530CCF">
        <w:rPr>
          <w:rFonts w:ascii="Times New Roman" w:hAnsi="Times New Roman"/>
          <w:color w:val="auto"/>
          <w:sz w:val="24"/>
          <w:szCs w:val="24"/>
          <w:lang w:val="uk-UA"/>
        </w:rPr>
        <w:t>Наказу Міністерства соціальної політики України від 23.12.2020р. №847 «</w:t>
      </w:r>
      <w:r w:rsidRPr="00530CCF">
        <w:rPr>
          <w:rFonts w:ascii="Times New Roman" w:hAnsi="Times New Roman"/>
          <w:bCs/>
          <w:color w:val="auto"/>
          <w:sz w:val="24"/>
          <w:szCs w:val="24"/>
          <w:shd w:val="clear" w:color="auto" w:fill="FFFFFF"/>
        </w:rPr>
        <w:t>Про затвердження Типового договору про надання соціальних послуг</w:t>
      </w:r>
      <w:r w:rsidRPr="00530CCF">
        <w:rPr>
          <w:rFonts w:ascii="Times New Roman" w:hAnsi="Times New Roman"/>
          <w:bCs/>
          <w:color w:val="auto"/>
          <w:sz w:val="24"/>
          <w:szCs w:val="24"/>
          <w:shd w:val="clear" w:color="auto" w:fill="FFFFFF"/>
          <w:lang w:val="uk-UA"/>
        </w:rPr>
        <w:t xml:space="preserve">»; </w:t>
      </w:r>
    </w:p>
    <w:p w:rsidR="00046B9F" w:rsidRPr="00FF77FC" w:rsidRDefault="00046B9F" w:rsidP="00612128">
      <w:pPr>
        <w:pStyle w:val="HTMLPreformatted"/>
        <w:tabs>
          <w:tab w:val="clear" w:pos="916"/>
          <w:tab w:val="left" w:pos="567"/>
        </w:tabs>
        <w:ind w:left="360"/>
        <w:jc w:val="both"/>
        <w:rPr>
          <w:rFonts w:ascii="Times New Roman" w:hAnsi="Times New Roman"/>
          <w:b/>
          <w:color w:val="auto"/>
          <w:sz w:val="24"/>
          <w:szCs w:val="24"/>
          <w:lang w:val="uk-UA"/>
        </w:rPr>
      </w:pPr>
      <w:r w:rsidRPr="00FF77FC">
        <w:rPr>
          <w:rFonts w:ascii="Times New Roman" w:hAnsi="Times New Roman"/>
          <w:b/>
          <w:bCs/>
          <w:color w:val="auto"/>
          <w:sz w:val="24"/>
          <w:szCs w:val="24"/>
          <w:shd w:val="clear" w:color="auto" w:fill="FFFFFF"/>
          <w:lang w:val="uk-UA"/>
        </w:rPr>
        <w:t>Державні стандарти надання соціальних послуг:</w:t>
      </w:r>
    </w:p>
    <w:p w:rsidR="00046B9F" w:rsidRPr="00FF77FC" w:rsidRDefault="00046B9F" w:rsidP="00FF77FC">
      <w:pPr>
        <w:pStyle w:val="HTMLPreformatted"/>
        <w:numPr>
          <w:ilvl w:val="0"/>
          <w:numId w:val="2"/>
        </w:numPr>
        <w:tabs>
          <w:tab w:val="clear" w:pos="916"/>
          <w:tab w:val="clear" w:pos="1832"/>
          <w:tab w:val="left" w:pos="426"/>
          <w:tab w:val="num" w:pos="567"/>
        </w:tabs>
        <w:ind w:left="360" w:firstLine="66"/>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Наказ Міністерства  соціальної політики України від 31.03.2016 №318 «Про затвердження Державного стандарту  соціального супроводу сімей (осіб),  які перебувають у складних життєвих обставинах»;</w:t>
      </w:r>
    </w:p>
    <w:p w:rsidR="00046B9F" w:rsidRPr="00FF77FC" w:rsidRDefault="00046B9F" w:rsidP="00FF77FC">
      <w:pPr>
        <w:pStyle w:val="HTMLPreformatted"/>
        <w:numPr>
          <w:ilvl w:val="0"/>
          <w:numId w:val="2"/>
        </w:numPr>
        <w:tabs>
          <w:tab w:val="clear" w:pos="916"/>
          <w:tab w:val="clear" w:pos="1832"/>
          <w:tab w:val="left" w:pos="567"/>
        </w:tabs>
        <w:ind w:left="360" w:firstLine="66"/>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 xml:space="preserve">Наказ Міністерства соціальної політики України від 18.05.2015 №514 </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соціальної адаптації</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FF77FC" w:rsidRDefault="00046B9F" w:rsidP="00FF77FC">
      <w:pPr>
        <w:pStyle w:val="HTMLPreformatted"/>
        <w:numPr>
          <w:ilvl w:val="0"/>
          <w:numId w:val="2"/>
        </w:numPr>
        <w:tabs>
          <w:tab w:val="clear" w:pos="916"/>
          <w:tab w:val="clear" w:pos="1832"/>
          <w:tab w:val="left" w:pos="567"/>
        </w:tabs>
        <w:ind w:left="360" w:firstLine="66"/>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Наказ Міністерства соціальної політики  України від 01.07. 2016 №716</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соціальної послуги кризового та екстреного втручання</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FF77FC" w:rsidRDefault="00046B9F" w:rsidP="00BF0973">
      <w:pPr>
        <w:pStyle w:val="HTMLPreformatted"/>
        <w:numPr>
          <w:ilvl w:val="0"/>
          <w:numId w:val="2"/>
        </w:numPr>
        <w:tabs>
          <w:tab w:val="clear" w:pos="916"/>
          <w:tab w:val="clear" w:pos="1832"/>
          <w:tab w:val="num" w:pos="567"/>
        </w:tabs>
        <w:ind w:left="360" w:firstLine="0"/>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 xml:space="preserve">Наказ Міністерства соціальної політики України від 11.08.2017 №1307 </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соціального супроводу сімей, у яких виховуються діти-сироти і діти, позбавлені батьківського піклування</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121319" w:rsidRDefault="00046B9F" w:rsidP="00FF77FC">
      <w:pPr>
        <w:pStyle w:val="HTMLPreformatted"/>
        <w:numPr>
          <w:ilvl w:val="0"/>
          <w:numId w:val="2"/>
        </w:numPr>
        <w:tabs>
          <w:tab w:val="clear" w:pos="916"/>
          <w:tab w:val="clear" w:pos="1832"/>
          <w:tab w:val="num" w:pos="567"/>
        </w:tabs>
        <w:ind w:left="360" w:firstLine="66"/>
        <w:jc w:val="both"/>
        <w:rPr>
          <w:rFonts w:ascii="Times New Roman" w:hAnsi="Times New Roman"/>
          <w:color w:val="FF0000"/>
          <w:sz w:val="24"/>
          <w:szCs w:val="24"/>
          <w:lang w:val="uk-UA"/>
        </w:rPr>
      </w:pPr>
      <w:r w:rsidRPr="00FF77FC">
        <w:rPr>
          <w:rFonts w:ascii="Times New Roman" w:hAnsi="Times New Roman"/>
          <w:bCs/>
          <w:color w:val="auto"/>
          <w:sz w:val="24"/>
          <w:szCs w:val="24"/>
          <w:shd w:val="clear" w:color="auto" w:fill="FFFFFF"/>
          <w:lang w:val="uk-UA"/>
        </w:rPr>
        <w:t>Наказ Міністерства соціальної політики України від 10.09.2015 №912</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соціальної послуги профілактики</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FF77FC" w:rsidRDefault="00046B9F" w:rsidP="00BF0973">
      <w:pPr>
        <w:pStyle w:val="HTMLPreformatted"/>
        <w:numPr>
          <w:ilvl w:val="0"/>
          <w:numId w:val="2"/>
        </w:numPr>
        <w:tabs>
          <w:tab w:val="clear" w:pos="916"/>
          <w:tab w:val="clear" w:pos="1832"/>
          <w:tab w:val="num" w:pos="567"/>
        </w:tabs>
        <w:ind w:left="360" w:firstLine="0"/>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 xml:space="preserve">Наказ Міністерства соціальної політики України від 02.07.2015 №678 </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соціальної послуги консультування</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FF77FC" w:rsidRDefault="00046B9F" w:rsidP="00FF77FC">
      <w:pPr>
        <w:pStyle w:val="HTMLPreformatted"/>
        <w:numPr>
          <w:ilvl w:val="0"/>
          <w:numId w:val="2"/>
        </w:numPr>
        <w:tabs>
          <w:tab w:val="clear" w:pos="916"/>
          <w:tab w:val="clear" w:pos="1832"/>
          <w:tab w:val="num" w:pos="567"/>
        </w:tabs>
        <w:ind w:left="360" w:firstLine="66"/>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 xml:space="preserve">Наказ Міністерства соціальної політики України від 30.12.2015 №1261 </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Про затвердження Державного стандарту соціальної послуги представництва інтересів</w:t>
      </w:r>
      <w:r>
        <w:rPr>
          <w:rFonts w:ascii="Times New Roman" w:hAnsi="Times New Roman"/>
          <w:bCs/>
          <w:color w:val="auto"/>
          <w:sz w:val="24"/>
          <w:szCs w:val="24"/>
          <w:shd w:val="clear" w:color="auto" w:fill="FFFFFF"/>
          <w:lang w:val="uk-UA"/>
        </w:rPr>
        <w:t>»</w:t>
      </w:r>
      <w:r w:rsidRPr="00FF77FC">
        <w:rPr>
          <w:rFonts w:ascii="Times New Roman" w:hAnsi="Times New Roman"/>
          <w:bCs/>
          <w:color w:val="auto"/>
          <w:sz w:val="24"/>
          <w:szCs w:val="24"/>
          <w:shd w:val="clear" w:color="auto" w:fill="FFFFFF"/>
          <w:lang w:val="uk-UA"/>
        </w:rPr>
        <w:t>;</w:t>
      </w:r>
    </w:p>
    <w:p w:rsidR="00046B9F" w:rsidRPr="00FF77FC" w:rsidRDefault="00046B9F" w:rsidP="00FF77FC">
      <w:pPr>
        <w:pStyle w:val="HTMLPreformatted"/>
        <w:numPr>
          <w:ilvl w:val="0"/>
          <w:numId w:val="2"/>
        </w:numPr>
        <w:tabs>
          <w:tab w:val="clear" w:pos="916"/>
          <w:tab w:val="clear" w:pos="1832"/>
          <w:tab w:val="num" w:pos="567"/>
        </w:tabs>
        <w:ind w:left="426" w:firstLine="0"/>
        <w:jc w:val="both"/>
        <w:rPr>
          <w:rFonts w:ascii="Times New Roman" w:hAnsi="Times New Roman"/>
          <w:color w:val="auto"/>
          <w:sz w:val="24"/>
          <w:szCs w:val="24"/>
          <w:lang w:val="uk-UA"/>
        </w:rPr>
      </w:pPr>
      <w:r w:rsidRPr="00FF77FC">
        <w:rPr>
          <w:rFonts w:ascii="Times New Roman" w:hAnsi="Times New Roman"/>
          <w:bCs/>
          <w:color w:val="auto"/>
          <w:sz w:val="24"/>
          <w:szCs w:val="24"/>
          <w:shd w:val="clear" w:color="auto" w:fill="FFFFFF"/>
          <w:lang w:val="uk-UA"/>
        </w:rPr>
        <w:t>Наказ Міністерства соціальної політики України від 17.08.2016 №892 «Про затвердження Державного стандарту соціальної послуги посередництва (медіації)»</w:t>
      </w:r>
      <w:r>
        <w:rPr>
          <w:rFonts w:ascii="Times New Roman" w:hAnsi="Times New Roman"/>
          <w:bCs/>
          <w:color w:val="auto"/>
          <w:sz w:val="24"/>
          <w:szCs w:val="24"/>
          <w:shd w:val="clear" w:color="auto" w:fill="FFFFFF"/>
          <w:lang w:val="uk-UA"/>
        </w:rPr>
        <w:t>;</w:t>
      </w:r>
    </w:p>
    <w:p w:rsidR="00046B9F" w:rsidRPr="00FF77FC" w:rsidRDefault="00046B9F" w:rsidP="003D224B">
      <w:pPr>
        <w:pStyle w:val="HTMLPreformatted"/>
        <w:tabs>
          <w:tab w:val="clear" w:pos="1832"/>
          <w:tab w:val="left" w:pos="284"/>
        </w:tabs>
        <w:ind w:left="360"/>
        <w:jc w:val="both"/>
        <w:rPr>
          <w:rFonts w:ascii="Times New Roman" w:hAnsi="Times New Roman"/>
          <w:color w:val="auto"/>
          <w:sz w:val="24"/>
          <w:szCs w:val="24"/>
          <w:lang w:val="uk-UA"/>
        </w:rPr>
      </w:pPr>
      <w:r w:rsidRPr="003D224B">
        <w:rPr>
          <w:rFonts w:ascii="Times New Roman" w:hAnsi="Times New Roman"/>
          <w:b/>
          <w:color w:val="auto"/>
          <w:sz w:val="24"/>
          <w:szCs w:val="24"/>
          <w:lang w:val="uk-UA"/>
        </w:rPr>
        <w:t>-</w:t>
      </w:r>
      <w:r w:rsidRPr="00FF77FC">
        <w:rPr>
          <w:rFonts w:ascii="Times New Roman" w:hAnsi="Times New Roman"/>
          <w:color w:val="auto"/>
          <w:sz w:val="24"/>
          <w:szCs w:val="24"/>
          <w:lang w:val="uk-UA"/>
        </w:rPr>
        <w:t xml:space="preserve"> Порядку взаємодії центрів СССДМ та управлінь(відділів) освіти щодо підготовки до самостійного життя дітей-сиріт та дітей, позбавлених батьківського піклування, з числа учнів старших та випускних класів інтернатних закладів і шкіл соціальної реабілітації (наказ Мінсім’ямолодьспорту та Міносвіти від 28.09.2007р. №3455/853); </w:t>
      </w:r>
    </w:p>
    <w:p w:rsidR="00046B9F" w:rsidRPr="00AE28C0" w:rsidRDefault="00046B9F" w:rsidP="008418ED">
      <w:pPr>
        <w:pStyle w:val="HTMLPreformatted"/>
        <w:numPr>
          <w:ilvl w:val="0"/>
          <w:numId w:val="2"/>
        </w:numPr>
        <w:tabs>
          <w:tab w:val="left" w:pos="567"/>
        </w:tabs>
        <w:ind w:left="360" w:firstLine="0"/>
        <w:jc w:val="both"/>
        <w:rPr>
          <w:rFonts w:ascii="Times New Roman" w:hAnsi="Times New Roman"/>
          <w:color w:val="auto"/>
          <w:sz w:val="24"/>
          <w:szCs w:val="24"/>
          <w:lang w:val="uk-UA"/>
        </w:rPr>
      </w:pPr>
      <w:bookmarkStart w:id="0" w:name="5"/>
      <w:bookmarkEnd w:id="0"/>
      <w:r w:rsidRPr="00AE28C0">
        <w:rPr>
          <w:rFonts w:ascii="Times New Roman" w:hAnsi="Times New Roman"/>
          <w:color w:val="auto"/>
          <w:sz w:val="24"/>
          <w:szCs w:val="24"/>
          <w:lang w:val="uk-UA"/>
        </w:rPr>
        <w:t>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(постанова Кабінету Міністрів України в редакції від 01.06.2020 р. №515);</w:t>
      </w:r>
    </w:p>
    <w:p w:rsidR="00046B9F" w:rsidRDefault="00046B9F" w:rsidP="008418ED">
      <w:pPr>
        <w:pStyle w:val="HTMLPreformatted"/>
        <w:numPr>
          <w:ilvl w:val="0"/>
          <w:numId w:val="2"/>
        </w:numPr>
        <w:tabs>
          <w:tab w:val="left" w:pos="567"/>
        </w:tabs>
        <w:ind w:left="360" w:firstLine="0"/>
        <w:jc w:val="both"/>
        <w:rPr>
          <w:rFonts w:ascii="Times New Roman" w:hAnsi="Times New Roman"/>
          <w:color w:val="auto"/>
          <w:sz w:val="24"/>
          <w:szCs w:val="24"/>
          <w:lang w:val="uk-UA"/>
        </w:rPr>
      </w:pPr>
      <w:r w:rsidRPr="003D224B">
        <w:rPr>
          <w:rFonts w:ascii="Times New Roman" w:hAnsi="Times New Roman"/>
          <w:color w:val="auto"/>
          <w:sz w:val="24"/>
          <w:szCs w:val="24"/>
          <w:lang w:val="uk-UA"/>
        </w:rPr>
        <w:t>Порядку призначення і виплати державної допомоги сім</w:t>
      </w:r>
      <w:r w:rsidRPr="003D224B">
        <w:rPr>
          <w:rFonts w:ascii="Times New Roman" w:hAnsi="Times New Roman"/>
          <w:color w:val="auto"/>
          <w:sz w:val="24"/>
          <w:szCs w:val="24"/>
        </w:rPr>
        <w:t>’</w:t>
      </w:r>
      <w:r w:rsidRPr="003D224B">
        <w:rPr>
          <w:rFonts w:ascii="Times New Roman" w:hAnsi="Times New Roman"/>
          <w:color w:val="auto"/>
          <w:sz w:val="24"/>
          <w:szCs w:val="24"/>
          <w:lang w:val="uk-UA"/>
        </w:rPr>
        <w:t>ям з дітьми (постанова Кабінету Міністрів України від 27.12.2001 р. №1751);</w:t>
      </w:r>
    </w:p>
    <w:p w:rsidR="00046B9F" w:rsidRPr="003D224B" w:rsidRDefault="00046B9F" w:rsidP="008418ED">
      <w:pPr>
        <w:pStyle w:val="HTMLPreformatted"/>
        <w:numPr>
          <w:ilvl w:val="0"/>
          <w:numId w:val="2"/>
        </w:numPr>
        <w:tabs>
          <w:tab w:val="left" w:pos="567"/>
        </w:tabs>
        <w:ind w:left="360" w:firstLine="0"/>
        <w:jc w:val="both"/>
        <w:rPr>
          <w:rFonts w:ascii="Times New Roman" w:hAnsi="Times New Roman"/>
          <w:color w:val="auto"/>
          <w:sz w:val="24"/>
          <w:szCs w:val="24"/>
          <w:lang w:val="uk-UA"/>
        </w:rPr>
      </w:pPr>
      <w:r>
        <w:rPr>
          <w:rFonts w:ascii="Times New Roman" w:hAnsi="Times New Roman"/>
          <w:color w:val="auto"/>
          <w:sz w:val="24"/>
          <w:szCs w:val="24"/>
          <w:lang w:val="uk-UA"/>
        </w:rPr>
        <w:t xml:space="preserve">Розпорядження міського голови «Про затвердження плану невідкладних заходів із запобігання та протидії домашньому насильству та насильству за ознакою статі в Покровській міській територіальній громаді на 2024-2028 роки» від 19.12.2023 року       </w:t>
      </w:r>
      <w:r w:rsidRPr="004F582C">
        <w:rPr>
          <w:rFonts w:ascii="Times New Roman" w:hAnsi="Times New Roman"/>
          <w:color w:val="auto"/>
          <w:sz w:val="24"/>
          <w:szCs w:val="24"/>
          <w:lang w:val="uk-UA"/>
        </w:rPr>
        <w:t>№ Р-196/06-34-23</w:t>
      </w:r>
      <w:r>
        <w:rPr>
          <w:rFonts w:ascii="Times New Roman" w:hAnsi="Times New Roman"/>
          <w:color w:val="auto"/>
          <w:sz w:val="24"/>
          <w:szCs w:val="24"/>
          <w:lang w:val="uk-UA"/>
        </w:rPr>
        <w:t>;</w:t>
      </w:r>
    </w:p>
    <w:p w:rsidR="00046B9F" w:rsidRDefault="00046B9F" w:rsidP="003D224B">
      <w:pPr>
        <w:pStyle w:val="HTMLPreformatted"/>
        <w:numPr>
          <w:ilvl w:val="0"/>
          <w:numId w:val="2"/>
        </w:numPr>
        <w:tabs>
          <w:tab w:val="clear" w:pos="1832"/>
          <w:tab w:val="left" w:pos="426"/>
          <w:tab w:val="left" w:pos="567"/>
        </w:tabs>
        <w:ind w:left="284" w:firstLine="142"/>
        <w:jc w:val="both"/>
        <w:rPr>
          <w:rFonts w:ascii="Times New Roman" w:hAnsi="Times New Roman"/>
          <w:color w:val="auto"/>
          <w:sz w:val="24"/>
          <w:szCs w:val="24"/>
          <w:lang w:val="uk-UA"/>
        </w:rPr>
      </w:pPr>
      <w:r>
        <w:rPr>
          <w:rFonts w:ascii="Times New Roman" w:hAnsi="Times New Roman"/>
          <w:color w:val="auto"/>
          <w:sz w:val="24"/>
          <w:szCs w:val="24"/>
          <w:lang w:val="uk-UA"/>
        </w:rPr>
        <w:t>«</w:t>
      </w:r>
      <w:r w:rsidRPr="003D224B">
        <w:rPr>
          <w:rFonts w:ascii="Times New Roman" w:hAnsi="Times New Roman"/>
          <w:color w:val="auto"/>
          <w:sz w:val="24"/>
          <w:szCs w:val="24"/>
          <w:lang w:val="uk-UA"/>
        </w:rPr>
        <w:t>Комплексної програми соціального захисту населення Покровської міської територіальної громади  на 2022-2024 роки</w:t>
      </w:r>
      <w:r>
        <w:rPr>
          <w:rFonts w:ascii="Times New Roman" w:hAnsi="Times New Roman"/>
          <w:color w:val="auto"/>
          <w:sz w:val="24"/>
          <w:szCs w:val="24"/>
          <w:lang w:val="uk-UA"/>
        </w:rPr>
        <w:t>»</w:t>
      </w:r>
      <w:r w:rsidRPr="003D224B">
        <w:rPr>
          <w:rFonts w:ascii="Times New Roman" w:hAnsi="Times New Roman"/>
          <w:color w:val="auto"/>
          <w:sz w:val="24"/>
          <w:szCs w:val="24"/>
          <w:lang w:val="uk-UA"/>
        </w:rPr>
        <w:t xml:space="preserve"> (зі змінами), затвердженої рішенням 47 сесії міської ради 8 скликання від 24.11.2023; </w:t>
      </w:r>
    </w:p>
    <w:p w:rsidR="00046B9F" w:rsidRPr="00404982" w:rsidRDefault="00046B9F" w:rsidP="00404982">
      <w:pPr>
        <w:pStyle w:val="HTMLPreformatted"/>
        <w:numPr>
          <w:ilvl w:val="0"/>
          <w:numId w:val="2"/>
        </w:numPr>
        <w:tabs>
          <w:tab w:val="clear" w:pos="1832"/>
          <w:tab w:val="left" w:pos="426"/>
          <w:tab w:val="left" w:pos="567"/>
        </w:tabs>
        <w:ind w:left="284" w:firstLine="142"/>
        <w:jc w:val="both"/>
        <w:rPr>
          <w:rFonts w:ascii="Times New Roman" w:hAnsi="Times New Roman"/>
          <w:color w:val="auto"/>
          <w:sz w:val="24"/>
          <w:szCs w:val="24"/>
          <w:lang w:val="uk-UA"/>
        </w:rPr>
      </w:pPr>
      <w:r w:rsidRPr="00404982">
        <w:rPr>
          <w:rFonts w:ascii="Times New Roman" w:hAnsi="Times New Roman"/>
          <w:sz w:val="24"/>
          <w:szCs w:val="24"/>
          <w:lang w:val="uk-UA"/>
        </w:rPr>
        <w:t>«Комплексної програми соціального захисту населення   Дніпропетровської області на 2020-2024 роки»</w:t>
      </w:r>
      <w:r>
        <w:rPr>
          <w:rFonts w:ascii="Times New Roman" w:hAnsi="Times New Roman"/>
          <w:sz w:val="24"/>
          <w:szCs w:val="24"/>
          <w:lang w:val="uk-UA"/>
        </w:rPr>
        <w:t>,</w:t>
      </w:r>
      <w:r w:rsidRPr="00404982">
        <w:rPr>
          <w:rFonts w:ascii="Times New Roman" w:hAnsi="Times New Roman"/>
          <w:color w:val="auto"/>
          <w:sz w:val="24"/>
          <w:szCs w:val="24"/>
          <w:lang w:val="uk-UA"/>
        </w:rPr>
        <w:t xml:space="preserve"> затвердженої рішенням 47 сесії міської ради 8 скликання від 2</w:t>
      </w:r>
      <w:r>
        <w:rPr>
          <w:rFonts w:ascii="Times New Roman" w:hAnsi="Times New Roman"/>
          <w:color w:val="auto"/>
          <w:sz w:val="24"/>
          <w:szCs w:val="24"/>
          <w:lang w:val="uk-UA"/>
        </w:rPr>
        <w:t>6</w:t>
      </w:r>
      <w:r w:rsidRPr="00404982">
        <w:rPr>
          <w:rFonts w:ascii="Times New Roman" w:hAnsi="Times New Roman"/>
          <w:color w:val="auto"/>
          <w:sz w:val="24"/>
          <w:szCs w:val="24"/>
          <w:lang w:val="uk-UA"/>
        </w:rPr>
        <w:t>.1</w:t>
      </w:r>
      <w:r>
        <w:rPr>
          <w:rFonts w:ascii="Times New Roman" w:hAnsi="Times New Roman"/>
          <w:color w:val="auto"/>
          <w:sz w:val="24"/>
          <w:szCs w:val="24"/>
          <w:lang w:val="uk-UA"/>
        </w:rPr>
        <w:t>2</w:t>
      </w:r>
      <w:r w:rsidRPr="00404982">
        <w:rPr>
          <w:rFonts w:ascii="Times New Roman" w:hAnsi="Times New Roman"/>
          <w:color w:val="auto"/>
          <w:sz w:val="24"/>
          <w:szCs w:val="24"/>
          <w:lang w:val="uk-UA"/>
        </w:rPr>
        <w:t xml:space="preserve">.2023; </w:t>
      </w:r>
    </w:p>
    <w:p w:rsidR="00046B9F" w:rsidRDefault="00046B9F" w:rsidP="004F582C">
      <w:pPr>
        <w:pStyle w:val="HTMLPreformatted"/>
        <w:numPr>
          <w:ilvl w:val="0"/>
          <w:numId w:val="2"/>
        </w:numPr>
        <w:tabs>
          <w:tab w:val="clear" w:pos="916"/>
          <w:tab w:val="clear" w:pos="1832"/>
          <w:tab w:val="left" w:pos="284"/>
          <w:tab w:val="left" w:pos="567"/>
        </w:tabs>
        <w:ind w:left="426" w:firstLine="0"/>
        <w:jc w:val="both"/>
        <w:rPr>
          <w:rFonts w:ascii="Times New Roman" w:hAnsi="Times New Roman"/>
          <w:color w:val="auto"/>
          <w:sz w:val="24"/>
          <w:szCs w:val="24"/>
          <w:lang w:val="uk-UA"/>
        </w:rPr>
      </w:pPr>
      <w:r>
        <w:rPr>
          <w:rFonts w:ascii="Times New Roman" w:hAnsi="Times New Roman"/>
          <w:color w:val="auto"/>
          <w:sz w:val="24"/>
          <w:szCs w:val="24"/>
          <w:lang w:val="uk-UA"/>
        </w:rPr>
        <w:t>«</w:t>
      </w:r>
      <w:r w:rsidRPr="00404982">
        <w:rPr>
          <w:rFonts w:ascii="Times New Roman" w:hAnsi="Times New Roman"/>
          <w:color w:val="auto"/>
          <w:sz w:val="24"/>
          <w:szCs w:val="24"/>
          <w:lang w:val="uk-UA"/>
        </w:rPr>
        <w:t>Комплексної програми з безбар’єрного простору в Покровській міській територіальній громаді Дніпропетровської області на 2024-2026 роки</w:t>
      </w:r>
      <w:r>
        <w:rPr>
          <w:rFonts w:ascii="Times New Roman" w:hAnsi="Times New Roman"/>
          <w:color w:val="auto"/>
          <w:sz w:val="24"/>
          <w:szCs w:val="24"/>
          <w:lang w:val="uk-UA"/>
        </w:rPr>
        <w:t xml:space="preserve">»,затвердженої рішенням 47 сесії </w:t>
      </w:r>
      <w:r w:rsidRPr="00404982">
        <w:rPr>
          <w:rFonts w:ascii="Times New Roman" w:hAnsi="Times New Roman"/>
          <w:color w:val="auto"/>
          <w:sz w:val="24"/>
          <w:szCs w:val="24"/>
          <w:lang w:val="uk-UA"/>
        </w:rPr>
        <w:t>міської ради 8 скликання від 2</w:t>
      </w:r>
      <w:r>
        <w:rPr>
          <w:rFonts w:ascii="Times New Roman" w:hAnsi="Times New Roman"/>
          <w:color w:val="auto"/>
          <w:sz w:val="24"/>
          <w:szCs w:val="24"/>
          <w:lang w:val="uk-UA"/>
        </w:rPr>
        <w:t>6</w:t>
      </w:r>
      <w:r w:rsidRPr="00404982">
        <w:rPr>
          <w:rFonts w:ascii="Times New Roman" w:hAnsi="Times New Roman"/>
          <w:color w:val="auto"/>
          <w:sz w:val="24"/>
          <w:szCs w:val="24"/>
          <w:lang w:val="uk-UA"/>
        </w:rPr>
        <w:t>.1</w:t>
      </w:r>
      <w:r>
        <w:rPr>
          <w:rFonts w:ascii="Times New Roman" w:hAnsi="Times New Roman"/>
          <w:color w:val="auto"/>
          <w:sz w:val="24"/>
          <w:szCs w:val="24"/>
          <w:lang w:val="uk-UA"/>
        </w:rPr>
        <w:t>2</w:t>
      </w:r>
      <w:r w:rsidRPr="00404982">
        <w:rPr>
          <w:rFonts w:ascii="Times New Roman" w:hAnsi="Times New Roman"/>
          <w:color w:val="auto"/>
          <w:sz w:val="24"/>
          <w:szCs w:val="24"/>
          <w:lang w:val="uk-UA"/>
        </w:rPr>
        <w:t>.2023</w:t>
      </w:r>
      <w:r>
        <w:rPr>
          <w:rFonts w:ascii="Times New Roman" w:hAnsi="Times New Roman"/>
          <w:color w:val="auto"/>
          <w:sz w:val="24"/>
          <w:szCs w:val="24"/>
          <w:lang w:val="uk-UA"/>
        </w:rPr>
        <w:t xml:space="preserve"> року;</w:t>
      </w:r>
    </w:p>
    <w:p w:rsidR="00046B9F" w:rsidRPr="00350C68" w:rsidRDefault="00046B9F" w:rsidP="00350C68">
      <w:pPr>
        <w:pStyle w:val="HTMLPreformatted"/>
        <w:numPr>
          <w:ilvl w:val="0"/>
          <w:numId w:val="2"/>
        </w:numPr>
        <w:tabs>
          <w:tab w:val="clear" w:pos="916"/>
          <w:tab w:val="clear" w:pos="1832"/>
          <w:tab w:val="left" w:pos="426"/>
          <w:tab w:val="left" w:pos="567"/>
        </w:tabs>
        <w:ind w:left="284" w:firstLine="142"/>
        <w:jc w:val="both"/>
        <w:rPr>
          <w:rFonts w:ascii="Times New Roman" w:hAnsi="Times New Roman"/>
          <w:color w:val="auto"/>
          <w:sz w:val="24"/>
          <w:szCs w:val="24"/>
          <w:lang w:val="uk-UA"/>
        </w:rPr>
      </w:pPr>
      <w:r w:rsidRPr="00350C68">
        <w:rPr>
          <w:rFonts w:ascii="Times New Roman" w:hAnsi="Times New Roman"/>
          <w:color w:val="auto"/>
          <w:sz w:val="24"/>
          <w:szCs w:val="24"/>
          <w:lang w:val="uk-UA"/>
        </w:rPr>
        <w:t>«Програми зайнятості населення Покровської</w:t>
      </w:r>
      <w:r>
        <w:rPr>
          <w:rFonts w:ascii="Times New Roman" w:hAnsi="Times New Roman"/>
          <w:color w:val="auto"/>
          <w:sz w:val="24"/>
          <w:szCs w:val="24"/>
          <w:lang w:val="uk-UA"/>
        </w:rPr>
        <w:t xml:space="preserve"> міської територіальної громади   </w:t>
      </w:r>
      <w:r w:rsidRPr="00350C68">
        <w:rPr>
          <w:rFonts w:ascii="Times New Roman" w:hAnsi="Times New Roman"/>
          <w:color w:val="auto"/>
          <w:sz w:val="24"/>
          <w:szCs w:val="24"/>
          <w:lang w:val="uk-UA"/>
        </w:rPr>
        <w:t>Дніпропетровської області на  2023-2025 роки»</w:t>
      </w:r>
      <w:r>
        <w:rPr>
          <w:rFonts w:ascii="Times New Roman" w:hAnsi="Times New Roman"/>
          <w:color w:val="auto"/>
          <w:sz w:val="24"/>
          <w:szCs w:val="24"/>
          <w:lang w:val="uk-UA"/>
        </w:rPr>
        <w:t xml:space="preserve">, затвердженої рішенням </w:t>
      </w:r>
      <w:r w:rsidRPr="00350C68">
        <w:rPr>
          <w:rFonts w:ascii="Times New Roman" w:hAnsi="Times New Roman"/>
          <w:color w:val="auto"/>
          <w:sz w:val="24"/>
          <w:szCs w:val="24"/>
          <w:lang w:val="uk-UA"/>
        </w:rPr>
        <w:t xml:space="preserve"> засідання 34 сесії 8 скликання</w:t>
      </w:r>
      <w:r>
        <w:rPr>
          <w:rFonts w:ascii="Times New Roman" w:hAnsi="Times New Roman"/>
          <w:color w:val="auto"/>
          <w:sz w:val="24"/>
          <w:szCs w:val="24"/>
          <w:lang w:val="uk-UA"/>
        </w:rPr>
        <w:t xml:space="preserve"> від 23.12.2022 року;</w:t>
      </w:r>
    </w:p>
    <w:p w:rsidR="00046B9F" w:rsidRPr="003D224B" w:rsidRDefault="00046B9F" w:rsidP="00404982">
      <w:pPr>
        <w:pStyle w:val="HTMLPreformatted"/>
        <w:numPr>
          <w:ilvl w:val="0"/>
          <w:numId w:val="2"/>
        </w:numPr>
        <w:tabs>
          <w:tab w:val="left" w:pos="567"/>
        </w:tabs>
        <w:ind w:left="360" w:firstLine="66"/>
        <w:jc w:val="both"/>
        <w:rPr>
          <w:rFonts w:ascii="Times New Roman" w:hAnsi="Times New Roman"/>
          <w:color w:val="auto"/>
          <w:sz w:val="24"/>
          <w:szCs w:val="24"/>
          <w:lang w:val="uk-UA"/>
        </w:rPr>
      </w:pPr>
      <w:r w:rsidRPr="003D224B">
        <w:rPr>
          <w:rFonts w:ascii="Times New Roman" w:hAnsi="Times New Roman"/>
          <w:color w:val="auto"/>
          <w:sz w:val="24"/>
          <w:szCs w:val="24"/>
          <w:lang w:val="uk-UA"/>
        </w:rPr>
        <w:t xml:space="preserve">Міської </w:t>
      </w:r>
      <w:r>
        <w:rPr>
          <w:rFonts w:ascii="Times New Roman" w:hAnsi="Times New Roman"/>
          <w:color w:val="auto"/>
          <w:sz w:val="24"/>
          <w:szCs w:val="24"/>
          <w:lang w:val="uk-UA"/>
        </w:rPr>
        <w:t>«П</w:t>
      </w:r>
      <w:r w:rsidRPr="003D224B">
        <w:rPr>
          <w:rFonts w:ascii="Times New Roman" w:hAnsi="Times New Roman"/>
          <w:color w:val="auto"/>
          <w:sz w:val="24"/>
          <w:szCs w:val="24"/>
          <w:lang w:val="uk-UA"/>
        </w:rPr>
        <w:t xml:space="preserve">рограми захисту прав дітей та розвитку сімейних форм виховання </w:t>
      </w:r>
      <w:r w:rsidRPr="003D224B">
        <w:rPr>
          <w:rFonts w:ascii="Times New Roman" w:hAnsi="Times New Roman"/>
          <w:color w:val="auto"/>
          <w:sz w:val="24"/>
          <w:szCs w:val="24"/>
          <w:lang w:val="uk-UA" w:eastAsia="zh-CN"/>
        </w:rPr>
        <w:t xml:space="preserve">Покровської міської територіальної громади </w:t>
      </w:r>
      <w:r w:rsidRPr="003D224B">
        <w:rPr>
          <w:rFonts w:ascii="Times New Roman" w:hAnsi="Times New Roman"/>
          <w:color w:val="auto"/>
          <w:sz w:val="24"/>
          <w:szCs w:val="24"/>
          <w:lang w:val="uk-UA"/>
        </w:rPr>
        <w:t xml:space="preserve"> на 2021-2025 роки</w:t>
      </w:r>
      <w:r>
        <w:rPr>
          <w:rFonts w:ascii="Times New Roman" w:hAnsi="Times New Roman"/>
          <w:color w:val="auto"/>
          <w:sz w:val="24"/>
          <w:szCs w:val="24"/>
          <w:lang w:val="uk-UA"/>
        </w:rPr>
        <w:t>»</w:t>
      </w:r>
      <w:r w:rsidRPr="003D224B">
        <w:rPr>
          <w:rFonts w:ascii="Times New Roman" w:hAnsi="Times New Roman"/>
          <w:color w:val="auto"/>
          <w:sz w:val="24"/>
          <w:szCs w:val="24"/>
          <w:lang w:val="uk-UA"/>
        </w:rPr>
        <w:t xml:space="preserve"> (</w:t>
      </w:r>
      <w:r w:rsidRPr="003D224B">
        <w:rPr>
          <w:rFonts w:ascii="Times New Roman" w:hAnsi="Times New Roman"/>
          <w:color w:val="auto"/>
          <w:sz w:val="24"/>
          <w:szCs w:val="24"/>
          <w:lang w:val="uk-UA" w:eastAsia="zh-CN"/>
        </w:rPr>
        <w:t>І пленарне засідання  2 сесії 8 скликання</w:t>
      </w:r>
      <w:r w:rsidRPr="003D224B">
        <w:rPr>
          <w:rFonts w:ascii="Times New Roman" w:hAnsi="Times New Roman"/>
          <w:color w:val="auto"/>
          <w:sz w:val="24"/>
          <w:szCs w:val="24"/>
          <w:lang w:val="uk-UA"/>
        </w:rPr>
        <w:t>) від 17.12.2020р.№15;</w:t>
      </w:r>
    </w:p>
    <w:p w:rsidR="00046B9F" w:rsidRPr="00404982" w:rsidRDefault="00046B9F" w:rsidP="00404982">
      <w:pPr>
        <w:pStyle w:val="21"/>
        <w:widowControl w:val="0"/>
        <w:ind w:left="426" w:firstLine="0"/>
        <w:jc w:val="both"/>
        <w:rPr>
          <w:szCs w:val="24"/>
        </w:rPr>
      </w:pPr>
      <w:r w:rsidRPr="00404982">
        <w:rPr>
          <w:b/>
          <w:szCs w:val="24"/>
        </w:rPr>
        <w:t>-</w:t>
      </w:r>
      <w:r w:rsidRPr="00404982">
        <w:rPr>
          <w:szCs w:val="24"/>
        </w:rPr>
        <w:t>Міської програми «Молодь Покровської міської територіальної громади Дніпропетровської області  на період 2022-2025 років»</w:t>
      </w:r>
      <w:r w:rsidRPr="00404982">
        <w:rPr>
          <w:spacing w:val="3"/>
        </w:rPr>
        <w:t xml:space="preserve"> (14 сесія 8 скликання) і</w:t>
      </w:r>
      <w:r w:rsidRPr="00404982">
        <w:rPr>
          <w:szCs w:val="24"/>
        </w:rPr>
        <w:t xml:space="preserve">з змінами, внесеними рішенням </w:t>
      </w:r>
      <w:r w:rsidRPr="00404982">
        <w:rPr>
          <w:bCs/>
          <w:szCs w:val="24"/>
        </w:rPr>
        <w:t>41 сесії міської ради 8 скликання від 30.06.2023 № 3</w:t>
      </w:r>
      <w:r>
        <w:rPr>
          <w:bCs/>
          <w:szCs w:val="24"/>
        </w:rPr>
        <w:t>;</w:t>
      </w:r>
    </w:p>
    <w:p w:rsidR="00046B9F" w:rsidRPr="00404982" w:rsidRDefault="00046B9F" w:rsidP="008418ED">
      <w:pPr>
        <w:pStyle w:val="HTMLPreformatted"/>
        <w:numPr>
          <w:ilvl w:val="0"/>
          <w:numId w:val="2"/>
        </w:numPr>
        <w:tabs>
          <w:tab w:val="left" w:pos="567"/>
        </w:tabs>
        <w:ind w:left="360" w:firstLine="0"/>
        <w:jc w:val="both"/>
        <w:rPr>
          <w:rFonts w:ascii="Times New Roman" w:hAnsi="Times New Roman"/>
          <w:color w:val="FF0000"/>
          <w:sz w:val="24"/>
          <w:szCs w:val="24"/>
          <w:lang w:val="uk-UA"/>
        </w:rPr>
      </w:pPr>
      <w:r w:rsidRPr="00404982">
        <w:rPr>
          <w:rFonts w:ascii="Times New Roman" w:hAnsi="Times New Roman"/>
          <w:color w:val="auto"/>
          <w:sz w:val="24"/>
          <w:szCs w:val="24"/>
          <w:lang w:val="uk-UA"/>
        </w:rPr>
        <w:t>Міської програми «Соціальний супровід сімей/осіб, які опинились в складних життєвих обставинах до 2025 року» (рішення 48 сесії 7 скликання від 30.08.2019 №17)</w:t>
      </w:r>
      <w:r>
        <w:rPr>
          <w:rFonts w:ascii="Times New Roman" w:hAnsi="Times New Roman"/>
          <w:color w:val="auto"/>
          <w:sz w:val="24"/>
          <w:szCs w:val="24"/>
          <w:lang w:val="uk-UA"/>
        </w:rPr>
        <w:t>.</w:t>
      </w:r>
    </w:p>
    <w:p w:rsidR="00046B9F" w:rsidRPr="00121319" w:rsidRDefault="00046B9F" w:rsidP="004F582C">
      <w:pPr>
        <w:pStyle w:val="HTMLPreformatted"/>
        <w:tabs>
          <w:tab w:val="left" w:pos="567"/>
        </w:tabs>
        <w:ind w:left="360"/>
        <w:jc w:val="both"/>
        <w:rPr>
          <w:rFonts w:ascii="Times New Roman" w:hAnsi="Times New Roman"/>
          <w:color w:val="FF0000"/>
          <w:sz w:val="24"/>
          <w:szCs w:val="24"/>
          <w:lang w:val="uk-UA"/>
        </w:rPr>
      </w:pPr>
    </w:p>
    <w:p w:rsidR="00046B9F" w:rsidRDefault="00046B9F"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lang w:val="uk-UA"/>
        </w:rPr>
      </w:pPr>
    </w:p>
    <w:p w:rsidR="00046B9F" w:rsidRDefault="00046B9F" w:rsidP="004D529C">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Pr>
          <w:b/>
          <w:bCs/>
          <w:sz w:val="24"/>
          <w:szCs w:val="24"/>
          <w:lang w:val="uk-UA"/>
        </w:rPr>
        <w:t>І</w:t>
      </w:r>
      <w:r w:rsidRPr="004F582C">
        <w:rPr>
          <w:b/>
          <w:bCs/>
          <w:sz w:val="24"/>
          <w:szCs w:val="24"/>
          <w:lang w:val="uk-UA"/>
        </w:rPr>
        <w:t>I. Метою роботи  ЦСС ПМР ДО у 202</w:t>
      </w:r>
      <w:r>
        <w:rPr>
          <w:b/>
          <w:bCs/>
          <w:sz w:val="24"/>
          <w:szCs w:val="24"/>
          <w:lang w:val="uk-UA"/>
        </w:rPr>
        <w:t>4</w:t>
      </w:r>
      <w:r w:rsidRPr="004F582C">
        <w:rPr>
          <w:b/>
          <w:bCs/>
          <w:sz w:val="24"/>
          <w:szCs w:val="24"/>
          <w:lang w:val="uk-UA"/>
        </w:rPr>
        <w:t xml:space="preserve"> році є:</w:t>
      </w:r>
    </w:p>
    <w:p w:rsidR="00046B9F" w:rsidRPr="004F582C" w:rsidRDefault="00046B9F"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lang w:val="uk-UA"/>
        </w:rPr>
      </w:pPr>
    </w:p>
    <w:p w:rsidR="00046B9F"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color w:val="auto"/>
          <w:sz w:val="24"/>
          <w:szCs w:val="24"/>
          <w:lang w:val="uk-UA"/>
        </w:rPr>
        <w:t>здійснення соціальної роботи, спрямованої на покращення умов для життєдіяльності, гармонійного та різнобічного розвитку сімей/осіб, захист їх конституційних прав, свобод і законних інтересів, задоволення культурних та духовних потреб;</w:t>
      </w:r>
    </w:p>
    <w:p w:rsidR="00046B9F" w:rsidRPr="000A4B8F"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A00E14">
        <w:rPr>
          <w:rFonts w:ascii="Times New Roman" w:hAnsi="Times New Roman"/>
          <w:sz w:val="24"/>
          <w:szCs w:val="24"/>
          <w:lang w:val="uk-UA"/>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046B9F" w:rsidRPr="000A4B8F" w:rsidRDefault="00046B9F" w:rsidP="00D17906">
      <w:pPr>
        <w:pStyle w:val="HTMLPreformatted"/>
        <w:numPr>
          <w:ilvl w:val="0"/>
          <w:numId w:val="2"/>
        </w:numPr>
        <w:tabs>
          <w:tab w:val="clear" w:pos="916"/>
          <w:tab w:val="left" w:pos="567"/>
        </w:tabs>
        <w:ind w:left="284" w:firstLine="0"/>
        <w:jc w:val="both"/>
        <w:rPr>
          <w:rStyle w:val="rvts0"/>
          <w:rFonts w:ascii="Times New Roman" w:hAnsi="Times New Roman"/>
          <w:color w:val="auto"/>
          <w:sz w:val="24"/>
          <w:szCs w:val="24"/>
          <w:lang w:val="uk-UA"/>
        </w:rPr>
      </w:pPr>
      <w:r w:rsidRPr="000A4B8F">
        <w:rPr>
          <w:rStyle w:val="rvts0"/>
          <w:rFonts w:ascii="Times New Roman" w:hAnsi="Times New Roman"/>
          <w:sz w:val="24"/>
          <w:szCs w:val="24"/>
          <w:lang w:val="uk-UA"/>
        </w:rPr>
        <w:t>пров</w:t>
      </w:r>
      <w:r>
        <w:rPr>
          <w:rStyle w:val="rvts0"/>
          <w:rFonts w:ascii="Times New Roman" w:hAnsi="Times New Roman"/>
          <w:sz w:val="24"/>
          <w:szCs w:val="24"/>
          <w:lang w:val="uk-UA"/>
        </w:rPr>
        <w:t>едення</w:t>
      </w:r>
      <w:r w:rsidRPr="000A4B8F">
        <w:rPr>
          <w:rStyle w:val="rvts0"/>
          <w:rFonts w:ascii="Times New Roman" w:hAnsi="Times New Roman"/>
          <w:sz w:val="24"/>
          <w:szCs w:val="24"/>
          <w:lang w:val="uk-UA"/>
        </w:rPr>
        <w:t xml:space="preserve"> оцінювання потреб осіб/сімей, які належать до вразливих груп населення та/або перебувають у складних життєвих обставинах, у соціальних послугах, визнач</w:t>
      </w:r>
      <w:r>
        <w:rPr>
          <w:rStyle w:val="rvts0"/>
          <w:rFonts w:ascii="Times New Roman" w:hAnsi="Times New Roman"/>
          <w:sz w:val="24"/>
          <w:szCs w:val="24"/>
          <w:lang w:val="uk-UA"/>
        </w:rPr>
        <w:t>ення</w:t>
      </w:r>
      <w:r w:rsidRPr="000A4B8F">
        <w:rPr>
          <w:rStyle w:val="rvts0"/>
          <w:rFonts w:ascii="Times New Roman" w:hAnsi="Times New Roman"/>
          <w:sz w:val="24"/>
          <w:szCs w:val="24"/>
          <w:lang w:val="uk-UA"/>
        </w:rPr>
        <w:t xml:space="preserve"> метод</w:t>
      </w:r>
      <w:r>
        <w:rPr>
          <w:rStyle w:val="rvts0"/>
          <w:rFonts w:ascii="Times New Roman" w:hAnsi="Times New Roman"/>
          <w:sz w:val="24"/>
          <w:szCs w:val="24"/>
          <w:lang w:val="uk-UA"/>
        </w:rPr>
        <w:t>ів</w:t>
      </w:r>
      <w:r w:rsidRPr="000A4B8F">
        <w:rPr>
          <w:rStyle w:val="rvts0"/>
          <w:rFonts w:ascii="Times New Roman" w:hAnsi="Times New Roman"/>
          <w:sz w:val="24"/>
          <w:szCs w:val="24"/>
          <w:lang w:val="uk-UA"/>
        </w:rPr>
        <w:t xml:space="preserve"> соціальної роботи</w:t>
      </w:r>
      <w:r>
        <w:rPr>
          <w:rStyle w:val="rvts0"/>
          <w:rFonts w:ascii="Times New Roman" w:hAnsi="Times New Roman"/>
          <w:sz w:val="24"/>
          <w:szCs w:val="24"/>
          <w:lang w:val="uk-UA"/>
        </w:rPr>
        <w:t>;</w:t>
      </w:r>
    </w:p>
    <w:p w:rsidR="00046B9F" w:rsidRPr="000A4B8F" w:rsidRDefault="00046B9F" w:rsidP="00D17906">
      <w:pPr>
        <w:pStyle w:val="HTMLPreformatted"/>
        <w:numPr>
          <w:ilvl w:val="0"/>
          <w:numId w:val="2"/>
        </w:numPr>
        <w:tabs>
          <w:tab w:val="clear" w:pos="916"/>
          <w:tab w:val="left" w:pos="567"/>
        </w:tabs>
        <w:ind w:left="284" w:firstLine="0"/>
        <w:jc w:val="both"/>
        <w:rPr>
          <w:rStyle w:val="rvts0"/>
          <w:rFonts w:ascii="Times New Roman" w:hAnsi="Times New Roman"/>
          <w:color w:val="auto"/>
          <w:sz w:val="24"/>
          <w:szCs w:val="24"/>
          <w:lang w:val="uk-UA"/>
        </w:rPr>
      </w:pPr>
      <w:r w:rsidRPr="000A4B8F">
        <w:rPr>
          <w:rStyle w:val="rvts0"/>
          <w:rFonts w:ascii="Times New Roman" w:hAnsi="Times New Roman"/>
          <w:sz w:val="24"/>
          <w:szCs w:val="24"/>
        </w:rPr>
        <w:t>соціальний</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супровід</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сімей, які</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перебувають у складних</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життєвих</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обставинах;</w:t>
      </w:r>
    </w:p>
    <w:p w:rsidR="00046B9F" w:rsidRPr="000A4B8F"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0A4B8F">
        <w:rPr>
          <w:rStyle w:val="rvts0"/>
          <w:rFonts w:ascii="Times New Roman" w:hAnsi="Times New Roman"/>
          <w:sz w:val="24"/>
          <w:szCs w:val="24"/>
        </w:rPr>
        <w:t>нада</w:t>
      </w:r>
      <w:r>
        <w:rPr>
          <w:rStyle w:val="rvts0"/>
          <w:rFonts w:ascii="Times New Roman" w:hAnsi="Times New Roman"/>
          <w:sz w:val="24"/>
          <w:szCs w:val="24"/>
          <w:lang w:val="uk-UA"/>
        </w:rPr>
        <w:t xml:space="preserve">ння </w:t>
      </w:r>
      <w:r w:rsidRPr="000A4B8F">
        <w:rPr>
          <w:rStyle w:val="rvts0"/>
          <w:rFonts w:ascii="Times New Roman" w:hAnsi="Times New Roman"/>
          <w:sz w:val="24"/>
          <w:szCs w:val="24"/>
        </w:rPr>
        <w:t>соціальн</w:t>
      </w:r>
      <w:r>
        <w:rPr>
          <w:rStyle w:val="rvts0"/>
          <w:rFonts w:ascii="Times New Roman" w:hAnsi="Times New Roman"/>
          <w:sz w:val="24"/>
          <w:szCs w:val="24"/>
          <w:lang w:val="uk-UA"/>
        </w:rPr>
        <w:t xml:space="preserve">их </w:t>
      </w:r>
      <w:r w:rsidRPr="000A4B8F">
        <w:rPr>
          <w:rStyle w:val="rvts0"/>
          <w:rFonts w:ascii="Times New Roman" w:hAnsi="Times New Roman"/>
          <w:sz w:val="24"/>
          <w:szCs w:val="24"/>
        </w:rPr>
        <w:t>послуг</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відповідно до державних</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стандартів соціальних послуг</w:t>
      </w:r>
      <w:r w:rsidRPr="000A4B8F">
        <w:rPr>
          <w:rStyle w:val="rvts0"/>
          <w:rFonts w:ascii="Times New Roman" w:hAnsi="Times New Roman"/>
          <w:sz w:val="24"/>
          <w:szCs w:val="24"/>
          <w:lang w:val="uk-UA"/>
        </w:rPr>
        <w:t>;</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здійснення соціального супроводження прийомних сімей,  дитячих будинків сімейного типу, осіб, з числа дітей-сиріт та дітей, позбавлених батьківського піклування, сімей опікунів/піклувальників, соціальна адаптація та підготовка дітей-сиріт та дітей, позбавлених батьківського піклування до самостійного життя;</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здійснення соціальної роботи з родинами, де один чи кілька членів мають інвалідність/особами обмеженими фізичними можливостями, залучення їх до соціальної активності;</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надання соціально-психологічної допомоги постраждалим від домашнього насильства та</w:t>
      </w:r>
      <w:r w:rsidRPr="004F582C">
        <w:rPr>
          <w:rFonts w:ascii="Times New Roman" w:hAnsi="Times New Roman"/>
          <w:bCs/>
          <w:color w:val="auto"/>
          <w:sz w:val="24"/>
          <w:szCs w:val="24"/>
        </w:rPr>
        <w:t>/</w:t>
      </w:r>
      <w:r w:rsidRPr="004F582C">
        <w:rPr>
          <w:rFonts w:ascii="Times New Roman" w:hAnsi="Times New Roman"/>
          <w:bCs/>
          <w:color w:val="auto"/>
          <w:sz w:val="24"/>
          <w:szCs w:val="24"/>
          <w:lang w:val="uk-UA"/>
        </w:rPr>
        <w:t>або насильства за ознакою статі, зокрема соціальних послуг з консультування, кризового та екстреного втручання, соціального супроводу,  соціальної профілактики;</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 xml:space="preserve">сприяння соціальній адаптації неповнолітніх та молоді, звільнених з місць позбавлення волі, допомога у вирішенні соціальних питань та проведення профілактичної роботи, спрямованої на попередження скоєння повторних правопорушень; </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здійснення соціальної роботи з неповнолітніми та молоддю, засудженими  до покарань, не пов’язаних з позбавленням волі, звільнених від відбування покарань з випробуванням або умовно достроково;</w:t>
      </w:r>
    </w:p>
    <w:p w:rsidR="00046B9F" w:rsidRPr="004F582C" w:rsidRDefault="00046B9F" w:rsidP="004F582C">
      <w:pPr>
        <w:pStyle w:val="HTMLPreformatted"/>
        <w:numPr>
          <w:ilvl w:val="0"/>
          <w:numId w:val="2"/>
        </w:numPr>
        <w:tabs>
          <w:tab w:val="clear" w:pos="916"/>
          <w:tab w:val="clear" w:pos="1832"/>
          <w:tab w:val="num" w:pos="284"/>
          <w:tab w:val="left" w:pos="567"/>
        </w:tabs>
        <w:ind w:left="284" w:firstLine="0"/>
        <w:jc w:val="both"/>
        <w:rPr>
          <w:rFonts w:ascii="Times New Roman" w:hAnsi="Times New Roman"/>
          <w:color w:val="auto"/>
          <w:sz w:val="24"/>
          <w:szCs w:val="24"/>
          <w:lang w:val="uk-UA"/>
        </w:rPr>
      </w:pPr>
      <w:r w:rsidRPr="004F582C">
        <w:rPr>
          <w:rFonts w:ascii="Times New Roman" w:hAnsi="Times New Roman"/>
          <w:bCs/>
          <w:color w:val="auto"/>
          <w:sz w:val="24"/>
          <w:szCs w:val="24"/>
          <w:lang w:val="uk-UA"/>
        </w:rPr>
        <w:t>сприяння соціальній адаптації учасників АТО, забезпечення соціальної підтримки членів сімей осіб,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та внутрішньо переміщених осіб;</w:t>
      </w:r>
    </w:p>
    <w:p w:rsidR="00046B9F" w:rsidRPr="004F582C" w:rsidRDefault="00046B9F" w:rsidP="00D17906">
      <w:pPr>
        <w:pStyle w:val="HTMLPreformatted"/>
        <w:numPr>
          <w:ilvl w:val="0"/>
          <w:numId w:val="2"/>
        </w:numPr>
        <w:tabs>
          <w:tab w:val="clear" w:pos="916"/>
          <w:tab w:val="left" w:pos="567"/>
        </w:tabs>
        <w:ind w:left="284" w:firstLine="0"/>
        <w:jc w:val="both"/>
        <w:rPr>
          <w:rFonts w:ascii="Times New Roman" w:hAnsi="Times New Roman"/>
          <w:b/>
          <w:color w:val="auto"/>
          <w:sz w:val="24"/>
          <w:szCs w:val="24"/>
          <w:lang w:val="uk-UA"/>
        </w:rPr>
      </w:pPr>
      <w:r w:rsidRPr="004F582C">
        <w:rPr>
          <w:rFonts w:ascii="Times New Roman" w:hAnsi="Times New Roman"/>
          <w:color w:val="auto"/>
          <w:sz w:val="24"/>
          <w:szCs w:val="24"/>
          <w:lang w:val="uk-UA"/>
        </w:rPr>
        <w:t>участь у реалізації Державних, галузевих, регіональних та міських програм з питань соціальної роботи з сім’ями/особами;</w:t>
      </w:r>
    </w:p>
    <w:p w:rsidR="00046B9F" w:rsidRPr="004F582C" w:rsidRDefault="00046B9F" w:rsidP="00D17906">
      <w:pPr>
        <w:pStyle w:val="HTMLPreformatted"/>
        <w:numPr>
          <w:ilvl w:val="0"/>
          <w:numId w:val="2"/>
        </w:numPr>
        <w:tabs>
          <w:tab w:val="clear" w:pos="916"/>
          <w:tab w:val="left" w:pos="567"/>
        </w:tabs>
        <w:ind w:left="284" w:firstLine="0"/>
        <w:jc w:val="both"/>
        <w:rPr>
          <w:rStyle w:val="rvts0"/>
          <w:rFonts w:ascii="Times New Roman" w:hAnsi="Times New Roman"/>
          <w:b/>
          <w:color w:val="auto"/>
          <w:sz w:val="24"/>
          <w:szCs w:val="24"/>
          <w:lang w:val="uk-UA"/>
        </w:rPr>
      </w:pPr>
      <w:r w:rsidRPr="004F582C">
        <w:rPr>
          <w:rStyle w:val="rvts0"/>
          <w:rFonts w:ascii="Times New Roman" w:hAnsi="Times New Roman"/>
          <w:color w:val="auto"/>
          <w:sz w:val="24"/>
          <w:szCs w:val="24"/>
          <w:lang w:val="uk-UA"/>
        </w:rPr>
        <w:t>здійснення заходів щодо пошуку кандидатів у патронатні вихователі, їх первинного відбору, сприяння у проходженні такими кандидатами навчання, обстеження умов проживання їх сімей, проведення оцінки потреб дитини та її сім’ї, надання соціальних послуг сім’ї дитини, підготовка рекомендацій про доцільність або недоцільність повернення дитини у свою сім’ю за результатами роботи із сім’єю;</w:t>
      </w:r>
    </w:p>
    <w:p w:rsidR="00046B9F" w:rsidRPr="004F582C" w:rsidRDefault="00046B9F" w:rsidP="00D17906">
      <w:pPr>
        <w:pStyle w:val="HTMLPreformatted"/>
        <w:numPr>
          <w:ilvl w:val="0"/>
          <w:numId w:val="2"/>
        </w:numPr>
        <w:tabs>
          <w:tab w:val="clear" w:pos="916"/>
          <w:tab w:val="left" w:pos="567"/>
        </w:tabs>
        <w:ind w:left="284" w:firstLine="0"/>
        <w:jc w:val="both"/>
        <w:rPr>
          <w:rStyle w:val="rvts0"/>
          <w:rFonts w:ascii="Times New Roman" w:hAnsi="Times New Roman"/>
          <w:b/>
          <w:color w:val="auto"/>
          <w:sz w:val="24"/>
          <w:szCs w:val="24"/>
          <w:lang w:val="uk-UA"/>
        </w:rPr>
      </w:pPr>
      <w:r w:rsidRPr="004F582C">
        <w:rPr>
          <w:rStyle w:val="rvts0"/>
          <w:rFonts w:ascii="Times New Roman" w:hAnsi="Times New Roman"/>
          <w:color w:val="auto"/>
          <w:sz w:val="24"/>
          <w:szCs w:val="24"/>
          <w:lang w:val="uk-UA"/>
        </w:rPr>
        <w:t>надання соціальних послуг родинам, де існує ризик соціального сирітства, проведення профілактичної роботи, спрямованої на належне виконання батьківських обов’язків;</w:t>
      </w:r>
    </w:p>
    <w:p w:rsidR="00046B9F" w:rsidRPr="004F582C" w:rsidRDefault="00046B9F" w:rsidP="00166ACF">
      <w:pPr>
        <w:pStyle w:val="HTMLPreformatted"/>
        <w:numPr>
          <w:ilvl w:val="0"/>
          <w:numId w:val="2"/>
        </w:numPr>
        <w:tabs>
          <w:tab w:val="clear" w:pos="916"/>
          <w:tab w:val="clear" w:pos="1832"/>
          <w:tab w:val="left" w:pos="567"/>
        </w:tabs>
        <w:ind w:left="284" w:firstLine="0"/>
        <w:jc w:val="both"/>
        <w:rPr>
          <w:rStyle w:val="rvts0"/>
          <w:rFonts w:ascii="Times New Roman" w:hAnsi="Times New Roman"/>
          <w:b/>
          <w:color w:val="auto"/>
          <w:sz w:val="24"/>
          <w:szCs w:val="24"/>
          <w:lang w:val="uk-UA"/>
        </w:rPr>
      </w:pPr>
      <w:r w:rsidRPr="004F582C">
        <w:rPr>
          <w:rStyle w:val="rvts0"/>
          <w:rFonts w:ascii="Times New Roman" w:hAnsi="Times New Roman"/>
          <w:color w:val="auto"/>
          <w:sz w:val="24"/>
          <w:szCs w:val="24"/>
          <w:lang w:val="uk-UA"/>
        </w:rPr>
        <w:t>проведення інформаційно-роз’яснювальної роботи щодо формування навичок відповідального батьківства, недопущення вчинення домашнього насилля в родині та насильства за ознакою статі, ведення здорового способу життя, розвиток сімейних форм виховання дітей-сиріт та дітей, позбавлених батьківського піклування та висвітлення вищевказаної проблематики  в СМІ;</w:t>
      </w:r>
    </w:p>
    <w:p w:rsidR="00046B9F" w:rsidRPr="004F582C" w:rsidRDefault="00046B9F" w:rsidP="00166ACF">
      <w:pPr>
        <w:pStyle w:val="HTMLPreformatted"/>
        <w:numPr>
          <w:ilvl w:val="0"/>
          <w:numId w:val="2"/>
        </w:numPr>
        <w:tabs>
          <w:tab w:val="clear" w:pos="916"/>
          <w:tab w:val="clear" w:pos="1832"/>
          <w:tab w:val="left" w:pos="567"/>
        </w:tabs>
        <w:ind w:left="284" w:firstLine="0"/>
        <w:jc w:val="both"/>
        <w:rPr>
          <w:rStyle w:val="rvts0"/>
          <w:rFonts w:ascii="Times New Roman" w:hAnsi="Times New Roman"/>
          <w:b/>
          <w:color w:val="auto"/>
          <w:sz w:val="24"/>
          <w:szCs w:val="24"/>
          <w:lang w:val="uk-UA"/>
        </w:rPr>
      </w:pPr>
      <w:r w:rsidRPr="004F582C">
        <w:rPr>
          <w:rStyle w:val="rvts0"/>
          <w:rFonts w:ascii="Times New Roman" w:hAnsi="Times New Roman"/>
          <w:color w:val="auto"/>
          <w:sz w:val="24"/>
          <w:szCs w:val="24"/>
          <w:lang w:val="uk-UA"/>
        </w:rPr>
        <w:t>надання соціальних послуг родинам ромської національності;</w:t>
      </w:r>
    </w:p>
    <w:p w:rsidR="00046B9F" w:rsidRPr="000A4B8F" w:rsidRDefault="00046B9F" w:rsidP="00166ACF">
      <w:pPr>
        <w:pStyle w:val="HTMLPreformatted"/>
        <w:numPr>
          <w:ilvl w:val="0"/>
          <w:numId w:val="2"/>
        </w:numPr>
        <w:tabs>
          <w:tab w:val="clear" w:pos="916"/>
          <w:tab w:val="clear" w:pos="1832"/>
          <w:tab w:val="left" w:pos="567"/>
        </w:tabs>
        <w:ind w:left="284" w:firstLine="0"/>
        <w:jc w:val="both"/>
        <w:rPr>
          <w:rStyle w:val="rvts0"/>
          <w:rFonts w:ascii="Times New Roman" w:hAnsi="Times New Roman"/>
          <w:b/>
          <w:color w:val="auto"/>
          <w:sz w:val="24"/>
          <w:szCs w:val="24"/>
          <w:lang w:val="uk-UA"/>
        </w:rPr>
      </w:pPr>
      <w:r w:rsidRPr="004F582C">
        <w:rPr>
          <w:rStyle w:val="rvts0"/>
          <w:rFonts w:ascii="Times New Roman" w:hAnsi="Times New Roman"/>
          <w:color w:val="auto"/>
          <w:sz w:val="24"/>
          <w:szCs w:val="24"/>
          <w:lang w:val="uk-UA"/>
        </w:rPr>
        <w:t>перевірка цільового використання коштів родинами, яким призначена державна</w:t>
      </w:r>
      <w:r>
        <w:rPr>
          <w:rStyle w:val="rvts0"/>
          <w:rFonts w:ascii="Times New Roman" w:hAnsi="Times New Roman"/>
          <w:color w:val="auto"/>
          <w:sz w:val="24"/>
          <w:szCs w:val="24"/>
          <w:lang w:val="uk-UA"/>
        </w:rPr>
        <w:t xml:space="preserve"> допомога при народженні дитини;</w:t>
      </w:r>
    </w:p>
    <w:p w:rsidR="00046B9F" w:rsidRPr="000A4B8F" w:rsidRDefault="00046B9F" w:rsidP="00166ACF">
      <w:pPr>
        <w:pStyle w:val="HTMLPreformatted"/>
        <w:numPr>
          <w:ilvl w:val="0"/>
          <w:numId w:val="2"/>
        </w:numPr>
        <w:tabs>
          <w:tab w:val="clear" w:pos="916"/>
          <w:tab w:val="clear" w:pos="1832"/>
          <w:tab w:val="left" w:pos="567"/>
        </w:tabs>
        <w:ind w:left="284" w:firstLine="0"/>
        <w:jc w:val="both"/>
        <w:rPr>
          <w:rStyle w:val="rvts0"/>
          <w:rFonts w:ascii="Times New Roman" w:hAnsi="Times New Roman"/>
          <w:b/>
          <w:color w:val="auto"/>
          <w:sz w:val="24"/>
          <w:szCs w:val="24"/>
          <w:lang w:val="uk-UA"/>
        </w:rPr>
      </w:pPr>
      <w:r>
        <w:rPr>
          <w:rStyle w:val="rvts0"/>
          <w:rFonts w:ascii="Times New Roman" w:hAnsi="Times New Roman"/>
          <w:sz w:val="24"/>
          <w:szCs w:val="24"/>
          <w:lang w:val="uk-UA"/>
        </w:rPr>
        <w:t xml:space="preserve">взяття </w:t>
      </w:r>
      <w:r w:rsidRPr="000A4B8F">
        <w:rPr>
          <w:rStyle w:val="rvts0"/>
          <w:rFonts w:ascii="Times New Roman" w:hAnsi="Times New Roman"/>
          <w:sz w:val="24"/>
          <w:szCs w:val="24"/>
        </w:rPr>
        <w:t>участ</w:t>
      </w:r>
      <w:r>
        <w:rPr>
          <w:rStyle w:val="rvts0"/>
          <w:rFonts w:ascii="Times New Roman" w:hAnsi="Times New Roman"/>
          <w:sz w:val="24"/>
          <w:szCs w:val="24"/>
          <w:lang w:val="uk-UA"/>
        </w:rPr>
        <w:t>і</w:t>
      </w:r>
      <w:r w:rsidRPr="000A4B8F">
        <w:rPr>
          <w:rStyle w:val="rvts0"/>
          <w:rFonts w:ascii="Times New Roman" w:hAnsi="Times New Roman"/>
          <w:sz w:val="24"/>
          <w:szCs w:val="24"/>
        </w:rPr>
        <w:t xml:space="preserve"> у визначенні потреб населення</w:t>
      </w:r>
      <w:r>
        <w:rPr>
          <w:rStyle w:val="rvts0"/>
          <w:rFonts w:ascii="Times New Roman" w:hAnsi="Times New Roman"/>
          <w:sz w:val="24"/>
          <w:szCs w:val="24"/>
          <w:lang w:val="uk-UA"/>
        </w:rPr>
        <w:t xml:space="preserve"> Покровської міської ТГ</w:t>
      </w:r>
      <w:r w:rsidRPr="000A4B8F">
        <w:rPr>
          <w:rStyle w:val="rvts0"/>
          <w:rFonts w:ascii="Times New Roman" w:hAnsi="Times New Roman"/>
          <w:sz w:val="24"/>
          <w:szCs w:val="24"/>
        </w:rPr>
        <w:t xml:space="preserve"> у соціальних послугах, а також у розробленні та виконанні</w:t>
      </w:r>
      <w:r>
        <w:rPr>
          <w:rStyle w:val="rvts0"/>
          <w:rFonts w:ascii="Times New Roman" w:hAnsi="Times New Roman"/>
          <w:sz w:val="24"/>
          <w:szCs w:val="24"/>
          <w:lang w:val="uk-UA"/>
        </w:rPr>
        <w:t xml:space="preserve"> </w:t>
      </w:r>
      <w:r>
        <w:rPr>
          <w:rStyle w:val="rvts0"/>
          <w:rFonts w:ascii="Times New Roman" w:hAnsi="Times New Roman"/>
          <w:sz w:val="24"/>
          <w:szCs w:val="24"/>
        </w:rPr>
        <w:t>программ</w:t>
      </w:r>
      <w:r>
        <w:rPr>
          <w:rStyle w:val="rvts0"/>
          <w:rFonts w:ascii="Times New Roman" w:hAnsi="Times New Roman"/>
          <w:sz w:val="24"/>
          <w:szCs w:val="24"/>
          <w:lang w:val="uk-UA"/>
        </w:rPr>
        <w:t xml:space="preserve"> </w:t>
      </w:r>
      <w:r w:rsidRPr="000A4B8F">
        <w:rPr>
          <w:rStyle w:val="rvts0"/>
          <w:rFonts w:ascii="Times New Roman" w:hAnsi="Times New Roman"/>
          <w:sz w:val="24"/>
          <w:szCs w:val="24"/>
        </w:rPr>
        <w:t xml:space="preserve">надання соціальних послуг, розроблених за результатами визначення потреб </w:t>
      </w:r>
      <w:r>
        <w:rPr>
          <w:rStyle w:val="rvts0"/>
          <w:rFonts w:ascii="Times New Roman" w:hAnsi="Times New Roman"/>
          <w:sz w:val="24"/>
          <w:szCs w:val="24"/>
          <w:lang w:val="uk-UA"/>
        </w:rPr>
        <w:t xml:space="preserve">ПМТГ у </w:t>
      </w:r>
      <w:r w:rsidRPr="000A4B8F">
        <w:rPr>
          <w:rStyle w:val="rvts0"/>
          <w:rFonts w:ascii="Times New Roman" w:hAnsi="Times New Roman"/>
          <w:sz w:val="24"/>
          <w:szCs w:val="24"/>
        </w:rPr>
        <w:t>соціальних послугах;</w:t>
      </w:r>
    </w:p>
    <w:p w:rsidR="00046B9F" w:rsidRPr="000A4B8F" w:rsidRDefault="00046B9F" w:rsidP="00166ACF">
      <w:pPr>
        <w:pStyle w:val="HTMLPreformatted"/>
        <w:numPr>
          <w:ilvl w:val="0"/>
          <w:numId w:val="2"/>
        </w:numPr>
        <w:tabs>
          <w:tab w:val="clear" w:pos="916"/>
          <w:tab w:val="clear" w:pos="1832"/>
          <w:tab w:val="left" w:pos="567"/>
        </w:tabs>
        <w:ind w:left="284" w:firstLine="0"/>
        <w:jc w:val="both"/>
        <w:rPr>
          <w:rStyle w:val="rvts0"/>
          <w:rFonts w:ascii="Times New Roman" w:hAnsi="Times New Roman"/>
          <w:b/>
          <w:color w:val="auto"/>
          <w:sz w:val="24"/>
          <w:szCs w:val="24"/>
          <w:lang w:val="uk-UA"/>
        </w:rPr>
      </w:pPr>
      <w:r>
        <w:rPr>
          <w:rStyle w:val="rvts0"/>
          <w:rFonts w:ascii="Times New Roman" w:hAnsi="Times New Roman"/>
          <w:sz w:val="24"/>
          <w:szCs w:val="24"/>
          <w:lang w:val="uk-UA"/>
        </w:rPr>
        <w:t>підготовка</w:t>
      </w:r>
      <w:r w:rsidRPr="000A4B8F">
        <w:rPr>
          <w:rStyle w:val="rvts0"/>
          <w:rFonts w:ascii="Times New Roman" w:hAnsi="Times New Roman"/>
          <w:sz w:val="24"/>
          <w:szCs w:val="24"/>
          <w:lang w:val="uk-UA"/>
        </w:rPr>
        <w:t xml:space="preserve"> статистичн</w:t>
      </w:r>
      <w:r>
        <w:rPr>
          <w:rStyle w:val="rvts0"/>
          <w:rFonts w:ascii="Times New Roman" w:hAnsi="Times New Roman"/>
          <w:sz w:val="24"/>
          <w:szCs w:val="24"/>
          <w:lang w:val="uk-UA"/>
        </w:rPr>
        <w:t>их</w:t>
      </w:r>
      <w:r w:rsidRPr="000A4B8F">
        <w:rPr>
          <w:rStyle w:val="rvts0"/>
          <w:rFonts w:ascii="Times New Roman" w:hAnsi="Times New Roman"/>
          <w:sz w:val="24"/>
          <w:szCs w:val="24"/>
          <w:lang w:val="uk-UA"/>
        </w:rPr>
        <w:t xml:space="preserve"> та інформаційно-аналітичн</w:t>
      </w:r>
      <w:r>
        <w:rPr>
          <w:rStyle w:val="rvts0"/>
          <w:rFonts w:ascii="Times New Roman" w:hAnsi="Times New Roman"/>
          <w:sz w:val="24"/>
          <w:szCs w:val="24"/>
          <w:lang w:val="uk-UA"/>
        </w:rPr>
        <w:t>их</w:t>
      </w:r>
      <w:r w:rsidRPr="000A4B8F">
        <w:rPr>
          <w:rStyle w:val="rvts0"/>
          <w:rFonts w:ascii="Times New Roman" w:hAnsi="Times New Roman"/>
          <w:sz w:val="24"/>
          <w:szCs w:val="24"/>
          <w:lang w:val="uk-UA"/>
        </w:rPr>
        <w:t xml:space="preserve"> матеріал</w:t>
      </w:r>
      <w:r>
        <w:rPr>
          <w:rStyle w:val="rvts0"/>
          <w:rFonts w:ascii="Times New Roman" w:hAnsi="Times New Roman"/>
          <w:sz w:val="24"/>
          <w:szCs w:val="24"/>
          <w:lang w:val="uk-UA"/>
        </w:rPr>
        <w:t>ів</w:t>
      </w:r>
      <w:r w:rsidRPr="000A4B8F">
        <w:rPr>
          <w:rStyle w:val="rvts0"/>
          <w:rFonts w:ascii="Times New Roman" w:hAnsi="Times New Roman"/>
          <w:sz w:val="24"/>
          <w:szCs w:val="24"/>
          <w:lang w:val="uk-UA"/>
        </w:rPr>
        <w:t xml:space="preserve"> стосовно наданих соціальних послуг і п</w:t>
      </w:r>
      <w:r>
        <w:rPr>
          <w:rStyle w:val="rvts0"/>
          <w:rFonts w:ascii="Times New Roman" w:hAnsi="Times New Roman"/>
          <w:sz w:val="24"/>
          <w:szCs w:val="24"/>
          <w:lang w:val="uk-UA"/>
        </w:rPr>
        <w:t>роведеної соціальної роботи</w:t>
      </w:r>
      <w:r w:rsidRPr="000A4B8F">
        <w:rPr>
          <w:rStyle w:val="rvts0"/>
          <w:rFonts w:ascii="Times New Roman" w:hAnsi="Times New Roman"/>
          <w:sz w:val="24"/>
          <w:szCs w:val="24"/>
          <w:lang w:val="uk-UA"/>
        </w:rPr>
        <w:t>;</w:t>
      </w:r>
    </w:p>
    <w:p w:rsidR="00046B9F" w:rsidRPr="000A4B8F" w:rsidRDefault="00046B9F" w:rsidP="00166ACF">
      <w:pPr>
        <w:pStyle w:val="HTMLPreformatted"/>
        <w:numPr>
          <w:ilvl w:val="0"/>
          <w:numId w:val="2"/>
        </w:numPr>
        <w:tabs>
          <w:tab w:val="clear" w:pos="916"/>
          <w:tab w:val="clear" w:pos="1832"/>
          <w:tab w:val="left" w:pos="567"/>
        </w:tabs>
        <w:ind w:left="284" w:firstLine="0"/>
        <w:jc w:val="both"/>
        <w:rPr>
          <w:rFonts w:ascii="Times New Roman" w:hAnsi="Times New Roman"/>
          <w:b/>
          <w:color w:val="auto"/>
          <w:sz w:val="24"/>
          <w:szCs w:val="24"/>
          <w:lang w:val="uk-UA"/>
        </w:rPr>
      </w:pPr>
      <w:r w:rsidRPr="000A4B8F">
        <w:rPr>
          <w:rStyle w:val="rvts0"/>
          <w:rFonts w:ascii="Times New Roman" w:hAnsi="Times New Roman"/>
          <w:sz w:val="24"/>
          <w:szCs w:val="24"/>
          <w:lang w:val="uk-UA"/>
        </w:rPr>
        <w:t>забезпеч</w:t>
      </w:r>
      <w:r>
        <w:rPr>
          <w:rStyle w:val="rvts0"/>
          <w:rFonts w:ascii="Times New Roman" w:hAnsi="Times New Roman"/>
          <w:sz w:val="24"/>
          <w:szCs w:val="24"/>
          <w:lang w:val="uk-UA"/>
        </w:rPr>
        <w:t>ення</w:t>
      </w:r>
      <w:r w:rsidRPr="000A4B8F">
        <w:rPr>
          <w:rStyle w:val="rvts0"/>
          <w:rFonts w:ascii="Times New Roman" w:hAnsi="Times New Roman"/>
          <w:sz w:val="24"/>
          <w:szCs w:val="24"/>
          <w:lang w:val="uk-UA"/>
        </w:rPr>
        <w:t xml:space="preserve"> захист</w:t>
      </w:r>
      <w:r>
        <w:rPr>
          <w:rStyle w:val="rvts0"/>
          <w:rFonts w:ascii="Times New Roman" w:hAnsi="Times New Roman"/>
          <w:sz w:val="24"/>
          <w:szCs w:val="24"/>
          <w:lang w:val="uk-UA"/>
        </w:rPr>
        <w:t>у персональних даних осіб/</w:t>
      </w:r>
      <w:r w:rsidRPr="000A4B8F">
        <w:rPr>
          <w:rStyle w:val="rvts0"/>
          <w:rFonts w:ascii="Times New Roman" w:hAnsi="Times New Roman"/>
          <w:sz w:val="24"/>
          <w:szCs w:val="24"/>
          <w:lang w:val="uk-UA"/>
        </w:rPr>
        <w:t>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w:t>
      </w:r>
      <w:r>
        <w:rPr>
          <w:rStyle w:val="rvts0"/>
          <w:rFonts w:ascii="Times New Roman" w:hAnsi="Times New Roman"/>
          <w:sz w:val="24"/>
          <w:szCs w:val="24"/>
          <w:lang w:val="uk-UA"/>
        </w:rPr>
        <w:t xml:space="preserve"> у складних життєвих обставинах.</w:t>
      </w:r>
    </w:p>
    <w:p w:rsidR="00046B9F" w:rsidRDefault="00046B9F" w:rsidP="000A4B8F">
      <w:pPr>
        <w:pStyle w:val="HTMLPreformatted"/>
        <w:ind w:left="900"/>
        <w:jc w:val="center"/>
        <w:rPr>
          <w:rFonts w:ascii="Times New Roman" w:hAnsi="Times New Roman"/>
          <w:b/>
          <w:bCs/>
          <w:color w:val="auto"/>
          <w:sz w:val="24"/>
          <w:szCs w:val="24"/>
          <w:lang w:val="uk-UA"/>
        </w:rPr>
      </w:pPr>
    </w:p>
    <w:p w:rsidR="00046B9F" w:rsidRDefault="00046B9F" w:rsidP="000A4B8F">
      <w:pPr>
        <w:pStyle w:val="HTMLPreformatted"/>
        <w:ind w:left="900"/>
        <w:jc w:val="center"/>
        <w:rPr>
          <w:rFonts w:ascii="Times New Roman" w:hAnsi="Times New Roman"/>
          <w:b/>
          <w:bCs/>
          <w:color w:val="auto"/>
          <w:sz w:val="24"/>
          <w:szCs w:val="24"/>
          <w:lang w:val="uk-UA"/>
        </w:rPr>
      </w:pPr>
    </w:p>
    <w:p w:rsidR="00046B9F" w:rsidRDefault="00046B9F" w:rsidP="004D529C">
      <w:pPr>
        <w:pStyle w:val="HTMLPreformatted"/>
        <w:rPr>
          <w:rFonts w:ascii="Times New Roman" w:hAnsi="Times New Roman"/>
          <w:b/>
          <w:bCs/>
          <w:color w:val="auto"/>
          <w:sz w:val="24"/>
          <w:szCs w:val="24"/>
          <w:lang w:val="uk-UA"/>
        </w:rPr>
      </w:pPr>
      <w:r w:rsidRPr="000A4B8F">
        <w:rPr>
          <w:rFonts w:ascii="Times New Roman" w:hAnsi="Times New Roman"/>
          <w:b/>
          <w:bCs/>
          <w:color w:val="auto"/>
          <w:sz w:val="24"/>
          <w:szCs w:val="24"/>
          <w:lang w:val="uk-UA"/>
        </w:rPr>
        <w:t>III. Основні завдання   ЦСС ПМР ДО на 202</w:t>
      </w:r>
      <w:r>
        <w:rPr>
          <w:rFonts w:ascii="Times New Roman" w:hAnsi="Times New Roman"/>
          <w:b/>
          <w:bCs/>
          <w:color w:val="auto"/>
          <w:sz w:val="24"/>
          <w:szCs w:val="24"/>
          <w:lang w:val="uk-UA"/>
        </w:rPr>
        <w:t>4</w:t>
      </w:r>
      <w:r w:rsidRPr="000A4B8F">
        <w:rPr>
          <w:rFonts w:ascii="Times New Roman" w:hAnsi="Times New Roman"/>
          <w:b/>
          <w:bCs/>
          <w:color w:val="auto"/>
          <w:sz w:val="24"/>
          <w:szCs w:val="24"/>
          <w:lang w:val="uk-UA"/>
        </w:rPr>
        <w:t xml:space="preserve"> рік:</w:t>
      </w:r>
    </w:p>
    <w:p w:rsidR="00046B9F" w:rsidRPr="000A4B8F" w:rsidRDefault="00046B9F" w:rsidP="000A4B8F">
      <w:pPr>
        <w:pStyle w:val="HTMLPreformatted"/>
        <w:ind w:left="900"/>
        <w:jc w:val="center"/>
        <w:rPr>
          <w:rFonts w:ascii="Times New Roman" w:hAnsi="Times New Roman"/>
          <w:b/>
          <w:bCs/>
          <w:color w:val="auto"/>
          <w:sz w:val="24"/>
          <w:szCs w:val="24"/>
          <w:lang w:val="uk-UA"/>
        </w:rPr>
      </w:pPr>
    </w:p>
    <w:p w:rsidR="00046B9F" w:rsidRPr="000A4B8F"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підвищити якість та доступність соціальних послуг для всіх верств населення;</w:t>
      </w:r>
    </w:p>
    <w:p w:rsidR="00046B9F" w:rsidRPr="000A4B8F"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забезпечити раннє виявлення та здійснення соціальної роботи з різними категоріями сімей та осіб, які опинилися у складних життєвих обставинах, і потребують сторонньої допомоги та надання комплексу послуг, спрямованих на подолання негараздів;</w:t>
      </w:r>
    </w:p>
    <w:p w:rsidR="00046B9F" w:rsidRPr="000A4B8F"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забезпечення надання соціальних послуг сім’ям/особам,які опинились у складних життєвих обставинах і потребують сторонньої допомоги, збільшення кількості показників сімей, які перебували у складних життєвих обставинах, та в результаті отриманої допомоги, здійснення соціального супроводу, підвищили рівень життя і подолали тимчасові труднощі;</w:t>
      </w:r>
    </w:p>
    <w:p w:rsidR="00046B9F" w:rsidRPr="000A4B8F"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забезпечити соціальну та/або психологічну підтримку учасників антитерористичної операції</w:t>
      </w:r>
      <w:r>
        <w:rPr>
          <w:bCs/>
          <w:sz w:val="24"/>
          <w:szCs w:val="24"/>
          <w:lang w:val="uk-UA"/>
        </w:rPr>
        <w:t>,</w:t>
      </w:r>
      <w:r w:rsidRPr="004F582C">
        <w:rPr>
          <w:bCs/>
          <w:sz w:val="24"/>
          <w:szCs w:val="24"/>
          <w:lang w:val="uk-UA"/>
        </w:rPr>
        <w:t>забезпеч</w:t>
      </w:r>
      <w:r>
        <w:rPr>
          <w:bCs/>
          <w:sz w:val="24"/>
          <w:szCs w:val="24"/>
          <w:lang w:val="uk-UA"/>
        </w:rPr>
        <w:t>ити</w:t>
      </w:r>
      <w:r w:rsidRPr="004F582C">
        <w:rPr>
          <w:bCs/>
          <w:sz w:val="24"/>
          <w:szCs w:val="24"/>
          <w:lang w:val="uk-UA"/>
        </w:rPr>
        <w:t xml:space="preserve"> соціальн</w:t>
      </w:r>
      <w:r>
        <w:rPr>
          <w:bCs/>
          <w:sz w:val="24"/>
          <w:szCs w:val="24"/>
          <w:lang w:val="uk-UA"/>
        </w:rPr>
        <w:t>у</w:t>
      </w:r>
      <w:r w:rsidRPr="004F582C">
        <w:rPr>
          <w:bCs/>
          <w:sz w:val="24"/>
          <w:szCs w:val="24"/>
          <w:lang w:val="uk-UA"/>
        </w:rPr>
        <w:t xml:space="preserve"> підтримк</w:t>
      </w:r>
      <w:r>
        <w:rPr>
          <w:bCs/>
          <w:sz w:val="24"/>
          <w:szCs w:val="24"/>
          <w:lang w:val="uk-UA"/>
        </w:rPr>
        <w:t>у</w:t>
      </w:r>
      <w:r w:rsidRPr="004F582C">
        <w:rPr>
          <w:bCs/>
          <w:sz w:val="24"/>
          <w:szCs w:val="24"/>
          <w:lang w:val="uk-UA"/>
        </w:rPr>
        <w:t xml:space="preserve"> членів сімей осіб,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Pr="000A4B8F">
        <w:rPr>
          <w:bCs/>
          <w:sz w:val="24"/>
          <w:szCs w:val="24"/>
          <w:lang w:val="uk-UA"/>
        </w:rPr>
        <w:t>та внутрішньо переміщених осіб, надавати їм допомогу з урахуванням визначених потреб;</w:t>
      </w:r>
    </w:p>
    <w:p w:rsidR="00046B9F" w:rsidRPr="000A4B8F"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 xml:space="preserve"> сприяти розвитку сімейних форм виховання та подальшому влаштуванню до них</w:t>
      </w:r>
      <w:r>
        <w:rPr>
          <w:bCs/>
          <w:sz w:val="24"/>
          <w:szCs w:val="24"/>
          <w:lang w:val="uk-UA"/>
        </w:rPr>
        <w:t xml:space="preserve"> </w:t>
      </w:r>
      <w:r w:rsidRPr="000A4B8F">
        <w:rPr>
          <w:bCs/>
          <w:sz w:val="24"/>
          <w:szCs w:val="24"/>
          <w:lang w:val="uk-UA"/>
        </w:rPr>
        <w:t>дітей-сиріт і дітей, позбавлених батьківського піклування;</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0A4B8F">
        <w:rPr>
          <w:bCs/>
          <w:sz w:val="24"/>
          <w:szCs w:val="24"/>
          <w:lang w:val="uk-UA"/>
        </w:rPr>
        <w:t xml:space="preserve">сприяти пошуку кандидатів у прийомні батьки, батьки-вихователі, патронатні вихователі; проводити інформаційні кампанії щодо пропагування влаштування дітей-сиріт та дітей, позбавлених батьківського піклування в сімейні форми виховання, надавати допомогу в підготовці документів та направляти кандидатів на навчання до </w:t>
      </w:r>
      <w:r w:rsidRPr="00D342C1">
        <w:rPr>
          <w:bCs/>
          <w:sz w:val="24"/>
          <w:szCs w:val="24"/>
          <w:lang w:val="uk-UA"/>
        </w:rPr>
        <w:t>Дніпропетровського обласного ЦСС;</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здійснювати соціальне супроводження прийомних сімей/дитячих будинків сімейного типу, родин опікунів/піклувальників,осіб, з числа дітей-сиріт та дітей, позбавлених батьківського піклування, сприяти адаптації прийомних дітей/дітей-вихованців в сім’ях, готувати прийомних дітей/дітей-вихованців до самостійного життя та до виходу з прийомної сім’ї/дитячого будинку сімейного типу;</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 xml:space="preserve">організовувати та проводити навчання прийомних батьків та батьків-вихователів з метою підвищення їх виховного потенціалу; </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 xml:space="preserve">сприяти соціальній адаптації випускників інтернатних закладів та осіб з числа дітей-сиріт та дітей, позбавлених батьківського піклування; </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проводити роботу з профілактики раннього соціального сирітства з жінками, які мають намір відмовитися від новонародженої дитини та в родинах, де батьки ухиляються від виконання батьківських обов’язків;</w:t>
      </w:r>
    </w:p>
    <w:p w:rsidR="00046B9F" w:rsidRPr="00D342C1" w:rsidRDefault="00046B9F" w:rsidP="00D17906">
      <w:pPr>
        <w:numPr>
          <w:ilvl w:val="0"/>
          <w:numId w:val="2"/>
        </w:numPr>
        <w:tabs>
          <w:tab w:val="num" w:pos="567"/>
        </w:tabs>
        <w:ind w:left="284" w:firstLine="0"/>
        <w:jc w:val="both"/>
        <w:rPr>
          <w:sz w:val="24"/>
          <w:szCs w:val="24"/>
          <w:lang w:val="uk-UA"/>
        </w:rPr>
      </w:pPr>
      <w:r w:rsidRPr="00D342C1">
        <w:rPr>
          <w:sz w:val="24"/>
          <w:szCs w:val="24"/>
          <w:lang w:val="uk-UA"/>
        </w:rPr>
        <w:t>здійснювати соціально-психологічну реабілітацію дітей та молоді з функціональними обмеженнями;</w:t>
      </w:r>
    </w:p>
    <w:p w:rsidR="00046B9F" w:rsidRPr="00D342C1" w:rsidRDefault="00046B9F" w:rsidP="00D17906">
      <w:pPr>
        <w:numPr>
          <w:ilvl w:val="0"/>
          <w:numId w:val="2"/>
        </w:numPr>
        <w:tabs>
          <w:tab w:val="num" w:pos="567"/>
        </w:tabs>
        <w:ind w:left="284" w:firstLine="0"/>
        <w:jc w:val="both"/>
        <w:rPr>
          <w:sz w:val="24"/>
          <w:szCs w:val="24"/>
          <w:lang w:val="uk-UA"/>
        </w:rPr>
      </w:pPr>
      <w:r w:rsidRPr="00D342C1">
        <w:rPr>
          <w:sz w:val="24"/>
          <w:szCs w:val="24"/>
          <w:lang w:val="uk-UA"/>
        </w:rPr>
        <w:t>проводити заходи щодо адаптації дітей з обмеженими фізичними можливостями до самостійного життя;</w:t>
      </w:r>
    </w:p>
    <w:p w:rsidR="00046B9F" w:rsidRPr="00D342C1" w:rsidRDefault="00046B9F" w:rsidP="00D17906">
      <w:pPr>
        <w:numPr>
          <w:ilvl w:val="0"/>
          <w:numId w:val="2"/>
        </w:numPr>
        <w:tabs>
          <w:tab w:val="num" w:pos="567"/>
        </w:tabs>
        <w:ind w:left="284" w:firstLine="0"/>
        <w:jc w:val="both"/>
        <w:rPr>
          <w:sz w:val="24"/>
          <w:szCs w:val="24"/>
          <w:lang w:val="uk-UA"/>
        </w:rPr>
      </w:pPr>
      <w:r w:rsidRPr="00D342C1">
        <w:rPr>
          <w:sz w:val="24"/>
          <w:szCs w:val="24"/>
          <w:lang w:val="uk-UA"/>
        </w:rPr>
        <w:t>забезпечити надання соціально-психологічної допомоги особам, які постраждали від домашнього</w:t>
      </w:r>
      <w:r>
        <w:rPr>
          <w:sz w:val="24"/>
          <w:szCs w:val="24"/>
          <w:lang w:val="uk-UA"/>
        </w:rPr>
        <w:t xml:space="preserve"> </w:t>
      </w:r>
      <w:r w:rsidRPr="00D342C1">
        <w:rPr>
          <w:sz w:val="24"/>
          <w:szCs w:val="24"/>
          <w:lang w:val="uk-UA"/>
        </w:rPr>
        <w:t>насильства та</w:t>
      </w:r>
      <w:r w:rsidRPr="00D342C1">
        <w:rPr>
          <w:sz w:val="24"/>
          <w:szCs w:val="24"/>
        </w:rPr>
        <w:t>/</w:t>
      </w:r>
      <w:r w:rsidRPr="00D342C1">
        <w:rPr>
          <w:sz w:val="24"/>
          <w:szCs w:val="24"/>
          <w:lang w:val="uk-UA"/>
        </w:rPr>
        <w:t>або насильства за ознакою статі;</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залучати дітей та молодь з особливими потребами до участі у фестивалях, конкурсах, спортивних змаганнях, сприяти залученню до соціальної активності;</w:t>
      </w:r>
    </w:p>
    <w:p w:rsidR="00046B9F" w:rsidRPr="00D342C1" w:rsidRDefault="00046B9F" w:rsidP="00D17906">
      <w:pPr>
        <w:numPr>
          <w:ilvl w:val="0"/>
          <w:numId w:val="2"/>
        </w:numPr>
        <w:shd w:val="clear" w:color="auto" w:fill="FFFFFF"/>
        <w:tabs>
          <w:tab w:val="num" w:pos="567"/>
        </w:tabs>
        <w:ind w:left="284" w:firstLine="0"/>
        <w:jc w:val="both"/>
        <w:rPr>
          <w:bCs/>
          <w:sz w:val="24"/>
          <w:szCs w:val="24"/>
          <w:lang w:val="uk-UA"/>
        </w:rPr>
      </w:pPr>
      <w:r w:rsidRPr="00D342C1">
        <w:rPr>
          <w:bCs/>
          <w:sz w:val="24"/>
          <w:szCs w:val="24"/>
          <w:lang w:val="uk-UA"/>
        </w:rPr>
        <w:t>проводити роботу з неповнолітніми та молоддю, засудженими  до покарань, не пов’язаних з позбавленням волі, звільнених від відбування покарань з випробуванням або умовно достроково та надавати комплекс соціально-реабілітаційних та профілактичних послуг.</w:t>
      </w:r>
    </w:p>
    <w:p w:rsidR="00046B9F" w:rsidRDefault="00046B9F" w:rsidP="008B1FA4">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color w:val="FF0000"/>
          <w:sz w:val="24"/>
          <w:szCs w:val="24"/>
          <w:lang w:val="uk-UA"/>
        </w:rPr>
      </w:pPr>
    </w:p>
    <w:p w:rsidR="00046B9F" w:rsidRDefault="00046B9F" w:rsidP="008B1FA4">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color w:val="FF0000"/>
          <w:sz w:val="24"/>
          <w:szCs w:val="24"/>
          <w:lang w:val="uk-UA"/>
        </w:rPr>
      </w:pPr>
    </w:p>
    <w:p w:rsidR="00046B9F" w:rsidRDefault="00046B9F" w:rsidP="008B1FA4">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color w:val="FF0000"/>
          <w:sz w:val="24"/>
          <w:szCs w:val="24"/>
          <w:lang w:val="uk-UA"/>
        </w:rPr>
      </w:pPr>
    </w:p>
    <w:p w:rsidR="00046B9F" w:rsidRPr="00121319" w:rsidRDefault="00046B9F" w:rsidP="008B1FA4">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color w:val="FF0000"/>
          <w:sz w:val="24"/>
          <w:szCs w:val="24"/>
          <w:lang w:val="uk-UA"/>
        </w:rPr>
      </w:pPr>
    </w:p>
    <w:p w:rsidR="00046B9F" w:rsidRPr="00D342C1" w:rsidRDefault="00046B9F" w:rsidP="00EB7A89">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00"/>
        <w:jc w:val="center"/>
        <w:rPr>
          <w:b/>
          <w:sz w:val="24"/>
          <w:szCs w:val="24"/>
          <w:lang w:val="uk-UA"/>
        </w:rPr>
      </w:pPr>
      <w:r w:rsidRPr="00D342C1">
        <w:rPr>
          <w:b/>
          <w:bCs/>
          <w:sz w:val="24"/>
          <w:szCs w:val="24"/>
          <w:lang w:val="uk-UA"/>
        </w:rPr>
        <w:t xml:space="preserve">IV. </w:t>
      </w:r>
      <w:r w:rsidRPr="00D342C1">
        <w:rPr>
          <w:b/>
          <w:sz w:val="24"/>
          <w:szCs w:val="24"/>
          <w:lang w:val="uk-UA"/>
        </w:rPr>
        <w:t>Заходи по забезпеченню виконання завдань</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932"/>
        <w:gridCol w:w="2590"/>
        <w:gridCol w:w="1758"/>
        <w:gridCol w:w="1800"/>
      </w:tblGrid>
      <w:tr w:rsidR="00046B9F" w:rsidRPr="00121319" w:rsidTr="002A258F">
        <w:trPr>
          <w:trHeight w:val="328"/>
        </w:trPr>
        <w:tc>
          <w:tcPr>
            <w:tcW w:w="720" w:type="dxa"/>
            <w:vAlign w:val="center"/>
          </w:tcPr>
          <w:p w:rsidR="00046B9F" w:rsidRPr="00D342C1" w:rsidRDefault="00046B9F" w:rsidP="001E6A4B">
            <w:pPr>
              <w:spacing w:line="276" w:lineRule="auto"/>
              <w:ind w:right="-66" w:hanging="8"/>
              <w:jc w:val="center"/>
              <w:rPr>
                <w:b/>
                <w:bCs/>
                <w:sz w:val="24"/>
                <w:szCs w:val="24"/>
                <w:lang w:val="uk-UA" w:eastAsia="en-US"/>
              </w:rPr>
            </w:pPr>
            <w:r w:rsidRPr="00D342C1">
              <w:rPr>
                <w:b/>
                <w:bCs/>
                <w:sz w:val="24"/>
                <w:szCs w:val="24"/>
                <w:lang w:val="uk-UA" w:eastAsia="en-US"/>
              </w:rPr>
              <w:t>№</w:t>
            </w:r>
          </w:p>
        </w:tc>
        <w:tc>
          <w:tcPr>
            <w:tcW w:w="3932" w:type="dxa"/>
            <w:vAlign w:val="center"/>
          </w:tcPr>
          <w:p w:rsidR="00046B9F" w:rsidRPr="00D342C1" w:rsidRDefault="00046B9F">
            <w:pPr>
              <w:spacing w:line="276" w:lineRule="auto"/>
              <w:jc w:val="center"/>
              <w:rPr>
                <w:b/>
                <w:bCs/>
                <w:sz w:val="24"/>
                <w:szCs w:val="24"/>
                <w:lang w:val="uk-UA" w:eastAsia="en-US"/>
              </w:rPr>
            </w:pPr>
            <w:r w:rsidRPr="00D342C1">
              <w:rPr>
                <w:b/>
                <w:bCs/>
                <w:sz w:val="24"/>
                <w:szCs w:val="24"/>
                <w:lang w:val="uk-UA" w:eastAsia="en-US"/>
              </w:rPr>
              <w:t>Захід</w:t>
            </w:r>
          </w:p>
        </w:tc>
        <w:tc>
          <w:tcPr>
            <w:tcW w:w="2590" w:type="dxa"/>
            <w:vAlign w:val="center"/>
          </w:tcPr>
          <w:p w:rsidR="00046B9F" w:rsidRPr="00D342C1" w:rsidRDefault="00046B9F" w:rsidP="00223091">
            <w:pPr>
              <w:spacing w:line="276" w:lineRule="auto"/>
              <w:jc w:val="center"/>
              <w:rPr>
                <w:b/>
                <w:bCs/>
                <w:sz w:val="24"/>
                <w:szCs w:val="24"/>
                <w:lang w:val="uk-UA" w:eastAsia="en-US"/>
              </w:rPr>
            </w:pPr>
            <w:r w:rsidRPr="00D342C1">
              <w:rPr>
                <w:b/>
                <w:bCs/>
                <w:sz w:val="24"/>
                <w:szCs w:val="24"/>
                <w:lang w:val="uk-UA" w:eastAsia="en-US"/>
              </w:rPr>
              <w:t>Мета заходу</w:t>
            </w:r>
          </w:p>
        </w:tc>
        <w:tc>
          <w:tcPr>
            <w:tcW w:w="1758" w:type="dxa"/>
            <w:vAlign w:val="center"/>
          </w:tcPr>
          <w:p w:rsidR="00046B9F" w:rsidRPr="00D342C1" w:rsidRDefault="00046B9F">
            <w:pPr>
              <w:spacing w:line="276" w:lineRule="auto"/>
              <w:jc w:val="center"/>
              <w:rPr>
                <w:b/>
                <w:bCs/>
                <w:sz w:val="24"/>
                <w:szCs w:val="24"/>
                <w:lang w:val="uk-UA" w:eastAsia="en-US"/>
              </w:rPr>
            </w:pPr>
            <w:r w:rsidRPr="00D342C1">
              <w:rPr>
                <w:b/>
                <w:bCs/>
                <w:sz w:val="24"/>
                <w:szCs w:val="24"/>
                <w:lang w:val="uk-UA" w:eastAsia="en-US"/>
              </w:rPr>
              <w:t>Відповідальні</w:t>
            </w:r>
          </w:p>
        </w:tc>
        <w:tc>
          <w:tcPr>
            <w:tcW w:w="1800" w:type="dxa"/>
            <w:vAlign w:val="center"/>
          </w:tcPr>
          <w:p w:rsidR="00046B9F" w:rsidRPr="00D342C1" w:rsidRDefault="00046B9F" w:rsidP="002A258F">
            <w:pPr>
              <w:spacing w:line="276" w:lineRule="auto"/>
              <w:ind w:left="-39" w:firstLine="39"/>
              <w:jc w:val="center"/>
              <w:rPr>
                <w:b/>
                <w:bCs/>
                <w:sz w:val="24"/>
                <w:szCs w:val="24"/>
                <w:lang w:val="uk-UA" w:eastAsia="en-US"/>
              </w:rPr>
            </w:pPr>
            <w:r w:rsidRPr="00D342C1">
              <w:rPr>
                <w:b/>
                <w:bCs/>
                <w:sz w:val="24"/>
                <w:szCs w:val="24"/>
                <w:lang w:val="uk-UA" w:eastAsia="en-US"/>
              </w:rPr>
              <w:t>Термін виконання</w:t>
            </w:r>
          </w:p>
        </w:tc>
      </w:tr>
      <w:tr w:rsidR="00046B9F" w:rsidRPr="00121319" w:rsidTr="002A258F">
        <w:trPr>
          <w:trHeight w:val="529"/>
        </w:trPr>
        <w:tc>
          <w:tcPr>
            <w:tcW w:w="10800" w:type="dxa"/>
            <w:gridSpan w:val="5"/>
          </w:tcPr>
          <w:p w:rsidR="00046B9F" w:rsidRPr="00121319" w:rsidRDefault="00046B9F">
            <w:pPr>
              <w:spacing w:line="276" w:lineRule="auto"/>
              <w:jc w:val="center"/>
              <w:rPr>
                <w:color w:val="FF0000"/>
                <w:sz w:val="24"/>
                <w:szCs w:val="24"/>
                <w:lang w:val="uk-UA" w:eastAsia="en-US"/>
              </w:rPr>
            </w:pPr>
            <w:r w:rsidRPr="00D342C1">
              <w:rPr>
                <w:sz w:val="24"/>
                <w:szCs w:val="24"/>
                <w:lang w:val="uk-UA" w:eastAsia="en-US"/>
              </w:rPr>
              <w:t>1.Участь у засіданнях комісій та нарадах</w:t>
            </w:r>
          </w:p>
        </w:tc>
      </w:tr>
      <w:tr w:rsidR="00046B9F" w:rsidRPr="00121319" w:rsidTr="002A258F">
        <w:trPr>
          <w:trHeight w:val="529"/>
        </w:trPr>
        <w:tc>
          <w:tcPr>
            <w:tcW w:w="720" w:type="dxa"/>
            <w:vAlign w:val="center"/>
          </w:tcPr>
          <w:p w:rsidR="00046B9F" w:rsidRPr="00D342C1" w:rsidRDefault="00046B9F" w:rsidP="001E6A4B">
            <w:pPr>
              <w:widowControl/>
              <w:autoSpaceDE/>
              <w:adjustRightInd/>
              <w:rPr>
                <w:sz w:val="24"/>
                <w:szCs w:val="24"/>
                <w:lang w:val="uk-UA" w:eastAsia="en-US"/>
              </w:rPr>
            </w:pPr>
            <w:r w:rsidRPr="00D342C1">
              <w:rPr>
                <w:sz w:val="24"/>
                <w:szCs w:val="24"/>
                <w:lang w:val="uk-UA" w:eastAsia="en-US"/>
              </w:rPr>
              <w:t>1.1.</w:t>
            </w:r>
          </w:p>
        </w:tc>
        <w:tc>
          <w:tcPr>
            <w:tcW w:w="3932" w:type="dxa"/>
            <w:tcBorders>
              <w:top w:val="nil"/>
            </w:tcBorders>
            <w:vAlign w:val="center"/>
          </w:tcPr>
          <w:p w:rsidR="00046B9F" w:rsidRPr="00D342C1" w:rsidRDefault="00046B9F" w:rsidP="00A41B46">
            <w:pPr>
              <w:rPr>
                <w:sz w:val="24"/>
                <w:szCs w:val="24"/>
                <w:lang w:val="uk-UA" w:eastAsia="en-US"/>
              </w:rPr>
            </w:pPr>
            <w:r w:rsidRPr="00D342C1">
              <w:rPr>
                <w:sz w:val="24"/>
                <w:szCs w:val="24"/>
                <w:lang w:val="uk-UA" w:eastAsia="en-US"/>
              </w:rPr>
              <w:t>Участь у засіданнях координаційної ради з питань запобігання поширенню ВІЛ-інфекції/СНІДу</w:t>
            </w:r>
          </w:p>
        </w:tc>
        <w:tc>
          <w:tcPr>
            <w:tcW w:w="2590" w:type="dxa"/>
          </w:tcPr>
          <w:p w:rsidR="00046B9F" w:rsidRPr="00D342C1" w:rsidRDefault="00046B9F" w:rsidP="00A41B46">
            <w:pPr>
              <w:widowControl/>
              <w:autoSpaceDE/>
              <w:adjustRightInd/>
              <w:rPr>
                <w:sz w:val="24"/>
                <w:szCs w:val="24"/>
                <w:lang w:val="uk-UA" w:eastAsia="en-US"/>
              </w:rPr>
            </w:pPr>
            <w:r w:rsidRPr="00D342C1">
              <w:rPr>
                <w:sz w:val="24"/>
                <w:szCs w:val="24"/>
                <w:lang w:val="uk-UA" w:eastAsia="en-US"/>
              </w:rPr>
              <w:t>Стан виконання заходів по  запобіганню поширенн</w:t>
            </w:r>
            <w:r>
              <w:rPr>
                <w:sz w:val="24"/>
                <w:szCs w:val="24"/>
                <w:lang w:val="uk-UA" w:eastAsia="en-US"/>
              </w:rPr>
              <w:t>ю ВІЛ-інфекції/СНІДу у м.Покров</w:t>
            </w:r>
          </w:p>
        </w:tc>
        <w:tc>
          <w:tcPr>
            <w:tcW w:w="1758" w:type="dxa"/>
            <w:vAlign w:val="center"/>
          </w:tcPr>
          <w:p w:rsidR="00046B9F" w:rsidRPr="00D342C1" w:rsidRDefault="00046B9F" w:rsidP="00D342C1">
            <w:pPr>
              <w:widowControl/>
              <w:autoSpaceDE/>
              <w:adjustRightInd/>
              <w:jc w:val="center"/>
              <w:rPr>
                <w:sz w:val="24"/>
                <w:szCs w:val="24"/>
                <w:lang w:val="uk-UA" w:eastAsia="en-US"/>
              </w:rPr>
            </w:pPr>
            <w:r w:rsidRPr="00D342C1">
              <w:rPr>
                <w:sz w:val="24"/>
                <w:szCs w:val="24"/>
                <w:lang w:val="uk-UA" w:eastAsia="en-US"/>
              </w:rPr>
              <w:t>Мальцева</w:t>
            </w:r>
            <w:r>
              <w:rPr>
                <w:sz w:val="24"/>
                <w:szCs w:val="24"/>
                <w:lang w:val="uk-UA" w:eastAsia="en-US"/>
              </w:rPr>
              <w:t xml:space="preserve"> </w:t>
            </w:r>
            <w:r w:rsidRPr="00D342C1">
              <w:rPr>
                <w:sz w:val="24"/>
                <w:szCs w:val="24"/>
                <w:lang w:val="uk-UA" w:eastAsia="en-US"/>
              </w:rPr>
              <w:t>К.В.</w:t>
            </w:r>
          </w:p>
        </w:tc>
        <w:tc>
          <w:tcPr>
            <w:tcW w:w="1800" w:type="dxa"/>
            <w:tcBorders>
              <w:top w:val="nil"/>
            </w:tcBorders>
            <w:vAlign w:val="center"/>
          </w:tcPr>
          <w:p w:rsidR="00046B9F" w:rsidRPr="00D342C1" w:rsidRDefault="00046B9F" w:rsidP="00D342C1">
            <w:pPr>
              <w:jc w:val="center"/>
              <w:rPr>
                <w:sz w:val="24"/>
                <w:szCs w:val="24"/>
                <w:lang w:val="uk-UA" w:eastAsia="en-US"/>
              </w:rPr>
            </w:pPr>
            <w:r w:rsidRPr="00D342C1">
              <w:rPr>
                <w:sz w:val="24"/>
                <w:szCs w:val="24"/>
                <w:lang w:val="uk-UA" w:eastAsia="en-US"/>
              </w:rPr>
              <w:t>Щоквартально</w:t>
            </w:r>
          </w:p>
        </w:tc>
      </w:tr>
      <w:tr w:rsidR="00046B9F" w:rsidRPr="00121319" w:rsidTr="002A258F">
        <w:trPr>
          <w:trHeight w:val="529"/>
        </w:trPr>
        <w:tc>
          <w:tcPr>
            <w:tcW w:w="720" w:type="dxa"/>
            <w:vAlign w:val="center"/>
          </w:tcPr>
          <w:p w:rsidR="00046B9F" w:rsidRPr="00D342C1" w:rsidRDefault="00046B9F" w:rsidP="001E6A4B">
            <w:pPr>
              <w:widowControl/>
              <w:autoSpaceDE/>
              <w:adjustRightInd/>
              <w:rPr>
                <w:sz w:val="24"/>
                <w:szCs w:val="24"/>
                <w:lang w:val="uk-UA" w:eastAsia="en-US"/>
              </w:rPr>
            </w:pPr>
            <w:r w:rsidRPr="00D342C1">
              <w:rPr>
                <w:sz w:val="24"/>
                <w:szCs w:val="24"/>
                <w:lang w:val="uk-UA" w:eastAsia="en-US"/>
              </w:rPr>
              <w:t>1.2.</w:t>
            </w:r>
          </w:p>
        </w:tc>
        <w:tc>
          <w:tcPr>
            <w:tcW w:w="3932" w:type="dxa"/>
            <w:tcBorders>
              <w:top w:val="nil"/>
            </w:tcBorders>
          </w:tcPr>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r w:rsidRPr="00D342C1">
              <w:rPr>
                <w:sz w:val="24"/>
                <w:szCs w:val="24"/>
                <w:lang w:val="uk-UA" w:eastAsia="en-US"/>
              </w:rPr>
              <w:t>Участь у засіданнях комісії з питань захисту прав дитини</w:t>
            </w:r>
          </w:p>
        </w:tc>
        <w:tc>
          <w:tcPr>
            <w:tcW w:w="2590" w:type="dxa"/>
          </w:tcPr>
          <w:p w:rsidR="00046B9F" w:rsidRPr="00D342C1" w:rsidRDefault="00046B9F" w:rsidP="00A41B46">
            <w:pPr>
              <w:widowControl/>
              <w:autoSpaceDE/>
              <w:adjustRightInd/>
              <w:rPr>
                <w:sz w:val="24"/>
                <w:szCs w:val="24"/>
                <w:lang w:val="uk-UA" w:eastAsia="en-US"/>
              </w:rPr>
            </w:pPr>
            <w:r w:rsidRPr="00D342C1">
              <w:rPr>
                <w:sz w:val="24"/>
                <w:szCs w:val="24"/>
                <w:lang w:val="uk-UA" w:eastAsia="en-US"/>
              </w:rPr>
              <w:t>Визначення рівня дотримання прав дітей, надання необхідної допомоги, попередження правопорушень проти дітей, соціального сирітства</w:t>
            </w:r>
          </w:p>
        </w:tc>
        <w:tc>
          <w:tcPr>
            <w:tcW w:w="1758" w:type="dxa"/>
            <w:vAlign w:val="center"/>
          </w:tcPr>
          <w:p w:rsidR="00046B9F" w:rsidRPr="00D342C1" w:rsidRDefault="00046B9F" w:rsidP="00723F64">
            <w:pPr>
              <w:widowControl/>
              <w:autoSpaceDE/>
              <w:adjustRightInd/>
              <w:jc w:val="center"/>
              <w:rPr>
                <w:sz w:val="24"/>
                <w:szCs w:val="24"/>
                <w:lang w:val="uk-UA" w:eastAsia="en-US"/>
              </w:rPr>
            </w:pPr>
            <w:r w:rsidRPr="00D342C1">
              <w:rPr>
                <w:sz w:val="24"/>
                <w:szCs w:val="24"/>
                <w:lang w:val="uk-UA" w:eastAsia="en-US"/>
              </w:rPr>
              <w:t>Мальцева К.В.</w:t>
            </w:r>
          </w:p>
        </w:tc>
        <w:tc>
          <w:tcPr>
            <w:tcW w:w="1800" w:type="dxa"/>
            <w:tcBorders>
              <w:top w:val="nil"/>
            </w:tcBorders>
            <w:vAlign w:val="center"/>
          </w:tcPr>
          <w:p w:rsidR="00046B9F" w:rsidRPr="00D342C1" w:rsidRDefault="00046B9F" w:rsidP="00D342C1">
            <w:pPr>
              <w:jc w:val="center"/>
              <w:rPr>
                <w:sz w:val="24"/>
                <w:szCs w:val="24"/>
                <w:lang w:val="uk-UA" w:eastAsia="en-US"/>
              </w:rPr>
            </w:pPr>
            <w:r w:rsidRPr="00D342C1">
              <w:rPr>
                <w:sz w:val="24"/>
                <w:szCs w:val="24"/>
                <w:lang w:val="uk-UA" w:eastAsia="en-US"/>
              </w:rPr>
              <w:t>Щомісячно</w:t>
            </w:r>
          </w:p>
        </w:tc>
      </w:tr>
      <w:tr w:rsidR="00046B9F" w:rsidRPr="00121319" w:rsidTr="002A258F">
        <w:trPr>
          <w:trHeight w:val="529"/>
        </w:trPr>
        <w:tc>
          <w:tcPr>
            <w:tcW w:w="720" w:type="dxa"/>
            <w:vAlign w:val="center"/>
          </w:tcPr>
          <w:p w:rsidR="00046B9F" w:rsidRPr="00D342C1" w:rsidRDefault="00046B9F" w:rsidP="001E6A4B">
            <w:pPr>
              <w:widowControl/>
              <w:autoSpaceDE/>
              <w:adjustRightInd/>
              <w:rPr>
                <w:sz w:val="24"/>
                <w:szCs w:val="24"/>
                <w:lang w:val="uk-UA" w:eastAsia="en-US"/>
              </w:rPr>
            </w:pPr>
            <w:r w:rsidRPr="00D342C1">
              <w:rPr>
                <w:sz w:val="24"/>
                <w:szCs w:val="24"/>
                <w:lang w:val="uk-UA" w:eastAsia="en-US"/>
              </w:rPr>
              <w:t>1.3.</w:t>
            </w:r>
          </w:p>
        </w:tc>
        <w:tc>
          <w:tcPr>
            <w:tcW w:w="3932" w:type="dxa"/>
          </w:tcPr>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r w:rsidRPr="00D342C1">
              <w:rPr>
                <w:sz w:val="24"/>
                <w:szCs w:val="24"/>
                <w:lang w:val="uk-UA" w:eastAsia="en-US"/>
              </w:rPr>
              <w:t>Участь у засіданнях Опікунської ради</w:t>
            </w:r>
          </w:p>
        </w:tc>
        <w:tc>
          <w:tcPr>
            <w:tcW w:w="2590" w:type="dxa"/>
          </w:tcPr>
          <w:p w:rsidR="00046B9F" w:rsidRPr="00D342C1" w:rsidRDefault="00046B9F" w:rsidP="00A41B46">
            <w:pPr>
              <w:widowControl/>
              <w:autoSpaceDE/>
              <w:adjustRightInd/>
              <w:rPr>
                <w:sz w:val="24"/>
                <w:szCs w:val="24"/>
                <w:lang w:val="uk-UA" w:eastAsia="en-US"/>
              </w:rPr>
            </w:pPr>
            <w:r w:rsidRPr="00D342C1">
              <w:rPr>
                <w:sz w:val="24"/>
                <w:szCs w:val="24"/>
                <w:lang w:val="uk-UA" w:eastAsia="en-US"/>
              </w:rPr>
              <w:t>Дотримання прав осіб з обмеженими можливостями, на</w:t>
            </w:r>
            <w:r>
              <w:rPr>
                <w:sz w:val="24"/>
                <w:szCs w:val="24"/>
                <w:lang w:val="uk-UA" w:eastAsia="en-US"/>
              </w:rPr>
              <w:t>дання необхідної допомоги</w:t>
            </w:r>
          </w:p>
        </w:tc>
        <w:tc>
          <w:tcPr>
            <w:tcW w:w="1758" w:type="dxa"/>
            <w:vAlign w:val="center"/>
          </w:tcPr>
          <w:p w:rsidR="00046B9F" w:rsidRPr="00D342C1" w:rsidRDefault="00046B9F" w:rsidP="00723F64">
            <w:pPr>
              <w:widowControl/>
              <w:autoSpaceDE/>
              <w:adjustRightInd/>
              <w:jc w:val="center"/>
              <w:rPr>
                <w:sz w:val="24"/>
                <w:szCs w:val="24"/>
                <w:lang w:val="uk-UA" w:eastAsia="en-US"/>
              </w:rPr>
            </w:pPr>
            <w:r w:rsidRPr="00D342C1">
              <w:rPr>
                <w:sz w:val="24"/>
                <w:szCs w:val="24"/>
                <w:lang w:val="uk-UA" w:eastAsia="en-US"/>
              </w:rPr>
              <w:t>Мальцева К.В.</w:t>
            </w:r>
          </w:p>
        </w:tc>
        <w:tc>
          <w:tcPr>
            <w:tcW w:w="1800" w:type="dxa"/>
            <w:vAlign w:val="center"/>
          </w:tcPr>
          <w:p w:rsidR="00046B9F" w:rsidRPr="00D342C1" w:rsidRDefault="00046B9F" w:rsidP="00723F64">
            <w:pPr>
              <w:jc w:val="center"/>
              <w:rPr>
                <w:sz w:val="24"/>
                <w:szCs w:val="24"/>
                <w:lang w:val="uk-UA" w:eastAsia="en-US"/>
              </w:rPr>
            </w:pPr>
            <w:r w:rsidRPr="00D342C1">
              <w:rPr>
                <w:sz w:val="24"/>
                <w:szCs w:val="24"/>
                <w:lang w:val="uk-UA" w:eastAsia="en-US"/>
              </w:rPr>
              <w:t>Щомісячно</w:t>
            </w:r>
          </w:p>
        </w:tc>
      </w:tr>
      <w:tr w:rsidR="00046B9F" w:rsidRPr="00121319" w:rsidTr="002A258F">
        <w:trPr>
          <w:trHeight w:val="529"/>
        </w:trPr>
        <w:tc>
          <w:tcPr>
            <w:tcW w:w="720" w:type="dxa"/>
            <w:vAlign w:val="center"/>
          </w:tcPr>
          <w:p w:rsidR="00046B9F" w:rsidRPr="00D342C1" w:rsidRDefault="00046B9F" w:rsidP="00A41B46">
            <w:pPr>
              <w:widowControl/>
              <w:autoSpaceDE/>
              <w:adjustRightInd/>
              <w:rPr>
                <w:sz w:val="24"/>
                <w:szCs w:val="24"/>
                <w:lang w:val="uk-UA" w:eastAsia="en-US"/>
              </w:rPr>
            </w:pPr>
            <w:r w:rsidRPr="00D342C1">
              <w:rPr>
                <w:sz w:val="24"/>
                <w:szCs w:val="24"/>
                <w:lang w:val="uk-UA" w:eastAsia="en-US"/>
              </w:rPr>
              <w:t>1.4.</w:t>
            </w:r>
          </w:p>
        </w:tc>
        <w:tc>
          <w:tcPr>
            <w:tcW w:w="3932" w:type="dxa"/>
            <w:vAlign w:val="center"/>
          </w:tcPr>
          <w:p w:rsidR="00046B9F" w:rsidRPr="00D342C1" w:rsidRDefault="00046B9F" w:rsidP="00A41B46">
            <w:pPr>
              <w:rPr>
                <w:sz w:val="24"/>
                <w:szCs w:val="24"/>
                <w:lang w:val="uk-UA" w:eastAsia="en-US"/>
              </w:rPr>
            </w:pPr>
          </w:p>
          <w:p w:rsidR="00046B9F" w:rsidRPr="00D342C1" w:rsidRDefault="00046B9F" w:rsidP="00A41B46">
            <w:pPr>
              <w:rPr>
                <w:sz w:val="24"/>
                <w:szCs w:val="24"/>
                <w:lang w:val="uk-UA" w:eastAsia="en-US"/>
              </w:rPr>
            </w:pPr>
            <w:r w:rsidRPr="00D342C1">
              <w:rPr>
                <w:sz w:val="24"/>
                <w:szCs w:val="24"/>
                <w:lang w:val="uk-UA" w:eastAsia="en-US"/>
              </w:rPr>
              <w:t>Учать у засіданнях координаційної ради з питань сімейної та ґендерної політики, попередження насильства в сім’ї, протидії торгівлі людьми</w:t>
            </w:r>
          </w:p>
          <w:p w:rsidR="00046B9F" w:rsidRPr="00D342C1" w:rsidRDefault="00046B9F" w:rsidP="00A41B46">
            <w:pPr>
              <w:rPr>
                <w:sz w:val="24"/>
                <w:szCs w:val="24"/>
                <w:lang w:val="uk-UA" w:eastAsia="en-US"/>
              </w:rPr>
            </w:pPr>
          </w:p>
        </w:tc>
        <w:tc>
          <w:tcPr>
            <w:tcW w:w="2590" w:type="dxa"/>
          </w:tcPr>
          <w:p w:rsidR="00046B9F" w:rsidRPr="00D342C1" w:rsidRDefault="00046B9F" w:rsidP="001E6A4B">
            <w:pPr>
              <w:widowControl/>
              <w:autoSpaceDE/>
              <w:adjustRightInd/>
              <w:rPr>
                <w:sz w:val="24"/>
                <w:szCs w:val="24"/>
                <w:lang w:val="uk-UA" w:eastAsia="en-US"/>
              </w:rPr>
            </w:pPr>
          </w:p>
          <w:p w:rsidR="00046B9F" w:rsidRPr="00D342C1" w:rsidRDefault="00046B9F" w:rsidP="001E6A4B">
            <w:pPr>
              <w:widowControl/>
              <w:autoSpaceDE/>
              <w:adjustRightInd/>
              <w:rPr>
                <w:sz w:val="24"/>
                <w:szCs w:val="24"/>
                <w:lang w:val="uk-UA" w:eastAsia="en-US"/>
              </w:rPr>
            </w:pPr>
            <w:r w:rsidRPr="00D342C1">
              <w:rPr>
                <w:sz w:val="24"/>
                <w:szCs w:val="24"/>
                <w:lang w:val="uk-UA" w:eastAsia="en-US"/>
              </w:rPr>
              <w:t>Надання допомоги родинам, в яких вчиняється домашнє насилля</w:t>
            </w:r>
          </w:p>
        </w:tc>
        <w:tc>
          <w:tcPr>
            <w:tcW w:w="1758" w:type="dxa"/>
            <w:vAlign w:val="center"/>
          </w:tcPr>
          <w:p w:rsidR="00046B9F" w:rsidRPr="00D342C1" w:rsidRDefault="00046B9F" w:rsidP="00723F64">
            <w:pPr>
              <w:widowControl/>
              <w:autoSpaceDE/>
              <w:adjustRightInd/>
              <w:jc w:val="center"/>
              <w:rPr>
                <w:sz w:val="24"/>
                <w:szCs w:val="24"/>
                <w:lang w:val="uk-UA" w:eastAsia="en-US"/>
              </w:rPr>
            </w:pPr>
            <w:r w:rsidRPr="00D342C1">
              <w:rPr>
                <w:sz w:val="24"/>
                <w:szCs w:val="24"/>
                <w:lang w:val="uk-UA" w:eastAsia="en-US"/>
              </w:rPr>
              <w:t>Мальцева К.В.</w:t>
            </w:r>
          </w:p>
        </w:tc>
        <w:tc>
          <w:tcPr>
            <w:tcW w:w="1800" w:type="dxa"/>
            <w:vAlign w:val="center"/>
          </w:tcPr>
          <w:p w:rsidR="00046B9F" w:rsidRPr="00D342C1" w:rsidRDefault="00046B9F" w:rsidP="00723F64">
            <w:pPr>
              <w:jc w:val="center"/>
              <w:rPr>
                <w:sz w:val="24"/>
                <w:szCs w:val="24"/>
                <w:lang w:val="uk-UA" w:eastAsia="en-US"/>
              </w:rPr>
            </w:pPr>
            <w:r w:rsidRPr="00D342C1">
              <w:rPr>
                <w:sz w:val="24"/>
                <w:szCs w:val="24"/>
                <w:lang w:val="uk-UA" w:eastAsia="en-US"/>
              </w:rPr>
              <w:t>Щомісячно</w:t>
            </w:r>
          </w:p>
        </w:tc>
      </w:tr>
      <w:tr w:rsidR="00046B9F" w:rsidRPr="00121319" w:rsidTr="002A258F">
        <w:trPr>
          <w:trHeight w:val="529"/>
        </w:trPr>
        <w:tc>
          <w:tcPr>
            <w:tcW w:w="720" w:type="dxa"/>
            <w:vAlign w:val="center"/>
          </w:tcPr>
          <w:p w:rsidR="00046B9F" w:rsidRPr="00D342C1" w:rsidRDefault="00046B9F" w:rsidP="001E6A4B">
            <w:pPr>
              <w:widowControl/>
              <w:autoSpaceDE/>
              <w:adjustRightInd/>
              <w:rPr>
                <w:sz w:val="24"/>
                <w:szCs w:val="24"/>
                <w:lang w:val="uk-UA" w:eastAsia="en-US"/>
              </w:rPr>
            </w:pPr>
            <w:r w:rsidRPr="00D342C1">
              <w:rPr>
                <w:sz w:val="24"/>
                <w:szCs w:val="24"/>
                <w:lang w:val="uk-UA" w:eastAsia="en-US"/>
              </w:rPr>
              <w:t>1.5.</w:t>
            </w:r>
          </w:p>
        </w:tc>
        <w:tc>
          <w:tcPr>
            <w:tcW w:w="3932" w:type="dxa"/>
            <w:vAlign w:val="center"/>
          </w:tcPr>
          <w:p w:rsidR="00046B9F" w:rsidRPr="00D342C1" w:rsidRDefault="00046B9F" w:rsidP="00A41B46">
            <w:pPr>
              <w:rPr>
                <w:sz w:val="24"/>
                <w:szCs w:val="24"/>
                <w:lang w:val="uk-UA" w:eastAsia="en-US"/>
              </w:rPr>
            </w:pPr>
            <w:r w:rsidRPr="00D342C1">
              <w:rPr>
                <w:sz w:val="24"/>
                <w:szCs w:val="24"/>
                <w:lang w:val="uk-UA" w:eastAsia="en-US"/>
              </w:rPr>
              <w:t>Участь у засіданні комісії з питань використання субвенції з державного бюджету місцевому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tc>
        <w:tc>
          <w:tcPr>
            <w:tcW w:w="2590" w:type="dxa"/>
          </w:tcPr>
          <w:p w:rsidR="00046B9F" w:rsidRPr="00D342C1" w:rsidRDefault="00046B9F" w:rsidP="00DD78D4">
            <w:pPr>
              <w:widowControl/>
              <w:autoSpaceDE/>
              <w:adjustRightInd/>
              <w:rPr>
                <w:sz w:val="24"/>
                <w:szCs w:val="24"/>
                <w:lang w:val="uk-UA" w:eastAsia="en-US"/>
              </w:rPr>
            </w:pPr>
            <w:r w:rsidRPr="00D342C1">
              <w:rPr>
                <w:sz w:val="24"/>
                <w:szCs w:val="24"/>
                <w:lang w:val="uk-UA" w:eastAsia="en-US"/>
              </w:rPr>
              <w:t>Визначення осіб, які мають право на придбання житла згідно квартирної черги та забезпечення соціального супроводження.</w:t>
            </w:r>
          </w:p>
        </w:tc>
        <w:tc>
          <w:tcPr>
            <w:tcW w:w="1758" w:type="dxa"/>
            <w:vAlign w:val="center"/>
          </w:tcPr>
          <w:p w:rsidR="00046B9F" w:rsidRPr="00D342C1" w:rsidRDefault="00046B9F" w:rsidP="00DD78D4">
            <w:pPr>
              <w:widowControl/>
              <w:autoSpaceDE/>
              <w:adjustRightInd/>
              <w:rPr>
                <w:sz w:val="24"/>
                <w:szCs w:val="24"/>
                <w:lang w:val="uk-UA" w:eastAsia="en-US"/>
              </w:rPr>
            </w:pPr>
            <w:r>
              <w:rPr>
                <w:sz w:val="24"/>
                <w:szCs w:val="24"/>
                <w:lang w:val="uk-UA" w:eastAsia="en-US"/>
              </w:rPr>
              <w:t>Мальцева К.В.</w:t>
            </w:r>
          </w:p>
        </w:tc>
        <w:tc>
          <w:tcPr>
            <w:tcW w:w="1800" w:type="dxa"/>
            <w:vAlign w:val="center"/>
          </w:tcPr>
          <w:p w:rsidR="00046B9F" w:rsidRPr="00D342C1" w:rsidRDefault="00046B9F" w:rsidP="00A41B46">
            <w:pPr>
              <w:jc w:val="center"/>
              <w:rPr>
                <w:sz w:val="24"/>
                <w:szCs w:val="24"/>
                <w:lang w:val="uk-UA" w:eastAsia="en-US"/>
              </w:rPr>
            </w:pPr>
            <w:r w:rsidRPr="00D342C1">
              <w:rPr>
                <w:sz w:val="24"/>
                <w:szCs w:val="24"/>
                <w:lang w:val="uk-UA" w:eastAsia="en-US"/>
              </w:rPr>
              <w:t>За потреби</w:t>
            </w:r>
          </w:p>
        </w:tc>
      </w:tr>
      <w:tr w:rsidR="00046B9F" w:rsidRPr="00121319" w:rsidTr="002A258F">
        <w:trPr>
          <w:trHeight w:val="529"/>
        </w:trPr>
        <w:tc>
          <w:tcPr>
            <w:tcW w:w="720" w:type="dxa"/>
            <w:vAlign w:val="center"/>
          </w:tcPr>
          <w:p w:rsidR="00046B9F" w:rsidRPr="00D342C1" w:rsidRDefault="00046B9F" w:rsidP="001E6A4B">
            <w:pPr>
              <w:widowControl/>
              <w:autoSpaceDE/>
              <w:adjustRightInd/>
              <w:rPr>
                <w:sz w:val="24"/>
                <w:szCs w:val="24"/>
                <w:lang w:val="uk-UA" w:eastAsia="en-US"/>
              </w:rPr>
            </w:pPr>
            <w:r>
              <w:rPr>
                <w:sz w:val="24"/>
                <w:szCs w:val="24"/>
                <w:lang w:val="uk-UA" w:eastAsia="en-US"/>
              </w:rPr>
              <w:t>1.6.</w:t>
            </w:r>
          </w:p>
        </w:tc>
        <w:tc>
          <w:tcPr>
            <w:tcW w:w="3932" w:type="dxa"/>
            <w:vAlign w:val="center"/>
          </w:tcPr>
          <w:p w:rsidR="00046B9F" w:rsidRPr="00D342C1" w:rsidRDefault="00046B9F" w:rsidP="00D342C1">
            <w:pPr>
              <w:rPr>
                <w:sz w:val="24"/>
                <w:szCs w:val="24"/>
                <w:lang w:val="uk-UA" w:eastAsia="en-US"/>
              </w:rPr>
            </w:pPr>
            <w:r>
              <w:rPr>
                <w:sz w:val="24"/>
                <w:szCs w:val="24"/>
                <w:lang w:val="uk-UA" w:eastAsia="en-US"/>
              </w:rPr>
              <w:t xml:space="preserve">Участь у засіданнях </w:t>
            </w:r>
            <w:r w:rsidRPr="00D342C1">
              <w:rPr>
                <w:sz w:val="24"/>
                <w:szCs w:val="24"/>
                <w:lang w:val="uk-UA" w:eastAsia="en-US"/>
              </w:rPr>
              <w:t>Координаційного центру підтримки цивільного населення   при виконавчому комітеті Покровської міської ради Дніпропетровської області</w:t>
            </w:r>
          </w:p>
        </w:tc>
        <w:tc>
          <w:tcPr>
            <w:tcW w:w="2590" w:type="dxa"/>
          </w:tcPr>
          <w:p w:rsidR="00046B9F" w:rsidRDefault="00046B9F" w:rsidP="00D30151">
            <w:pPr>
              <w:widowControl/>
              <w:autoSpaceDE/>
              <w:adjustRightInd/>
              <w:jc w:val="both"/>
              <w:rPr>
                <w:sz w:val="24"/>
                <w:szCs w:val="24"/>
                <w:lang w:val="uk-UA" w:eastAsia="en-US"/>
              </w:rPr>
            </w:pPr>
            <w:r>
              <w:rPr>
                <w:sz w:val="24"/>
                <w:szCs w:val="24"/>
                <w:lang w:val="uk-UA" w:eastAsia="en-US"/>
              </w:rPr>
              <w:t xml:space="preserve">Здійснення соціальної роботи та надання психологічної підтримки </w:t>
            </w:r>
            <w:r w:rsidRPr="00D342C1">
              <w:rPr>
                <w:sz w:val="24"/>
                <w:szCs w:val="24"/>
                <w:lang w:val="uk-UA" w:eastAsia="en-US"/>
              </w:rPr>
              <w:t xml:space="preserve">цивільного населення  </w:t>
            </w:r>
            <w:r>
              <w:rPr>
                <w:sz w:val="24"/>
                <w:szCs w:val="24"/>
                <w:lang w:val="uk-UA" w:eastAsia="en-US"/>
              </w:rPr>
              <w:t>ПМТГ</w:t>
            </w:r>
          </w:p>
          <w:p w:rsidR="00046B9F" w:rsidRPr="00D342C1" w:rsidRDefault="00046B9F" w:rsidP="00D30151">
            <w:pPr>
              <w:widowControl/>
              <w:autoSpaceDE/>
              <w:adjustRightInd/>
              <w:jc w:val="both"/>
              <w:rPr>
                <w:sz w:val="24"/>
                <w:szCs w:val="24"/>
                <w:lang w:val="uk-UA" w:eastAsia="en-US"/>
              </w:rPr>
            </w:pPr>
          </w:p>
        </w:tc>
        <w:tc>
          <w:tcPr>
            <w:tcW w:w="1758" w:type="dxa"/>
            <w:vAlign w:val="center"/>
          </w:tcPr>
          <w:p w:rsidR="00046B9F" w:rsidRPr="00D342C1" w:rsidRDefault="00046B9F" w:rsidP="00723F64">
            <w:pPr>
              <w:widowControl/>
              <w:autoSpaceDE/>
              <w:adjustRightInd/>
              <w:jc w:val="center"/>
              <w:rPr>
                <w:sz w:val="24"/>
                <w:szCs w:val="24"/>
                <w:lang w:val="uk-UA" w:eastAsia="en-US"/>
              </w:rPr>
            </w:pPr>
            <w:r w:rsidRPr="00D342C1">
              <w:rPr>
                <w:sz w:val="24"/>
                <w:szCs w:val="24"/>
                <w:lang w:val="uk-UA" w:eastAsia="en-US"/>
              </w:rPr>
              <w:t>Мальцева К.В.</w:t>
            </w:r>
          </w:p>
        </w:tc>
        <w:tc>
          <w:tcPr>
            <w:tcW w:w="1800" w:type="dxa"/>
            <w:vAlign w:val="center"/>
          </w:tcPr>
          <w:p w:rsidR="00046B9F" w:rsidRDefault="00046B9F" w:rsidP="00723F64">
            <w:pPr>
              <w:jc w:val="center"/>
              <w:rPr>
                <w:sz w:val="24"/>
                <w:szCs w:val="24"/>
                <w:lang w:val="uk-UA" w:eastAsia="en-US"/>
              </w:rPr>
            </w:pPr>
            <w:r w:rsidRPr="00D342C1">
              <w:rPr>
                <w:sz w:val="24"/>
                <w:szCs w:val="24"/>
                <w:lang w:val="uk-UA" w:eastAsia="en-US"/>
              </w:rPr>
              <w:t>Щоквартально</w:t>
            </w:r>
          </w:p>
          <w:p w:rsidR="00046B9F" w:rsidRPr="00D342C1" w:rsidRDefault="00046B9F" w:rsidP="00723F64">
            <w:pPr>
              <w:jc w:val="center"/>
              <w:rPr>
                <w:sz w:val="24"/>
                <w:szCs w:val="24"/>
                <w:lang w:val="uk-UA" w:eastAsia="en-US"/>
              </w:rPr>
            </w:pPr>
          </w:p>
        </w:tc>
      </w:tr>
      <w:tr w:rsidR="00046B9F" w:rsidRPr="00121319" w:rsidTr="002A258F">
        <w:trPr>
          <w:trHeight w:val="263"/>
        </w:trPr>
        <w:tc>
          <w:tcPr>
            <w:tcW w:w="10800" w:type="dxa"/>
            <w:gridSpan w:val="5"/>
          </w:tcPr>
          <w:p w:rsidR="00046B9F" w:rsidRDefault="00046B9F" w:rsidP="00F313BA">
            <w:pPr>
              <w:jc w:val="center"/>
              <w:rPr>
                <w:bCs/>
                <w:iCs/>
                <w:sz w:val="24"/>
                <w:szCs w:val="24"/>
                <w:lang w:val="uk-UA" w:eastAsia="en-US"/>
              </w:rPr>
            </w:pPr>
            <w:r w:rsidRPr="00D30151">
              <w:rPr>
                <w:bCs/>
                <w:iCs/>
                <w:sz w:val="24"/>
                <w:szCs w:val="24"/>
                <w:lang w:val="uk-UA" w:eastAsia="en-US"/>
              </w:rPr>
              <w:t>2. Організаційна та інформаційно-аналітична діяльність</w:t>
            </w:r>
          </w:p>
          <w:p w:rsidR="00046B9F" w:rsidRPr="00121319" w:rsidRDefault="00046B9F" w:rsidP="00F313BA">
            <w:pPr>
              <w:jc w:val="center"/>
              <w:rPr>
                <w:bCs/>
                <w:iCs/>
                <w:color w:val="FF0000"/>
                <w:sz w:val="24"/>
                <w:szCs w:val="24"/>
                <w:lang w:val="uk-UA" w:eastAsia="en-US"/>
              </w:rPr>
            </w:pP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2.1.</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Проведення нарад з питань планування роботи зі спеціалістами центру, обговорення виконання запланованих завдань</w:t>
            </w:r>
          </w:p>
        </w:tc>
        <w:tc>
          <w:tcPr>
            <w:tcW w:w="2590" w:type="dxa"/>
            <w:tcBorders>
              <w:top w:val="nil"/>
            </w:tcBorders>
          </w:tcPr>
          <w:p w:rsidR="00046B9F" w:rsidRPr="00D30151" w:rsidRDefault="00046B9F" w:rsidP="00C12562">
            <w:pPr>
              <w:widowControl/>
              <w:autoSpaceDE/>
              <w:adjustRightInd/>
              <w:rPr>
                <w:sz w:val="24"/>
                <w:szCs w:val="24"/>
                <w:lang w:val="uk-UA" w:eastAsia="en-US"/>
              </w:rPr>
            </w:pPr>
            <w:r w:rsidRPr="00D30151">
              <w:rPr>
                <w:sz w:val="24"/>
                <w:szCs w:val="24"/>
                <w:lang w:val="uk-UA" w:eastAsia="en-US"/>
              </w:rPr>
              <w:t>Планування роботи на тиждень, підведення підсумків за минулий тиждень, вирішення проблемних питань роботи центру</w:t>
            </w:r>
          </w:p>
        </w:tc>
        <w:tc>
          <w:tcPr>
            <w:tcW w:w="1758" w:type="dxa"/>
            <w:tcBorders>
              <w:top w:val="nil"/>
            </w:tcBorders>
            <w:vAlign w:val="center"/>
          </w:tcPr>
          <w:p w:rsidR="00046B9F" w:rsidRPr="00D30151" w:rsidRDefault="00046B9F" w:rsidP="00A41B46">
            <w:pPr>
              <w:widowControl/>
              <w:autoSpaceDE/>
              <w:adjustRightInd/>
              <w:jc w:val="center"/>
              <w:rPr>
                <w:sz w:val="24"/>
                <w:szCs w:val="24"/>
                <w:lang w:val="uk-UA" w:eastAsia="en-US"/>
              </w:rPr>
            </w:pPr>
            <w:r w:rsidRPr="00D30151">
              <w:rPr>
                <w:sz w:val="24"/>
                <w:szCs w:val="24"/>
                <w:lang w:val="uk-UA" w:eastAsia="en-US"/>
              </w:rPr>
              <w:t>Мальцева К.В.</w:t>
            </w:r>
          </w:p>
        </w:tc>
        <w:tc>
          <w:tcPr>
            <w:tcW w:w="1800" w:type="dxa"/>
            <w:vAlign w:val="center"/>
          </w:tcPr>
          <w:p w:rsidR="00046B9F" w:rsidRPr="00D30151" w:rsidRDefault="00046B9F" w:rsidP="00A41B46">
            <w:pPr>
              <w:jc w:val="center"/>
              <w:rPr>
                <w:sz w:val="24"/>
                <w:szCs w:val="24"/>
                <w:lang w:val="uk-UA" w:eastAsia="en-US"/>
              </w:rPr>
            </w:pPr>
            <w:r w:rsidRPr="00D30151">
              <w:rPr>
                <w:sz w:val="24"/>
                <w:szCs w:val="24"/>
                <w:lang w:val="uk-UA" w:eastAsia="en-US"/>
              </w:rPr>
              <w:t>Щопонеділка</w:t>
            </w: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2.2.</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 xml:space="preserve">Проведення занять зі спеціалістами центру з питань ознайомлення зі змінами та доповненнями в законодавчій базі </w:t>
            </w:r>
          </w:p>
        </w:tc>
        <w:tc>
          <w:tcPr>
            <w:tcW w:w="2590" w:type="dxa"/>
          </w:tcPr>
          <w:p w:rsidR="00046B9F" w:rsidRPr="00D30151" w:rsidRDefault="00046B9F" w:rsidP="00C12562">
            <w:pPr>
              <w:rPr>
                <w:sz w:val="24"/>
                <w:szCs w:val="24"/>
                <w:lang w:val="uk-UA" w:eastAsia="en-US"/>
              </w:rPr>
            </w:pPr>
            <w:r w:rsidRPr="00D30151">
              <w:rPr>
                <w:sz w:val="24"/>
                <w:szCs w:val="24"/>
                <w:lang w:val="uk-UA" w:eastAsia="en-US"/>
              </w:rPr>
              <w:t>Підвищення професійного рівня працівників</w:t>
            </w:r>
          </w:p>
        </w:tc>
        <w:tc>
          <w:tcPr>
            <w:tcW w:w="1758" w:type="dxa"/>
            <w:vAlign w:val="center"/>
          </w:tcPr>
          <w:p w:rsidR="00046B9F" w:rsidRPr="00D30151" w:rsidRDefault="00046B9F" w:rsidP="00A41B46">
            <w:pPr>
              <w:jc w:val="center"/>
              <w:rPr>
                <w:sz w:val="24"/>
                <w:szCs w:val="24"/>
              </w:rPr>
            </w:pPr>
            <w:r w:rsidRPr="00D30151">
              <w:rPr>
                <w:sz w:val="24"/>
                <w:szCs w:val="24"/>
                <w:lang w:val="uk-UA" w:eastAsia="en-US"/>
              </w:rPr>
              <w:t>Мальцева К.В., Войтова Г.П.</w:t>
            </w:r>
          </w:p>
        </w:tc>
        <w:tc>
          <w:tcPr>
            <w:tcW w:w="1800" w:type="dxa"/>
            <w:vAlign w:val="center"/>
          </w:tcPr>
          <w:p w:rsidR="00046B9F" w:rsidRPr="00D30151" w:rsidRDefault="00046B9F" w:rsidP="00C12562">
            <w:pPr>
              <w:jc w:val="center"/>
              <w:rPr>
                <w:sz w:val="24"/>
                <w:szCs w:val="24"/>
                <w:lang w:val="uk-UA" w:eastAsia="en-US"/>
              </w:rPr>
            </w:pPr>
            <w:r w:rsidRPr="00D30151">
              <w:rPr>
                <w:sz w:val="24"/>
                <w:szCs w:val="24"/>
                <w:lang w:val="uk-UA" w:eastAsia="en-US"/>
              </w:rPr>
              <w:t>Відповідно до змін у законодавчій базі</w:t>
            </w: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2.3.</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 xml:space="preserve">Проведення нарад та заходів щодо запобігання проявам корупції і ознайомлення зі змінами у законодавстві </w:t>
            </w:r>
          </w:p>
        </w:tc>
        <w:tc>
          <w:tcPr>
            <w:tcW w:w="2590" w:type="dxa"/>
          </w:tcPr>
          <w:p w:rsidR="00046B9F" w:rsidRPr="00D30151" w:rsidRDefault="00046B9F" w:rsidP="006C2399">
            <w:pPr>
              <w:rPr>
                <w:sz w:val="24"/>
                <w:szCs w:val="24"/>
                <w:lang w:val="uk-UA" w:eastAsia="en-US"/>
              </w:rPr>
            </w:pPr>
            <w:r w:rsidRPr="00D30151">
              <w:rPr>
                <w:sz w:val="24"/>
                <w:szCs w:val="24"/>
                <w:lang w:val="uk-UA" w:eastAsia="en-US"/>
              </w:rPr>
              <w:t>Запобігання проявам корупції</w:t>
            </w:r>
          </w:p>
        </w:tc>
        <w:tc>
          <w:tcPr>
            <w:tcW w:w="1758" w:type="dxa"/>
            <w:vAlign w:val="center"/>
          </w:tcPr>
          <w:p w:rsidR="00046B9F" w:rsidRPr="00D30151" w:rsidRDefault="00046B9F" w:rsidP="00A41B46">
            <w:pPr>
              <w:jc w:val="center"/>
              <w:rPr>
                <w:sz w:val="24"/>
                <w:szCs w:val="24"/>
                <w:lang w:val="uk-UA" w:eastAsia="en-US"/>
              </w:rPr>
            </w:pPr>
            <w:r w:rsidRPr="00D30151">
              <w:rPr>
                <w:sz w:val="24"/>
                <w:szCs w:val="24"/>
                <w:lang w:val="uk-UA" w:eastAsia="en-US"/>
              </w:rPr>
              <w:t>Мальцева К.В.,</w:t>
            </w:r>
          </w:p>
          <w:p w:rsidR="00046B9F" w:rsidRPr="00D30151" w:rsidRDefault="00046B9F" w:rsidP="00A41B46">
            <w:pPr>
              <w:jc w:val="center"/>
              <w:rPr>
                <w:sz w:val="24"/>
                <w:szCs w:val="24"/>
              </w:rPr>
            </w:pPr>
            <w:r w:rsidRPr="00D30151">
              <w:rPr>
                <w:sz w:val="24"/>
                <w:szCs w:val="24"/>
                <w:lang w:val="uk-UA" w:eastAsia="en-US"/>
              </w:rPr>
              <w:t>Березанська Ю.Ю.</w:t>
            </w:r>
          </w:p>
        </w:tc>
        <w:tc>
          <w:tcPr>
            <w:tcW w:w="1800" w:type="dxa"/>
            <w:vAlign w:val="center"/>
          </w:tcPr>
          <w:p w:rsidR="00046B9F" w:rsidRPr="00D30151" w:rsidRDefault="00046B9F" w:rsidP="00D30151">
            <w:pPr>
              <w:jc w:val="center"/>
              <w:rPr>
                <w:sz w:val="24"/>
                <w:szCs w:val="24"/>
                <w:lang w:val="uk-UA" w:eastAsia="en-US"/>
              </w:rPr>
            </w:pPr>
            <w:r w:rsidRPr="00D30151">
              <w:rPr>
                <w:sz w:val="24"/>
                <w:szCs w:val="24"/>
                <w:lang w:val="uk-UA" w:eastAsia="en-US"/>
              </w:rPr>
              <w:t>Щоквартально</w:t>
            </w: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2.4.</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Проведення моніторингу якості та своєчасності підготовки і надання звітності, виконання контрольних документів</w:t>
            </w:r>
          </w:p>
        </w:tc>
        <w:tc>
          <w:tcPr>
            <w:tcW w:w="2590" w:type="dxa"/>
          </w:tcPr>
          <w:p w:rsidR="00046B9F" w:rsidRPr="00D30151" w:rsidRDefault="00046B9F" w:rsidP="006C2399">
            <w:pPr>
              <w:rPr>
                <w:sz w:val="24"/>
                <w:szCs w:val="24"/>
                <w:lang w:val="uk-UA" w:eastAsia="en-US"/>
              </w:rPr>
            </w:pPr>
            <w:r w:rsidRPr="00D30151">
              <w:rPr>
                <w:sz w:val="24"/>
                <w:szCs w:val="24"/>
                <w:lang w:val="uk-UA" w:eastAsia="en-US"/>
              </w:rPr>
              <w:t>Своєчасне та якісне подання звітності</w:t>
            </w:r>
          </w:p>
        </w:tc>
        <w:tc>
          <w:tcPr>
            <w:tcW w:w="1758" w:type="dxa"/>
            <w:vAlign w:val="center"/>
          </w:tcPr>
          <w:p w:rsidR="00046B9F" w:rsidRPr="00D30151" w:rsidRDefault="00046B9F" w:rsidP="00A41B46">
            <w:pPr>
              <w:jc w:val="center"/>
              <w:rPr>
                <w:sz w:val="24"/>
                <w:szCs w:val="24"/>
              </w:rPr>
            </w:pPr>
            <w:r w:rsidRPr="00D30151">
              <w:rPr>
                <w:sz w:val="24"/>
                <w:szCs w:val="24"/>
              </w:rPr>
              <w:t>Мальцева К.В.</w:t>
            </w:r>
          </w:p>
        </w:tc>
        <w:tc>
          <w:tcPr>
            <w:tcW w:w="1800" w:type="dxa"/>
            <w:vAlign w:val="center"/>
          </w:tcPr>
          <w:p w:rsidR="00046B9F" w:rsidRPr="00D30151" w:rsidRDefault="00046B9F" w:rsidP="00A41B46">
            <w:pPr>
              <w:jc w:val="center"/>
              <w:rPr>
                <w:sz w:val="24"/>
                <w:szCs w:val="24"/>
                <w:lang w:val="uk-UA" w:eastAsia="en-US"/>
              </w:rPr>
            </w:pPr>
            <w:r w:rsidRPr="00D30151">
              <w:rPr>
                <w:sz w:val="24"/>
                <w:szCs w:val="24"/>
                <w:lang w:val="uk-UA" w:eastAsia="en-US"/>
              </w:rPr>
              <w:t>Відповідно до термінів подання звітності</w:t>
            </w: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2.5.</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Подання іміджевої реклами в засоби масової інформації</w:t>
            </w:r>
          </w:p>
        </w:tc>
        <w:tc>
          <w:tcPr>
            <w:tcW w:w="2590" w:type="dxa"/>
          </w:tcPr>
          <w:p w:rsidR="00046B9F" w:rsidRPr="00D30151" w:rsidRDefault="00046B9F" w:rsidP="006C2399">
            <w:pPr>
              <w:rPr>
                <w:sz w:val="24"/>
                <w:szCs w:val="24"/>
                <w:lang w:val="uk-UA" w:eastAsia="en-US"/>
              </w:rPr>
            </w:pPr>
            <w:r w:rsidRPr="00D30151">
              <w:rPr>
                <w:sz w:val="24"/>
                <w:szCs w:val="24"/>
                <w:lang w:val="uk-UA" w:eastAsia="en-US"/>
              </w:rPr>
              <w:t>Висвітлення роботи центру</w:t>
            </w:r>
          </w:p>
        </w:tc>
        <w:tc>
          <w:tcPr>
            <w:tcW w:w="1758" w:type="dxa"/>
            <w:vAlign w:val="center"/>
          </w:tcPr>
          <w:p w:rsidR="00046B9F" w:rsidRPr="00D30151" w:rsidRDefault="00046B9F" w:rsidP="00A41B46">
            <w:pPr>
              <w:jc w:val="center"/>
              <w:rPr>
                <w:sz w:val="24"/>
                <w:szCs w:val="24"/>
                <w:lang w:val="uk-UA" w:eastAsia="en-US"/>
              </w:rPr>
            </w:pPr>
            <w:r w:rsidRPr="00D30151">
              <w:rPr>
                <w:sz w:val="24"/>
                <w:szCs w:val="24"/>
              </w:rPr>
              <w:t>Мальцева К.В.</w:t>
            </w:r>
          </w:p>
        </w:tc>
        <w:tc>
          <w:tcPr>
            <w:tcW w:w="1800" w:type="dxa"/>
            <w:vAlign w:val="center"/>
          </w:tcPr>
          <w:p w:rsidR="00046B9F" w:rsidRPr="00D30151" w:rsidRDefault="00046B9F" w:rsidP="00A41B46">
            <w:pPr>
              <w:jc w:val="center"/>
              <w:rPr>
                <w:sz w:val="24"/>
                <w:szCs w:val="24"/>
                <w:lang w:val="uk-UA" w:eastAsia="en-US"/>
              </w:rPr>
            </w:pPr>
            <w:r w:rsidRPr="00D30151">
              <w:rPr>
                <w:sz w:val="24"/>
                <w:szCs w:val="24"/>
                <w:lang w:val="uk-UA" w:eastAsia="en-US"/>
              </w:rPr>
              <w:t>Протягом року</w:t>
            </w:r>
          </w:p>
        </w:tc>
      </w:tr>
      <w:tr w:rsidR="00046B9F" w:rsidRPr="00121319" w:rsidTr="002A258F">
        <w:trPr>
          <w:trHeight w:val="475"/>
        </w:trPr>
        <w:tc>
          <w:tcPr>
            <w:tcW w:w="720" w:type="dxa"/>
            <w:vAlign w:val="center"/>
          </w:tcPr>
          <w:p w:rsidR="00046B9F" w:rsidRPr="00D30151" w:rsidRDefault="00046B9F" w:rsidP="00A41B46">
            <w:pPr>
              <w:rPr>
                <w:sz w:val="24"/>
                <w:szCs w:val="24"/>
                <w:lang w:val="uk-UA" w:eastAsia="en-US"/>
              </w:rPr>
            </w:pPr>
            <w:r w:rsidRPr="00D30151">
              <w:rPr>
                <w:sz w:val="24"/>
                <w:szCs w:val="24"/>
                <w:lang w:val="uk-UA" w:eastAsia="en-US"/>
              </w:rPr>
              <w:t>2.6.</w:t>
            </w:r>
          </w:p>
        </w:tc>
        <w:tc>
          <w:tcPr>
            <w:tcW w:w="3932" w:type="dxa"/>
            <w:vAlign w:val="center"/>
          </w:tcPr>
          <w:p w:rsidR="00046B9F" w:rsidRPr="00D30151" w:rsidRDefault="00046B9F" w:rsidP="00A41B46">
            <w:pPr>
              <w:rPr>
                <w:sz w:val="24"/>
                <w:szCs w:val="24"/>
                <w:lang w:val="uk-UA" w:eastAsia="en-US"/>
              </w:rPr>
            </w:pPr>
            <w:r w:rsidRPr="00D30151">
              <w:rPr>
                <w:sz w:val="24"/>
                <w:szCs w:val="24"/>
                <w:lang w:val="uk-UA" w:eastAsia="en-US"/>
              </w:rPr>
              <w:t xml:space="preserve">Підготовка планів роботи </w:t>
            </w:r>
          </w:p>
        </w:tc>
        <w:tc>
          <w:tcPr>
            <w:tcW w:w="2590" w:type="dxa"/>
          </w:tcPr>
          <w:p w:rsidR="00046B9F" w:rsidRPr="00D30151" w:rsidRDefault="00046B9F" w:rsidP="006C2399">
            <w:pPr>
              <w:rPr>
                <w:sz w:val="24"/>
                <w:szCs w:val="24"/>
                <w:lang w:val="uk-UA" w:eastAsia="en-US"/>
              </w:rPr>
            </w:pPr>
            <w:r w:rsidRPr="00D30151">
              <w:rPr>
                <w:sz w:val="24"/>
                <w:szCs w:val="24"/>
                <w:lang w:val="uk-UA" w:eastAsia="en-US"/>
              </w:rPr>
              <w:t>Визначення пріоритетних завдань на тиждень</w:t>
            </w:r>
          </w:p>
        </w:tc>
        <w:tc>
          <w:tcPr>
            <w:tcW w:w="1758" w:type="dxa"/>
            <w:vAlign w:val="center"/>
          </w:tcPr>
          <w:p w:rsidR="00046B9F" w:rsidRDefault="00046B9F" w:rsidP="00723F64">
            <w:pPr>
              <w:jc w:val="center"/>
              <w:rPr>
                <w:sz w:val="24"/>
                <w:szCs w:val="24"/>
                <w:lang w:val="uk-UA"/>
              </w:rPr>
            </w:pPr>
            <w:r w:rsidRPr="00D30151">
              <w:rPr>
                <w:sz w:val="24"/>
                <w:szCs w:val="24"/>
              </w:rPr>
              <w:t>Мальцева К.В.</w:t>
            </w:r>
            <w:r>
              <w:rPr>
                <w:sz w:val="24"/>
                <w:szCs w:val="24"/>
                <w:lang w:val="uk-UA"/>
              </w:rPr>
              <w:t>,</w:t>
            </w:r>
          </w:p>
          <w:p w:rsidR="00046B9F" w:rsidRPr="00D30151" w:rsidRDefault="00046B9F" w:rsidP="00723F64">
            <w:pPr>
              <w:jc w:val="center"/>
              <w:rPr>
                <w:sz w:val="24"/>
                <w:szCs w:val="24"/>
                <w:lang w:val="uk-UA"/>
              </w:rPr>
            </w:pPr>
            <w:r>
              <w:rPr>
                <w:sz w:val="24"/>
                <w:szCs w:val="24"/>
                <w:lang w:val="uk-UA"/>
              </w:rPr>
              <w:t>Войтова Г.П.</w:t>
            </w:r>
          </w:p>
          <w:p w:rsidR="00046B9F" w:rsidRPr="00D30151" w:rsidRDefault="00046B9F" w:rsidP="00723F64">
            <w:pPr>
              <w:jc w:val="center"/>
              <w:rPr>
                <w:sz w:val="24"/>
                <w:szCs w:val="24"/>
                <w:lang w:val="uk-UA" w:eastAsia="en-US"/>
              </w:rPr>
            </w:pPr>
          </w:p>
        </w:tc>
        <w:tc>
          <w:tcPr>
            <w:tcW w:w="1800" w:type="dxa"/>
            <w:vAlign w:val="center"/>
          </w:tcPr>
          <w:p w:rsidR="00046B9F" w:rsidRPr="00D30151" w:rsidRDefault="00046B9F" w:rsidP="00A41B46">
            <w:pPr>
              <w:jc w:val="center"/>
              <w:rPr>
                <w:sz w:val="24"/>
                <w:szCs w:val="24"/>
                <w:lang w:val="uk-UA" w:eastAsia="en-US"/>
              </w:rPr>
            </w:pPr>
            <w:r w:rsidRPr="00D30151">
              <w:rPr>
                <w:sz w:val="24"/>
                <w:szCs w:val="24"/>
                <w:lang w:val="uk-UA" w:eastAsia="en-US"/>
              </w:rPr>
              <w:t>Протягом року</w:t>
            </w:r>
          </w:p>
        </w:tc>
      </w:tr>
      <w:tr w:rsidR="00046B9F" w:rsidRPr="00121319" w:rsidTr="002A258F">
        <w:trPr>
          <w:trHeight w:val="403"/>
        </w:trPr>
        <w:tc>
          <w:tcPr>
            <w:tcW w:w="10800" w:type="dxa"/>
            <w:gridSpan w:val="5"/>
          </w:tcPr>
          <w:p w:rsidR="00046B9F" w:rsidRDefault="00046B9F" w:rsidP="00A41B46">
            <w:pPr>
              <w:jc w:val="center"/>
              <w:rPr>
                <w:bCs/>
                <w:iCs/>
                <w:sz w:val="24"/>
                <w:szCs w:val="24"/>
                <w:lang w:val="uk-UA" w:eastAsia="en-US"/>
              </w:rPr>
            </w:pPr>
            <w:r w:rsidRPr="00D30151">
              <w:rPr>
                <w:bCs/>
                <w:iCs/>
                <w:sz w:val="24"/>
                <w:szCs w:val="24"/>
                <w:lang w:val="uk-UA" w:eastAsia="en-US"/>
              </w:rPr>
              <w:t>3. Робота з родинами, які опинилися в складних життєвих обставинах і потребують сторонньої допомоги</w:t>
            </w:r>
          </w:p>
          <w:p w:rsidR="00046B9F" w:rsidRPr="00D30151" w:rsidRDefault="00046B9F" w:rsidP="00A41B46">
            <w:pPr>
              <w:jc w:val="center"/>
              <w:rPr>
                <w:bCs/>
                <w:iCs/>
                <w:sz w:val="24"/>
                <w:szCs w:val="24"/>
                <w:lang w:val="uk-UA" w:eastAsia="en-US"/>
              </w:rPr>
            </w:pPr>
          </w:p>
        </w:tc>
      </w:tr>
      <w:tr w:rsidR="00046B9F" w:rsidRPr="00121319" w:rsidTr="002A258F">
        <w:trPr>
          <w:trHeight w:val="520"/>
        </w:trPr>
        <w:tc>
          <w:tcPr>
            <w:tcW w:w="720" w:type="dxa"/>
            <w:vAlign w:val="center"/>
          </w:tcPr>
          <w:p w:rsidR="00046B9F" w:rsidRPr="00121319" w:rsidRDefault="00046B9F" w:rsidP="00A41B46">
            <w:pPr>
              <w:rPr>
                <w:color w:val="FF0000"/>
                <w:sz w:val="24"/>
                <w:szCs w:val="24"/>
                <w:lang w:val="uk-UA" w:eastAsia="en-US"/>
              </w:rPr>
            </w:pPr>
            <w:r w:rsidRPr="00AD3FB4">
              <w:rPr>
                <w:sz w:val="24"/>
                <w:szCs w:val="24"/>
                <w:lang w:val="uk-UA" w:eastAsia="en-US"/>
              </w:rPr>
              <w:t>3.1.</w:t>
            </w:r>
          </w:p>
        </w:tc>
        <w:tc>
          <w:tcPr>
            <w:tcW w:w="3932" w:type="dxa"/>
            <w:vAlign w:val="center"/>
          </w:tcPr>
          <w:p w:rsidR="00046B9F" w:rsidRPr="00121319" w:rsidRDefault="00046B9F" w:rsidP="00A41B46">
            <w:pPr>
              <w:rPr>
                <w:color w:val="FF0000"/>
                <w:sz w:val="24"/>
                <w:szCs w:val="24"/>
                <w:lang w:val="uk-UA" w:eastAsia="en-US"/>
              </w:rPr>
            </w:pPr>
            <w:r>
              <w:rPr>
                <w:bCs/>
                <w:sz w:val="24"/>
                <w:szCs w:val="24"/>
                <w:lang w:val="uk-UA"/>
              </w:rPr>
              <w:t>Р</w:t>
            </w:r>
            <w:r w:rsidRPr="000A4B8F">
              <w:rPr>
                <w:bCs/>
                <w:sz w:val="24"/>
                <w:szCs w:val="24"/>
                <w:lang w:val="uk-UA"/>
              </w:rPr>
              <w:t>аннє виявлення та здійснення соціальної роботи з різними категоріями сімей та осіб, які опинилися у складних життєвих обставинах, і потребують сторонньої допомоги</w:t>
            </w:r>
          </w:p>
        </w:tc>
        <w:tc>
          <w:tcPr>
            <w:tcW w:w="2590" w:type="dxa"/>
            <w:vAlign w:val="center"/>
          </w:tcPr>
          <w:p w:rsidR="00046B9F" w:rsidRPr="00AD3FB4" w:rsidRDefault="00046B9F" w:rsidP="00090936">
            <w:pPr>
              <w:jc w:val="center"/>
              <w:rPr>
                <w:sz w:val="24"/>
                <w:szCs w:val="24"/>
                <w:lang w:val="uk-UA" w:eastAsia="en-US"/>
              </w:rPr>
            </w:pPr>
            <w:r w:rsidRPr="00AD3FB4">
              <w:rPr>
                <w:sz w:val="24"/>
                <w:szCs w:val="24"/>
                <w:lang w:val="uk-UA" w:eastAsia="en-US"/>
              </w:rPr>
              <w:t>Оцінка потреб родини</w:t>
            </w:r>
          </w:p>
        </w:tc>
        <w:tc>
          <w:tcPr>
            <w:tcW w:w="1758" w:type="dxa"/>
            <w:vAlign w:val="center"/>
          </w:tcPr>
          <w:p w:rsidR="00046B9F" w:rsidRPr="00AD3FB4" w:rsidRDefault="00046B9F" w:rsidP="00A41B46">
            <w:pPr>
              <w:jc w:val="center"/>
              <w:rPr>
                <w:sz w:val="24"/>
                <w:szCs w:val="24"/>
                <w:lang w:val="uk-UA" w:eastAsia="en-US"/>
              </w:rPr>
            </w:pPr>
            <w:r>
              <w:rPr>
                <w:sz w:val="24"/>
                <w:szCs w:val="24"/>
                <w:lang w:val="uk-UA" w:eastAsia="en-US"/>
              </w:rPr>
              <w:t xml:space="preserve">Фахівці </w:t>
            </w:r>
            <w:r w:rsidRPr="00AD3FB4">
              <w:rPr>
                <w:sz w:val="24"/>
                <w:szCs w:val="24"/>
                <w:lang w:val="uk-UA" w:eastAsia="en-US"/>
              </w:rPr>
              <w:t>центру</w:t>
            </w:r>
          </w:p>
        </w:tc>
        <w:tc>
          <w:tcPr>
            <w:tcW w:w="1800" w:type="dxa"/>
            <w:vAlign w:val="center"/>
          </w:tcPr>
          <w:p w:rsidR="00046B9F" w:rsidRPr="00121319" w:rsidRDefault="00046B9F" w:rsidP="00A41B46">
            <w:pPr>
              <w:jc w:val="center"/>
              <w:rPr>
                <w:color w:val="FF0000"/>
                <w:sz w:val="24"/>
                <w:szCs w:val="24"/>
                <w:lang w:val="uk-UA" w:eastAsia="en-US"/>
              </w:rPr>
            </w:pPr>
            <w:r w:rsidRPr="00AD3FB4">
              <w:rPr>
                <w:sz w:val="24"/>
                <w:szCs w:val="24"/>
                <w:lang w:val="uk-UA" w:eastAsia="en-US"/>
              </w:rPr>
              <w:t>В процесі виконання службових повноважень</w:t>
            </w:r>
          </w:p>
        </w:tc>
      </w:tr>
      <w:tr w:rsidR="00046B9F" w:rsidRPr="00121319" w:rsidTr="002A258F">
        <w:trPr>
          <w:trHeight w:val="520"/>
        </w:trPr>
        <w:tc>
          <w:tcPr>
            <w:tcW w:w="720" w:type="dxa"/>
            <w:vAlign w:val="center"/>
          </w:tcPr>
          <w:p w:rsidR="00046B9F" w:rsidRPr="00AD3FB4" w:rsidRDefault="00046B9F" w:rsidP="00A41B46">
            <w:pPr>
              <w:rPr>
                <w:sz w:val="24"/>
                <w:szCs w:val="24"/>
                <w:lang w:val="uk-UA" w:eastAsia="en-US"/>
              </w:rPr>
            </w:pPr>
            <w:r w:rsidRPr="00AD3FB4">
              <w:rPr>
                <w:sz w:val="24"/>
                <w:szCs w:val="24"/>
                <w:lang w:val="uk-UA" w:eastAsia="en-US"/>
              </w:rPr>
              <w:t>3.2.</w:t>
            </w:r>
          </w:p>
        </w:tc>
        <w:tc>
          <w:tcPr>
            <w:tcW w:w="3932" w:type="dxa"/>
            <w:vAlign w:val="center"/>
          </w:tcPr>
          <w:p w:rsidR="00046B9F" w:rsidRPr="00AD3FB4" w:rsidRDefault="00046B9F" w:rsidP="001E6A4B">
            <w:pPr>
              <w:rPr>
                <w:sz w:val="24"/>
                <w:szCs w:val="24"/>
                <w:lang w:val="uk-UA" w:eastAsia="en-US"/>
              </w:rPr>
            </w:pPr>
            <w:r w:rsidRPr="00AD3FB4">
              <w:rPr>
                <w:sz w:val="24"/>
                <w:szCs w:val="24"/>
                <w:lang w:val="uk-UA" w:eastAsia="en-US"/>
              </w:rPr>
              <w:t>Своєчасна підготовка інформації про сім’ї, які опинились у складних життєвих обставинах та  надання її до УПСЗН з метою прийняття рішення про надання/ненадання соціальних послуг</w:t>
            </w:r>
          </w:p>
        </w:tc>
        <w:tc>
          <w:tcPr>
            <w:tcW w:w="2590" w:type="dxa"/>
          </w:tcPr>
          <w:p w:rsidR="00046B9F" w:rsidRPr="00AD3FB4" w:rsidRDefault="00046B9F" w:rsidP="00AD3FB4">
            <w:pPr>
              <w:rPr>
                <w:sz w:val="24"/>
                <w:szCs w:val="24"/>
                <w:lang w:val="uk-UA" w:eastAsia="en-US"/>
              </w:rPr>
            </w:pPr>
            <w:r w:rsidRPr="00AD3FB4">
              <w:rPr>
                <w:sz w:val="24"/>
                <w:szCs w:val="24"/>
                <w:lang w:val="uk-UA" w:eastAsia="en-US"/>
              </w:rPr>
              <w:t>Визначення потреб родини, розробка індивідуального плану робот</w:t>
            </w:r>
            <w:r>
              <w:rPr>
                <w:sz w:val="24"/>
                <w:szCs w:val="24"/>
                <w:lang w:val="uk-UA" w:eastAsia="en-US"/>
              </w:rPr>
              <w:t>и з подолання або мінімізації СЖО</w:t>
            </w:r>
          </w:p>
        </w:tc>
        <w:tc>
          <w:tcPr>
            <w:tcW w:w="1758" w:type="dxa"/>
            <w:vAlign w:val="center"/>
          </w:tcPr>
          <w:p w:rsidR="00046B9F" w:rsidRPr="00AD3FB4" w:rsidRDefault="00046B9F" w:rsidP="00A41B46">
            <w:pPr>
              <w:jc w:val="center"/>
              <w:rPr>
                <w:sz w:val="24"/>
                <w:szCs w:val="24"/>
                <w:lang w:val="uk-UA" w:eastAsia="en-US"/>
              </w:rPr>
            </w:pPr>
            <w:r>
              <w:rPr>
                <w:sz w:val="24"/>
                <w:szCs w:val="24"/>
                <w:lang w:val="uk-UA" w:eastAsia="en-US"/>
              </w:rPr>
              <w:t xml:space="preserve">Фахівці </w:t>
            </w:r>
            <w:r w:rsidRPr="00AD3FB4">
              <w:rPr>
                <w:sz w:val="24"/>
                <w:szCs w:val="24"/>
                <w:lang w:val="uk-UA" w:eastAsia="en-US"/>
              </w:rPr>
              <w:t>центру</w:t>
            </w:r>
          </w:p>
        </w:tc>
        <w:tc>
          <w:tcPr>
            <w:tcW w:w="1800" w:type="dxa"/>
            <w:vAlign w:val="center"/>
          </w:tcPr>
          <w:p w:rsidR="00046B9F" w:rsidRPr="00AD3FB4" w:rsidRDefault="00046B9F" w:rsidP="00A41B46">
            <w:pPr>
              <w:jc w:val="center"/>
              <w:rPr>
                <w:sz w:val="24"/>
                <w:szCs w:val="24"/>
                <w:lang w:val="uk-UA" w:eastAsia="en-US"/>
              </w:rPr>
            </w:pPr>
            <w:r>
              <w:rPr>
                <w:sz w:val="24"/>
                <w:szCs w:val="24"/>
                <w:lang w:val="uk-UA" w:eastAsia="en-US"/>
              </w:rPr>
              <w:t>При отриманні звернення/повідомлення</w:t>
            </w:r>
          </w:p>
        </w:tc>
      </w:tr>
      <w:tr w:rsidR="00046B9F" w:rsidRPr="00121319" w:rsidTr="002A258F">
        <w:trPr>
          <w:trHeight w:val="520"/>
        </w:trPr>
        <w:tc>
          <w:tcPr>
            <w:tcW w:w="720" w:type="dxa"/>
            <w:vAlign w:val="center"/>
          </w:tcPr>
          <w:p w:rsidR="00046B9F" w:rsidRPr="00AD3FB4" w:rsidRDefault="00046B9F" w:rsidP="00A41B46">
            <w:pPr>
              <w:rPr>
                <w:sz w:val="24"/>
                <w:szCs w:val="24"/>
                <w:lang w:val="uk-UA" w:eastAsia="en-US"/>
              </w:rPr>
            </w:pPr>
            <w:r w:rsidRPr="00AD3FB4">
              <w:rPr>
                <w:sz w:val="24"/>
                <w:szCs w:val="24"/>
                <w:lang w:val="uk-UA" w:eastAsia="en-US"/>
              </w:rPr>
              <w:t>3.3.</w:t>
            </w:r>
          </w:p>
        </w:tc>
        <w:tc>
          <w:tcPr>
            <w:tcW w:w="3932" w:type="dxa"/>
            <w:vAlign w:val="center"/>
          </w:tcPr>
          <w:p w:rsidR="00046B9F" w:rsidRPr="00AD3FB4" w:rsidRDefault="00046B9F" w:rsidP="003D003D">
            <w:pPr>
              <w:rPr>
                <w:sz w:val="24"/>
                <w:szCs w:val="24"/>
                <w:lang w:val="uk-UA" w:eastAsia="en-US"/>
              </w:rPr>
            </w:pPr>
            <w:r w:rsidRPr="00AD3FB4">
              <w:rPr>
                <w:sz w:val="24"/>
                <w:szCs w:val="24"/>
                <w:lang w:val="uk-UA" w:eastAsia="en-US"/>
              </w:rPr>
              <w:t>Охоплення соціальними послугами сімей/осіб, які опинились у складних життєвих обставинах</w:t>
            </w:r>
          </w:p>
        </w:tc>
        <w:tc>
          <w:tcPr>
            <w:tcW w:w="2590" w:type="dxa"/>
          </w:tcPr>
          <w:p w:rsidR="00046B9F" w:rsidRPr="00AD3FB4" w:rsidRDefault="00046B9F" w:rsidP="00AD3FB4">
            <w:pPr>
              <w:rPr>
                <w:sz w:val="24"/>
                <w:szCs w:val="24"/>
                <w:lang w:val="uk-UA" w:eastAsia="en-US"/>
              </w:rPr>
            </w:pPr>
            <w:r w:rsidRPr="00AD3FB4">
              <w:rPr>
                <w:sz w:val="24"/>
                <w:szCs w:val="24"/>
                <w:lang w:val="uk-UA" w:eastAsia="en-US"/>
              </w:rPr>
              <w:t xml:space="preserve">Забезпечення </w:t>
            </w:r>
            <w:r>
              <w:rPr>
                <w:sz w:val="24"/>
                <w:szCs w:val="24"/>
                <w:lang w:val="uk-UA" w:eastAsia="en-US"/>
              </w:rPr>
              <w:t>подолання або мінімізації СЖО</w:t>
            </w:r>
          </w:p>
        </w:tc>
        <w:tc>
          <w:tcPr>
            <w:tcW w:w="1758" w:type="dxa"/>
            <w:vAlign w:val="center"/>
          </w:tcPr>
          <w:p w:rsidR="00046B9F" w:rsidRPr="00AD3FB4" w:rsidRDefault="00046B9F" w:rsidP="00A41B46">
            <w:pPr>
              <w:jc w:val="center"/>
              <w:rPr>
                <w:sz w:val="24"/>
                <w:szCs w:val="24"/>
                <w:lang w:val="uk-UA" w:eastAsia="en-US"/>
              </w:rPr>
            </w:pPr>
            <w:r>
              <w:rPr>
                <w:sz w:val="24"/>
                <w:szCs w:val="24"/>
                <w:lang w:val="uk-UA" w:eastAsia="en-US"/>
              </w:rPr>
              <w:t xml:space="preserve">Фахівці </w:t>
            </w:r>
            <w:r w:rsidRPr="00AD3FB4">
              <w:rPr>
                <w:sz w:val="24"/>
                <w:szCs w:val="24"/>
                <w:lang w:val="uk-UA" w:eastAsia="en-US"/>
              </w:rPr>
              <w:t>центру</w:t>
            </w:r>
          </w:p>
        </w:tc>
        <w:tc>
          <w:tcPr>
            <w:tcW w:w="1800" w:type="dxa"/>
            <w:vAlign w:val="center"/>
          </w:tcPr>
          <w:p w:rsidR="00046B9F" w:rsidRPr="00AD3FB4" w:rsidRDefault="00046B9F" w:rsidP="00A41B46">
            <w:pPr>
              <w:jc w:val="center"/>
              <w:rPr>
                <w:sz w:val="24"/>
                <w:szCs w:val="24"/>
                <w:lang w:val="uk-UA" w:eastAsia="en-US"/>
              </w:rPr>
            </w:pPr>
            <w:r w:rsidRPr="00AD3FB4">
              <w:rPr>
                <w:sz w:val="24"/>
                <w:szCs w:val="24"/>
                <w:lang w:val="uk-UA" w:eastAsia="en-US"/>
              </w:rPr>
              <w:t>Постійно</w:t>
            </w:r>
          </w:p>
        </w:tc>
      </w:tr>
      <w:tr w:rsidR="00046B9F" w:rsidRPr="00121319" w:rsidTr="002A258F">
        <w:trPr>
          <w:trHeight w:val="520"/>
        </w:trPr>
        <w:tc>
          <w:tcPr>
            <w:tcW w:w="720" w:type="dxa"/>
            <w:vAlign w:val="center"/>
          </w:tcPr>
          <w:p w:rsidR="00046B9F" w:rsidRPr="000B1309" w:rsidRDefault="00046B9F" w:rsidP="00AD3FB4">
            <w:pPr>
              <w:rPr>
                <w:sz w:val="24"/>
                <w:szCs w:val="24"/>
                <w:lang w:val="uk-UA" w:eastAsia="en-US"/>
              </w:rPr>
            </w:pPr>
            <w:r w:rsidRPr="000B1309">
              <w:rPr>
                <w:sz w:val="24"/>
                <w:szCs w:val="24"/>
                <w:lang w:val="uk-UA" w:eastAsia="en-US"/>
              </w:rPr>
              <w:t>3.4.</w:t>
            </w:r>
          </w:p>
        </w:tc>
        <w:tc>
          <w:tcPr>
            <w:tcW w:w="3932" w:type="dxa"/>
            <w:vAlign w:val="center"/>
          </w:tcPr>
          <w:p w:rsidR="00046B9F" w:rsidRPr="000B1309" w:rsidRDefault="00046B9F" w:rsidP="000B1309">
            <w:pPr>
              <w:rPr>
                <w:sz w:val="24"/>
                <w:szCs w:val="24"/>
                <w:lang w:val="uk-UA" w:eastAsia="en-US"/>
              </w:rPr>
            </w:pPr>
            <w:r w:rsidRPr="000B1309">
              <w:rPr>
                <w:sz w:val="24"/>
                <w:szCs w:val="24"/>
                <w:lang w:val="uk-UA" w:eastAsia="en-US"/>
              </w:rPr>
              <w:t>Залучення суб’єктів соціальної роботи до співпраці в процесі подолання або мінімізації  родинами/особами складних життєвих обставин</w:t>
            </w:r>
          </w:p>
        </w:tc>
        <w:tc>
          <w:tcPr>
            <w:tcW w:w="2590" w:type="dxa"/>
          </w:tcPr>
          <w:p w:rsidR="00046B9F" w:rsidRPr="000B1309" w:rsidRDefault="00046B9F" w:rsidP="00090936">
            <w:pPr>
              <w:rPr>
                <w:sz w:val="24"/>
                <w:szCs w:val="24"/>
                <w:lang w:val="uk-UA" w:eastAsia="en-US"/>
              </w:rPr>
            </w:pPr>
            <w:r w:rsidRPr="000B1309">
              <w:rPr>
                <w:sz w:val="24"/>
                <w:szCs w:val="24"/>
                <w:lang w:val="uk-UA" w:eastAsia="en-US"/>
              </w:rPr>
              <w:t>Соціальна підтримка родин</w:t>
            </w:r>
          </w:p>
        </w:tc>
        <w:tc>
          <w:tcPr>
            <w:tcW w:w="1758" w:type="dxa"/>
            <w:vAlign w:val="center"/>
          </w:tcPr>
          <w:p w:rsidR="00046B9F" w:rsidRPr="00121319" w:rsidRDefault="00046B9F" w:rsidP="00A41B46">
            <w:pPr>
              <w:jc w:val="center"/>
              <w:rPr>
                <w:color w:val="FF0000"/>
                <w:sz w:val="24"/>
                <w:szCs w:val="24"/>
                <w:lang w:val="uk-UA" w:eastAsia="en-US"/>
              </w:rPr>
            </w:pPr>
            <w:r>
              <w:rPr>
                <w:sz w:val="24"/>
                <w:szCs w:val="24"/>
                <w:lang w:val="uk-UA" w:eastAsia="en-US"/>
              </w:rPr>
              <w:t xml:space="preserve">Фахівці </w:t>
            </w:r>
            <w:r w:rsidRPr="00AD3FB4">
              <w:rPr>
                <w:sz w:val="24"/>
                <w:szCs w:val="24"/>
                <w:lang w:val="uk-UA" w:eastAsia="en-US"/>
              </w:rPr>
              <w:t>центру</w:t>
            </w:r>
          </w:p>
        </w:tc>
        <w:tc>
          <w:tcPr>
            <w:tcW w:w="1800" w:type="dxa"/>
            <w:vAlign w:val="center"/>
          </w:tcPr>
          <w:p w:rsidR="00046B9F" w:rsidRPr="00121319" w:rsidRDefault="00046B9F" w:rsidP="00A41B46">
            <w:pPr>
              <w:jc w:val="center"/>
              <w:rPr>
                <w:color w:val="FF0000"/>
                <w:sz w:val="24"/>
                <w:szCs w:val="24"/>
                <w:lang w:val="uk-UA" w:eastAsia="en-US"/>
              </w:rPr>
            </w:pPr>
            <w:r w:rsidRPr="000B1309">
              <w:rPr>
                <w:sz w:val="24"/>
                <w:szCs w:val="24"/>
                <w:lang w:val="uk-UA" w:eastAsia="en-US"/>
              </w:rPr>
              <w:t>За потреби</w:t>
            </w:r>
          </w:p>
        </w:tc>
      </w:tr>
      <w:tr w:rsidR="00046B9F" w:rsidRPr="00121319" w:rsidTr="002A258F">
        <w:trPr>
          <w:trHeight w:val="132"/>
        </w:trPr>
        <w:tc>
          <w:tcPr>
            <w:tcW w:w="720" w:type="dxa"/>
            <w:vAlign w:val="center"/>
          </w:tcPr>
          <w:p w:rsidR="00046B9F" w:rsidRPr="000B1309" w:rsidRDefault="00046B9F" w:rsidP="000B1309">
            <w:pPr>
              <w:rPr>
                <w:sz w:val="24"/>
                <w:szCs w:val="24"/>
                <w:lang w:val="uk-UA" w:eastAsia="en-US"/>
              </w:rPr>
            </w:pPr>
            <w:r w:rsidRPr="000B1309">
              <w:rPr>
                <w:sz w:val="24"/>
                <w:szCs w:val="24"/>
                <w:lang w:val="uk-UA" w:eastAsia="en-US"/>
              </w:rPr>
              <w:t>3.</w:t>
            </w:r>
            <w:r>
              <w:rPr>
                <w:sz w:val="24"/>
                <w:szCs w:val="24"/>
                <w:lang w:val="uk-UA" w:eastAsia="en-US"/>
              </w:rPr>
              <w:t>5</w:t>
            </w:r>
            <w:r w:rsidRPr="000B1309">
              <w:rPr>
                <w:sz w:val="24"/>
                <w:szCs w:val="24"/>
                <w:lang w:val="uk-UA" w:eastAsia="en-US"/>
              </w:rPr>
              <w:t>.</w:t>
            </w:r>
          </w:p>
        </w:tc>
        <w:tc>
          <w:tcPr>
            <w:tcW w:w="3932" w:type="dxa"/>
            <w:vAlign w:val="center"/>
          </w:tcPr>
          <w:p w:rsidR="00046B9F" w:rsidRPr="000B1309" w:rsidRDefault="00046B9F" w:rsidP="002868C8">
            <w:pPr>
              <w:rPr>
                <w:sz w:val="24"/>
                <w:szCs w:val="24"/>
                <w:lang w:val="uk-UA" w:eastAsia="en-US"/>
              </w:rPr>
            </w:pPr>
            <w:r w:rsidRPr="000B1309">
              <w:rPr>
                <w:sz w:val="24"/>
                <w:szCs w:val="24"/>
                <w:lang w:val="uk-UA" w:eastAsia="en-US"/>
              </w:rPr>
              <w:t>Заходи для дітей з родин, які опинились у складних життєвих обставинах до Дня Св.Миколая та  Новорічних свят</w:t>
            </w:r>
          </w:p>
        </w:tc>
        <w:tc>
          <w:tcPr>
            <w:tcW w:w="2590" w:type="dxa"/>
          </w:tcPr>
          <w:p w:rsidR="00046B9F" w:rsidRPr="000B1309" w:rsidRDefault="00046B9F" w:rsidP="00090936">
            <w:pPr>
              <w:rPr>
                <w:sz w:val="24"/>
                <w:szCs w:val="24"/>
                <w:lang w:val="uk-UA" w:eastAsia="en-US"/>
              </w:rPr>
            </w:pPr>
            <w:r w:rsidRPr="000B1309">
              <w:rPr>
                <w:sz w:val="24"/>
                <w:szCs w:val="24"/>
                <w:lang w:val="uk-UA" w:eastAsia="en-US"/>
              </w:rPr>
              <w:t>Роздача солодких подарунків дітям пільгових категорій</w:t>
            </w:r>
          </w:p>
        </w:tc>
        <w:tc>
          <w:tcPr>
            <w:tcW w:w="1758" w:type="dxa"/>
            <w:vAlign w:val="center"/>
          </w:tcPr>
          <w:p w:rsidR="00046B9F" w:rsidRPr="000B1309" w:rsidRDefault="00046B9F" w:rsidP="00A41B46">
            <w:pPr>
              <w:jc w:val="center"/>
              <w:rPr>
                <w:sz w:val="24"/>
                <w:szCs w:val="24"/>
                <w:lang w:val="uk-UA" w:eastAsia="en-US"/>
              </w:rPr>
            </w:pPr>
            <w:r>
              <w:rPr>
                <w:sz w:val="24"/>
                <w:szCs w:val="24"/>
                <w:lang w:val="uk-UA" w:eastAsia="en-US"/>
              </w:rPr>
              <w:t xml:space="preserve">Фахівці </w:t>
            </w:r>
            <w:r w:rsidRPr="00AD3FB4">
              <w:rPr>
                <w:sz w:val="24"/>
                <w:szCs w:val="24"/>
                <w:lang w:val="uk-UA" w:eastAsia="en-US"/>
              </w:rPr>
              <w:t>центру</w:t>
            </w:r>
          </w:p>
        </w:tc>
        <w:tc>
          <w:tcPr>
            <w:tcW w:w="1800" w:type="dxa"/>
            <w:vAlign w:val="center"/>
          </w:tcPr>
          <w:p w:rsidR="00046B9F" w:rsidRPr="000B1309" w:rsidRDefault="00046B9F" w:rsidP="00A96B53">
            <w:pPr>
              <w:jc w:val="center"/>
              <w:rPr>
                <w:sz w:val="24"/>
                <w:szCs w:val="24"/>
                <w:lang w:val="uk-UA" w:eastAsia="en-US"/>
              </w:rPr>
            </w:pPr>
          </w:p>
          <w:p w:rsidR="00046B9F" w:rsidRPr="000B1309" w:rsidRDefault="00046B9F" w:rsidP="00A96B53">
            <w:pPr>
              <w:jc w:val="center"/>
              <w:rPr>
                <w:sz w:val="24"/>
                <w:szCs w:val="24"/>
                <w:lang w:val="uk-UA" w:eastAsia="en-US"/>
              </w:rPr>
            </w:pPr>
            <w:r w:rsidRPr="000B1309">
              <w:rPr>
                <w:sz w:val="24"/>
                <w:szCs w:val="24"/>
                <w:lang w:val="uk-UA" w:eastAsia="en-US"/>
              </w:rPr>
              <w:t>Грудень 202</w:t>
            </w:r>
            <w:r>
              <w:rPr>
                <w:sz w:val="24"/>
                <w:szCs w:val="24"/>
                <w:lang w:val="uk-UA" w:eastAsia="en-US"/>
              </w:rPr>
              <w:t>4</w:t>
            </w:r>
            <w:r w:rsidRPr="000B1309">
              <w:rPr>
                <w:sz w:val="24"/>
                <w:szCs w:val="24"/>
                <w:lang w:val="uk-UA" w:eastAsia="en-US"/>
              </w:rPr>
              <w:t>р.</w:t>
            </w:r>
          </w:p>
          <w:p w:rsidR="00046B9F" w:rsidRPr="000B1309" w:rsidRDefault="00046B9F" w:rsidP="00095AC7">
            <w:pPr>
              <w:rPr>
                <w:sz w:val="24"/>
                <w:szCs w:val="24"/>
                <w:lang w:val="uk-UA" w:eastAsia="en-US"/>
              </w:rPr>
            </w:pPr>
          </w:p>
          <w:p w:rsidR="00046B9F" w:rsidRPr="000B1309" w:rsidRDefault="00046B9F" w:rsidP="00095AC7">
            <w:pPr>
              <w:rPr>
                <w:sz w:val="24"/>
                <w:szCs w:val="24"/>
                <w:lang w:val="uk-UA" w:eastAsia="en-US"/>
              </w:rPr>
            </w:pPr>
          </w:p>
        </w:tc>
      </w:tr>
      <w:tr w:rsidR="00046B9F" w:rsidRPr="00121319" w:rsidTr="002A258F">
        <w:trPr>
          <w:trHeight w:val="520"/>
        </w:trPr>
        <w:tc>
          <w:tcPr>
            <w:tcW w:w="720" w:type="dxa"/>
            <w:vAlign w:val="center"/>
          </w:tcPr>
          <w:p w:rsidR="00046B9F" w:rsidRPr="000B1309" w:rsidRDefault="00046B9F" w:rsidP="000B1309">
            <w:pPr>
              <w:rPr>
                <w:sz w:val="24"/>
                <w:szCs w:val="24"/>
                <w:lang w:val="uk-UA" w:eastAsia="en-US"/>
              </w:rPr>
            </w:pPr>
            <w:r>
              <w:rPr>
                <w:sz w:val="24"/>
                <w:szCs w:val="24"/>
                <w:lang w:val="uk-UA" w:eastAsia="en-US"/>
              </w:rPr>
              <w:t>3.6.</w:t>
            </w:r>
          </w:p>
        </w:tc>
        <w:tc>
          <w:tcPr>
            <w:tcW w:w="3932" w:type="dxa"/>
            <w:vAlign w:val="center"/>
          </w:tcPr>
          <w:p w:rsidR="00046B9F" w:rsidRPr="00F313BA" w:rsidRDefault="00046B9F" w:rsidP="00723F64">
            <w:pPr>
              <w:rPr>
                <w:bCs/>
                <w:sz w:val="24"/>
                <w:szCs w:val="24"/>
                <w:lang w:val="uk-UA"/>
              </w:rPr>
            </w:pPr>
            <w:r w:rsidRPr="00F313BA">
              <w:rPr>
                <w:bCs/>
                <w:sz w:val="24"/>
                <w:szCs w:val="24"/>
                <w:lang w:val="uk-UA"/>
              </w:rPr>
              <w:t>Підготовка підсумкових звітів щодо надання соціальних послуг</w:t>
            </w:r>
          </w:p>
        </w:tc>
        <w:tc>
          <w:tcPr>
            <w:tcW w:w="2590" w:type="dxa"/>
          </w:tcPr>
          <w:p w:rsidR="00046B9F" w:rsidRPr="00F313BA" w:rsidRDefault="00046B9F" w:rsidP="00723F64">
            <w:pPr>
              <w:rPr>
                <w:sz w:val="24"/>
                <w:szCs w:val="24"/>
                <w:lang w:val="uk-UA" w:eastAsia="en-US"/>
              </w:rPr>
            </w:pPr>
            <w:r w:rsidRPr="00F313BA">
              <w:rPr>
                <w:sz w:val="24"/>
                <w:szCs w:val="24"/>
                <w:lang w:val="uk-UA" w:eastAsia="en-US"/>
              </w:rPr>
              <w:t>Звіти, інформаційні листи</w:t>
            </w:r>
          </w:p>
        </w:tc>
        <w:tc>
          <w:tcPr>
            <w:tcW w:w="1758" w:type="dxa"/>
            <w:vAlign w:val="center"/>
          </w:tcPr>
          <w:p w:rsidR="00046B9F" w:rsidRDefault="00046B9F" w:rsidP="00723F64">
            <w:pPr>
              <w:jc w:val="center"/>
              <w:rPr>
                <w:sz w:val="24"/>
                <w:szCs w:val="24"/>
                <w:lang w:val="uk-UA" w:eastAsia="en-US"/>
              </w:rPr>
            </w:pPr>
            <w:r>
              <w:rPr>
                <w:sz w:val="24"/>
                <w:szCs w:val="24"/>
                <w:lang w:val="uk-UA" w:eastAsia="en-US"/>
              </w:rPr>
              <w:t>Мальцева К.В.</w:t>
            </w:r>
          </w:p>
          <w:p w:rsidR="00046B9F" w:rsidRPr="00F313BA" w:rsidRDefault="00046B9F" w:rsidP="00723F64">
            <w:pPr>
              <w:jc w:val="center"/>
              <w:rPr>
                <w:sz w:val="24"/>
                <w:szCs w:val="24"/>
                <w:lang w:val="uk-UA" w:eastAsia="en-US"/>
              </w:rPr>
            </w:pPr>
            <w:r>
              <w:rPr>
                <w:sz w:val="24"/>
                <w:szCs w:val="24"/>
                <w:lang w:val="uk-UA" w:eastAsia="en-US"/>
              </w:rPr>
              <w:t>Войтова Г.П.</w:t>
            </w:r>
          </w:p>
        </w:tc>
        <w:tc>
          <w:tcPr>
            <w:tcW w:w="1800" w:type="dxa"/>
            <w:vAlign w:val="center"/>
          </w:tcPr>
          <w:p w:rsidR="00046B9F" w:rsidRPr="00F313BA" w:rsidRDefault="00046B9F" w:rsidP="00723F64">
            <w:pPr>
              <w:jc w:val="center"/>
              <w:rPr>
                <w:sz w:val="24"/>
                <w:szCs w:val="24"/>
                <w:lang w:val="uk-UA" w:eastAsia="en-US"/>
              </w:rPr>
            </w:pPr>
            <w:r w:rsidRPr="00F313BA">
              <w:rPr>
                <w:sz w:val="24"/>
                <w:szCs w:val="24"/>
                <w:lang w:val="uk-UA" w:eastAsia="en-US"/>
              </w:rPr>
              <w:t>Відповідно до запитів, протягом року</w:t>
            </w:r>
          </w:p>
        </w:tc>
      </w:tr>
      <w:tr w:rsidR="00046B9F" w:rsidRPr="00121319" w:rsidTr="002A258F">
        <w:trPr>
          <w:trHeight w:val="520"/>
        </w:trPr>
        <w:tc>
          <w:tcPr>
            <w:tcW w:w="10800" w:type="dxa"/>
            <w:gridSpan w:val="5"/>
            <w:vAlign w:val="center"/>
          </w:tcPr>
          <w:p w:rsidR="00046B9F" w:rsidRPr="00121319" w:rsidRDefault="00046B9F" w:rsidP="000B1309">
            <w:pPr>
              <w:jc w:val="center"/>
              <w:rPr>
                <w:color w:val="FF0000"/>
                <w:sz w:val="24"/>
                <w:szCs w:val="24"/>
                <w:lang w:val="uk-UA" w:eastAsia="en-US"/>
              </w:rPr>
            </w:pPr>
            <w:r w:rsidRPr="000B1309">
              <w:rPr>
                <w:sz w:val="24"/>
                <w:szCs w:val="24"/>
                <w:lang w:val="uk-UA" w:eastAsia="en-US"/>
              </w:rPr>
              <w:t>4.Робота з учасниками антитерористичної операції, членів сімей осіб,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сімей»та внутрішньо переміщеними особами</w:t>
            </w:r>
          </w:p>
        </w:tc>
      </w:tr>
      <w:tr w:rsidR="00046B9F" w:rsidRPr="00121319" w:rsidTr="002A258F">
        <w:trPr>
          <w:trHeight w:val="520"/>
        </w:trPr>
        <w:tc>
          <w:tcPr>
            <w:tcW w:w="720" w:type="dxa"/>
            <w:vAlign w:val="center"/>
          </w:tcPr>
          <w:p w:rsidR="00046B9F" w:rsidRPr="000B1309" w:rsidRDefault="00046B9F" w:rsidP="00A41B46">
            <w:pPr>
              <w:rPr>
                <w:sz w:val="24"/>
                <w:szCs w:val="24"/>
                <w:lang w:val="uk-UA" w:eastAsia="en-US"/>
              </w:rPr>
            </w:pPr>
            <w:r w:rsidRPr="000B1309">
              <w:rPr>
                <w:sz w:val="24"/>
                <w:szCs w:val="24"/>
                <w:lang w:val="uk-UA" w:eastAsia="en-US"/>
              </w:rPr>
              <w:t>4.1.</w:t>
            </w:r>
          </w:p>
        </w:tc>
        <w:tc>
          <w:tcPr>
            <w:tcW w:w="3932" w:type="dxa"/>
            <w:vAlign w:val="center"/>
          </w:tcPr>
          <w:p w:rsidR="00046B9F" w:rsidRPr="000B1309" w:rsidRDefault="00046B9F" w:rsidP="000B1309">
            <w:pPr>
              <w:rPr>
                <w:sz w:val="24"/>
                <w:szCs w:val="24"/>
                <w:lang w:val="uk-UA" w:eastAsia="en-US"/>
              </w:rPr>
            </w:pPr>
            <w:r w:rsidRPr="000B1309">
              <w:rPr>
                <w:sz w:val="24"/>
                <w:szCs w:val="24"/>
                <w:lang w:val="uk-UA" w:eastAsia="en-US"/>
              </w:rPr>
              <w:t xml:space="preserve">Здійснення </w:t>
            </w:r>
            <w:r w:rsidRPr="000B1309">
              <w:rPr>
                <w:bCs/>
                <w:sz w:val="24"/>
                <w:szCs w:val="24"/>
                <w:lang w:val="uk-UA"/>
              </w:rPr>
              <w:t xml:space="preserve">соціальної та/або психологічної підтримки учасників антитерористичної операції, </w:t>
            </w:r>
            <w:r w:rsidRPr="000B1309">
              <w:rPr>
                <w:sz w:val="24"/>
                <w:szCs w:val="24"/>
                <w:lang w:val="uk-UA" w:eastAsia="en-US"/>
              </w:rPr>
              <w:t>членів сімей осіб,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w:t>
            </w:r>
          </w:p>
        </w:tc>
        <w:tc>
          <w:tcPr>
            <w:tcW w:w="2590" w:type="dxa"/>
          </w:tcPr>
          <w:p w:rsidR="00046B9F" w:rsidRPr="000B1309" w:rsidRDefault="00046B9F" w:rsidP="000B1309">
            <w:pPr>
              <w:rPr>
                <w:sz w:val="24"/>
                <w:szCs w:val="24"/>
                <w:lang w:val="uk-UA" w:eastAsia="en-US"/>
              </w:rPr>
            </w:pPr>
            <w:r w:rsidRPr="000B1309">
              <w:rPr>
                <w:sz w:val="24"/>
                <w:szCs w:val="24"/>
                <w:lang w:val="uk-UA" w:eastAsia="en-US"/>
              </w:rPr>
              <w:t xml:space="preserve">Визначення потреб </w:t>
            </w:r>
            <w:r>
              <w:rPr>
                <w:sz w:val="24"/>
                <w:szCs w:val="24"/>
                <w:lang w:val="uk-UA" w:eastAsia="en-US"/>
              </w:rPr>
              <w:t xml:space="preserve">родин/осіб визначеної категорії, </w:t>
            </w:r>
            <w:r w:rsidRPr="000B1309">
              <w:rPr>
                <w:sz w:val="24"/>
                <w:szCs w:val="24"/>
                <w:lang w:val="uk-UA" w:eastAsia="en-US"/>
              </w:rPr>
              <w:t>надання необхідної допомоги, організація психологічної підтримки</w:t>
            </w:r>
          </w:p>
        </w:tc>
        <w:tc>
          <w:tcPr>
            <w:tcW w:w="1758" w:type="dxa"/>
            <w:vAlign w:val="center"/>
          </w:tcPr>
          <w:p w:rsidR="00046B9F" w:rsidRPr="000B1309" w:rsidRDefault="00046B9F" w:rsidP="00DD78D4">
            <w:pPr>
              <w:jc w:val="center"/>
              <w:rPr>
                <w:sz w:val="24"/>
                <w:szCs w:val="24"/>
                <w:lang w:val="uk-UA" w:eastAsia="en-US"/>
              </w:rPr>
            </w:pPr>
            <w:r>
              <w:rPr>
                <w:sz w:val="24"/>
                <w:szCs w:val="24"/>
                <w:lang w:val="uk-UA" w:eastAsia="en-US"/>
              </w:rPr>
              <w:t>Войтова Г.П.</w:t>
            </w:r>
            <w:r w:rsidRPr="000B1309">
              <w:rPr>
                <w:sz w:val="24"/>
                <w:szCs w:val="24"/>
                <w:lang w:val="uk-UA" w:eastAsia="en-US"/>
              </w:rPr>
              <w:t>,</w:t>
            </w:r>
          </w:p>
          <w:p w:rsidR="00046B9F" w:rsidRPr="000B1309" w:rsidRDefault="00046B9F" w:rsidP="00DD78D4">
            <w:pPr>
              <w:jc w:val="center"/>
              <w:rPr>
                <w:sz w:val="24"/>
                <w:szCs w:val="24"/>
                <w:lang w:val="uk-UA" w:eastAsia="en-US"/>
              </w:rPr>
            </w:pPr>
            <w:r w:rsidRPr="000B1309">
              <w:rPr>
                <w:sz w:val="24"/>
                <w:szCs w:val="24"/>
                <w:lang w:val="uk-UA" w:eastAsia="en-US"/>
              </w:rPr>
              <w:t>психолог центру</w:t>
            </w:r>
          </w:p>
        </w:tc>
        <w:tc>
          <w:tcPr>
            <w:tcW w:w="1800" w:type="dxa"/>
            <w:vAlign w:val="center"/>
          </w:tcPr>
          <w:p w:rsidR="00046B9F" w:rsidRPr="000B1309" w:rsidRDefault="00046B9F" w:rsidP="00A41B46">
            <w:pPr>
              <w:jc w:val="center"/>
              <w:rPr>
                <w:sz w:val="24"/>
                <w:szCs w:val="24"/>
                <w:lang w:val="uk-UA" w:eastAsia="en-US"/>
              </w:rPr>
            </w:pPr>
            <w:r>
              <w:rPr>
                <w:sz w:val="24"/>
                <w:szCs w:val="24"/>
                <w:lang w:val="uk-UA" w:eastAsia="en-US"/>
              </w:rPr>
              <w:t>За потреби</w:t>
            </w:r>
          </w:p>
        </w:tc>
      </w:tr>
      <w:tr w:rsidR="00046B9F" w:rsidRPr="00121319" w:rsidTr="002A258F">
        <w:trPr>
          <w:trHeight w:val="520"/>
        </w:trPr>
        <w:tc>
          <w:tcPr>
            <w:tcW w:w="720" w:type="dxa"/>
            <w:vAlign w:val="center"/>
          </w:tcPr>
          <w:p w:rsidR="00046B9F" w:rsidRPr="00F313BA" w:rsidRDefault="00046B9F" w:rsidP="00A41B46">
            <w:pPr>
              <w:rPr>
                <w:sz w:val="24"/>
                <w:szCs w:val="24"/>
                <w:lang w:val="uk-UA" w:eastAsia="en-US"/>
              </w:rPr>
            </w:pPr>
            <w:r w:rsidRPr="00F313BA">
              <w:rPr>
                <w:sz w:val="24"/>
                <w:szCs w:val="24"/>
                <w:lang w:val="uk-UA" w:eastAsia="en-US"/>
              </w:rPr>
              <w:t>4.2.</w:t>
            </w:r>
          </w:p>
        </w:tc>
        <w:tc>
          <w:tcPr>
            <w:tcW w:w="3932" w:type="dxa"/>
            <w:vAlign w:val="center"/>
          </w:tcPr>
          <w:p w:rsidR="00046B9F" w:rsidRPr="00F313BA" w:rsidRDefault="00046B9F" w:rsidP="00A41B46">
            <w:pPr>
              <w:rPr>
                <w:sz w:val="24"/>
                <w:szCs w:val="24"/>
                <w:lang w:val="uk-UA" w:eastAsia="en-US"/>
              </w:rPr>
            </w:pPr>
            <w:r w:rsidRPr="00F313BA">
              <w:rPr>
                <w:bCs/>
                <w:sz w:val="24"/>
                <w:szCs w:val="24"/>
                <w:lang w:val="uk-UA"/>
              </w:rPr>
              <w:t>Забезпечення соціальної та/або психологічної підтримки внутрішньо переміщених осіб, надання їм допомоги з урахуванням визначених потреб</w:t>
            </w:r>
          </w:p>
        </w:tc>
        <w:tc>
          <w:tcPr>
            <w:tcW w:w="2590" w:type="dxa"/>
          </w:tcPr>
          <w:p w:rsidR="00046B9F" w:rsidRPr="00F313BA" w:rsidRDefault="00046B9F" w:rsidP="00090936">
            <w:pPr>
              <w:rPr>
                <w:sz w:val="24"/>
                <w:szCs w:val="24"/>
                <w:lang w:val="uk-UA" w:eastAsia="en-US"/>
              </w:rPr>
            </w:pPr>
            <w:r w:rsidRPr="00F313BA">
              <w:rPr>
                <w:sz w:val="24"/>
                <w:szCs w:val="24"/>
                <w:lang w:val="uk-UA" w:eastAsia="en-US"/>
              </w:rPr>
              <w:t>Визначення потреб родин, надання необхідної допомоги, організація психологічної підтримки</w:t>
            </w:r>
          </w:p>
        </w:tc>
        <w:tc>
          <w:tcPr>
            <w:tcW w:w="1758" w:type="dxa"/>
            <w:vAlign w:val="center"/>
          </w:tcPr>
          <w:p w:rsidR="00046B9F" w:rsidRPr="00F313BA" w:rsidRDefault="00046B9F" w:rsidP="00F313BA">
            <w:pPr>
              <w:jc w:val="center"/>
              <w:rPr>
                <w:sz w:val="24"/>
                <w:szCs w:val="24"/>
                <w:lang w:val="uk-UA" w:eastAsia="en-US"/>
              </w:rPr>
            </w:pPr>
            <w:r>
              <w:rPr>
                <w:sz w:val="24"/>
                <w:szCs w:val="24"/>
                <w:lang w:val="uk-UA" w:eastAsia="en-US"/>
              </w:rPr>
              <w:t>Фахівці та психолог центру</w:t>
            </w:r>
          </w:p>
        </w:tc>
        <w:tc>
          <w:tcPr>
            <w:tcW w:w="1800" w:type="dxa"/>
            <w:vAlign w:val="center"/>
          </w:tcPr>
          <w:p w:rsidR="00046B9F" w:rsidRPr="00F313BA" w:rsidRDefault="00046B9F" w:rsidP="00A41B46">
            <w:pPr>
              <w:jc w:val="center"/>
              <w:rPr>
                <w:sz w:val="24"/>
                <w:szCs w:val="24"/>
                <w:lang w:val="uk-UA" w:eastAsia="en-US"/>
              </w:rPr>
            </w:pPr>
            <w:r w:rsidRPr="00F313BA">
              <w:rPr>
                <w:sz w:val="24"/>
                <w:szCs w:val="24"/>
                <w:lang w:val="uk-UA" w:eastAsia="en-US"/>
              </w:rPr>
              <w:t>За потреби</w:t>
            </w:r>
          </w:p>
        </w:tc>
      </w:tr>
      <w:tr w:rsidR="00046B9F" w:rsidRPr="00121319" w:rsidTr="002A258F">
        <w:trPr>
          <w:trHeight w:val="520"/>
        </w:trPr>
        <w:tc>
          <w:tcPr>
            <w:tcW w:w="720" w:type="dxa"/>
            <w:vAlign w:val="center"/>
          </w:tcPr>
          <w:p w:rsidR="00046B9F" w:rsidRPr="00723F64" w:rsidRDefault="00046B9F" w:rsidP="00A41B46">
            <w:pPr>
              <w:rPr>
                <w:sz w:val="24"/>
                <w:szCs w:val="24"/>
                <w:lang w:val="uk-UA" w:eastAsia="en-US"/>
              </w:rPr>
            </w:pPr>
            <w:r w:rsidRPr="00723F64">
              <w:rPr>
                <w:sz w:val="24"/>
                <w:szCs w:val="24"/>
                <w:lang w:val="uk-UA" w:eastAsia="en-US"/>
              </w:rPr>
              <w:t>4.3.</w:t>
            </w:r>
          </w:p>
        </w:tc>
        <w:tc>
          <w:tcPr>
            <w:tcW w:w="3932" w:type="dxa"/>
            <w:vAlign w:val="center"/>
          </w:tcPr>
          <w:p w:rsidR="00046B9F" w:rsidRPr="00723F64" w:rsidRDefault="00046B9F" w:rsidP="00A41B46">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090936">
            <w:pPr>
              <w:rPr>
                <w:sz w:val="24"/>
                <w:szCs w:val="24"/>
                <w:lang w:val="uk-UA" w:eastAsia="en-US"/>
              </w:rPr>
            </w:pPr>
            <w:r w:rsidRPr="00723F64">
              <w:rPr>
                <w:sz w:val="24"/>
                <w:szCs w:val="24"/>
                <w:lang w:val="uk-UA" w:eastAsia="en-US"/>
              </w:rPr>
              <w:t>Звіти, інформаційні листи</w:t>
            </w:r>
          </w:p>
        </w:tc>
        <w:tc>
          <w:tcPr>
            <w:tcW w:w="1758" w:type="dxa"/>
            <w:vAlign w:val="center"/>
          </w:tcPr>
          <w:p w:rsidR="00046B9F" w:rsidRDefault="00046B9F" w:rsidP="00723F64">
            <w:pPr>
              <w:jc w:val="center"/>
              <w:rPr>
                <w:sz w:val="24"/>
                <w:szCs w:val="24"/>
                <w:lang w:val="uk-UA" w:eastAsia="en-US"/>
              </w:rPr>
            </w:pPr>
            <w:r>
              <w:rPr>
                <w:sz w:val="24"/>
                <w:szCs w:val="24"/>
                <w:lang w:val="uk-UA" w:eastAsia="en-US"/>
              </w:rPr>
              <w:t>Мальцева К.В.</w:t>
            </w:r>
          </w:p>
          <w:p w:rsidR="00046B9F" w:rsidRPr="00F313BA" w:rsidRDefault="00046B9F" w:rsidP="00723F64">
            <w:pPr>
              <w:jc w:val="center"/>
              <w:rPr>
                <w:sz w:val="24"/>
                <w:szCs w:val="24"/>
                <w:lang w:val="uk-UA" w:eastAsia="en-US"/>
              </w:rPr>
            </w:pPr>
            <w:r>
              <w:rPr>
                <w:sz w:val="24"/>
                <w:szCs w:val="24"/>
                <w:lang w:val="uk-UA" w:eastAsia="en-US"/>
              </w:rPr>
              <w:t>Войтова Г.П.</w:t>
            </w:r>
          </w:p>
        </w:tc>
        <w:tc>
          <w:tcPr>
            <w:tcW w:w="1800" w:type="dxa"/>
            <w:vAlign w:val="center"/>
          </w:tcPr>
          <w:p w:rsidR="00046B9F" w:rsidRPr="00723F64" w:rsidRDefault="00046B9F" w:rsidP="00A41B46">
            <w:pPr>
              <w:jc w:val="center"/>
              <w:rPr>
                <w:sz w:val="24"/>
                <w:szCs w:val="24"/>
                <w:lang w:val="uk-UA" w:eastAsia="en-US"/>
              </w:rPr>
            </w:pPr>
            <w:r w:rsidRPr="00723F64">
              <w:rPr>
                <w:sz w:val="24"/>
                <w:szCs w:val="24"/>
                <w:lang w:val="uk-UA" w:eastAsia="en-US"/>
              </w:rPr>
              <w:t>Відповідно до запитів, протягом року</w:t>
            </w:r>
          </w:p>
        </w:tc>
      </w:tr>
      <w:tr w:rsidR="00046B9F" w:rsidRPr="00723F64" w:rsidTr="002A258F">
        <w:trPr>
          <w:trHeight w:val="350"/>
        </w:trPr>
        <w:tc>
          <w:tcPr>
            <w:tcW w:w="10800" w:type="dxa"/>
            <w:gridSpan w:val="5"/>
          </w:tcPr>
          <w:p w:rsidR="00046B9F" w:rsidRPr="00723F64" w:rsidRDefault="00046B9F" w:rsidP="00EB3D38">
            <w:pPr>
              <w:jc w:val="center"/>
              <w:rPr>
                <w:bCs/>
                <w:iCs/>
                <w:sz w:val="24"/>
                <w:szCs w:val="24"/>
                <w:lang w:val="uk-UA" w:eastAsia="en-US"/>
              </w:rPr>
            </w:pPr>
            <w:r w:rsidRPr="00723F64">
              <w:rPr>
                <w:bCs/>
                <w:iCs/>
                <w:sz w:val="24"/>
                <w:szCs w:val="24"/>
                <w:lang w:val="uk-UA" w:eastAsia="en-US"/>
              </w:rPr>
              <w:t>5. Робота з прийомними сім’ями та дитячими будинками сімейного типу, родинами опікунів/піклувальників, особами з числа дітей-сиріт та дітей, позбавлених батьківського піклування</w:t>
            </w:r>
          </w:p>
        </w:tc>
      </w:tr>
      <w:tr w:rsidR="00046B9F" w:rsidRPr="00121319" w:rsidTr="002A258F">
        <w:trPr>
          <w:trHeight w:val="437"/>
        </w:trPr>
        <w:tc>
          <w:tcPr>
            <w:tcW w:w="720" w:type="dxa"/>
            <w:vAlign w:val="center"/>
          </w:tcPr>
          <w:p w:rsidR="00046B9F" w:rsidRPr="00723F64" w:rsidRDefault="00046B9F" w:rsidP="00A41B46">
            <w:pPr>
              <w:rPr>
                <w:sz w:val="24"/>
                <w:szCs w:val="24"/>
                <w:lang w:val="uk-UA" w:eastAsia="en-US"/>
              </w:rPr>
            </w:pPr>
            <w:r w:rsidRPr="00723F64">
              <w:rPr>
                <w:sz w:val="24"/>
                <w:szCs w:val="24"/>
                <w:lang w:val="uk-UA" w:eastAsia="en-US"/>
              </w:rPr>
              <w:t>5.1.</w:t>
            </w:r>
          </w:p>
        </w:tc>
        <w:tc>
          <w:tcPr>
            <w:tcW w:w="3932" w:type="dxa"/>
            <w:vAlign w:val="center"/>
          </w:tcPr>
          <w:p w:rsidR="00046B9F" w:rsidRPr="00723F64" w:rsidRDefault="00046B9F" w:rsidP="00EB3D38">
            <w:pPr>
              <w:rPr>
                <w:sz w:val="24"/>
                <w:szCs w:val="24"/>
                <w:lang w:val="uk-UA" w:eastAsia="en-US"/>
              </w:rPr>
            </w:pPr>
            <w:r w:rsidRPr="00723F64">
              <w:rPr>
                <w:sz w:val="24"/>
                <w:szCs w:val="24"/>
                <w:lang w:val="uk-UA" w:eastAsia="en-US"/>
              </w:rPr>
              <w:t>Здійснення соціального супроводу прийомних сімей, дитячих будинків сімейного типу, надання соціальних послуг особам з числа дітей-сиріт та дітей, позбавлених батьківського піклування.</w:t>
            </w:r>
          </w:p>
        </w:tc>
        <w:tc>
          <w:tcPr>
            <w:tcW w:w="2590" w:type="dxa"/>
          </w:tcPr>
          <w:p w:rsidR="00046B9F" w:rsidRPr="00723F64" w:rsidRDefault="00046B9F" w:rsidP="00E17ACD">
            <w:pPr>
              <w:rPr>
                <w:sz w:val="24"/>
                <w:szCs w:val="24"/>
                <w:lang w:val="uk-UA" w:eastAsia="en-US"/>
              </w:rPr>
            </w:pPr>
            <w:r w:rsidRPr="00723F64">
              <w:rPr>
                <w:sz w:val="24"/>
                <w:szCs w:val="24"/>
                <w:lang w:val="uk-UA" w:eastAsia="en-US"/>
              </w:rPr>
              <w:t>Забезпечення належних умов функціонування прийомних сімей та дитячих будинків сімейного типу</w:t>
            </w:r>
          </w:p>
        </w:tc>
        <w:tc>
          <w:tcPr>
            <w:tcW w:w="1758" w:type="dxa"/>
            <w:vAlign w:val="center"/>
          </w:tcPr>
          <w:p w:rsidR="00046B9F" w:rsidRPr="00723F64" w:rsidRDefault="00046B9F" w:rsidP="00A07A87">
            <w:pPr>
              <w:jc w:val="center"/>
              <w:rPr>
                <w:sz w:val="24"/>
                <w:szCs w:val="24"/>
                <w:lang w:val="uk-UA" w:eastAsia="en-US"/>
              </w:rPr>
            </w:pPr>
            <w:r w:rsidRPr="00723F64">
              <w:rPr>
                <w:sz w:val="24"/>
                <w:szCs w:val="24"/>
                <w:lang w:val="uk-UA" w:eastAsia="en-US"/>
              </w:rPr>
              <w:t>Сахарова Л.А.</w:t>
            </w:r>
          </w:p>
        </w:tc>
        <w:tc>
          <w:tcPr>
            <w:tcW w:w="1800" w:type="dxa"/>
            <w:vAlign w:val="center"/>
          </w:tcPr>
          <w:p w:rsidR="00046B9F" w:rsidRPr="00723F64" w:rsidRDefault="00046B9F" w:rsidP="00A41B46">
            <w:pPr>
              <w:jc w:val="center"/>
              <w:rPr>
                <w:sz w:val="24"/>
                <w:szCs w:val="24"/>
                <w:lang w:val="uk-UA" w:eastAsia="en-US"/>
              </w:rPr>
            </w:pPr>
            <w:r w:rsidRPr="00723F64">
              <w:rPr>
                <w:sz w:val="24"/>
                <w:szCs w:val="24"/>
                <w:lang w:val="uk-UA" w:eastAsia="en-US"/>
              </w:rPr>
              <w:t>Постійно</w:t>
            </w:r>
          </w:p>
        </w:tc>
      </w:tr>
      <w:tr w:rsidR="00046B9F" w:rsidRPr="00121319" w:rsidTr="002A258F">
        <w:trPr>
          <w:trHeight w:val="437"/>
        </w:trPr>
        <w:tc>
          <w:tcPr>
            <w:tcW w:w="720" w:type="dxa"/>
            <w:vAlign w:val="center"/>
          </w:tcPr>
          <w:p w:rsidR="00046B9F" w:rsidRPr="00723F64" w:rsidRDefault="00046B9F" w:rsidP="00A41B46">
            <w:pPr>
              <w:rPr>
                <w:sz w:val="24"/>
                <w:szCs w:val="24"/>
                <w:lang w:val="uk-UA" w:eastAsia="en-US"/>
              </w:rPr>
            </w:pPr>
            <w:r w:rsidRPr="00723F64">
              <w:rPr>
                <w:sz w:val="24"/>
                <w:szCs w:val="24"/>
                <w:lang w:val="uk-UA" w:eastAsia="en-US"/>
              </w:rPr>
              <w:t>5.2</w:t>
            </w:r>
          </w:p>
        </w:tc>
        <w:tc>
          <w:tcPr>
            <w:tcW w:w="3932" w:type="dxa"/>
            <w:vAlign w:val="center"/>
          </w:tcPr>
          <w:p w:rsidR="00046B9F" w:rsidRPr="00723F64" w:rsidRDefault="00046B9F" w:rsidP="000241FA">
            <w:pPr>
              <w:rPr>
                <w:sz w:val="24"/>
                <w:szCs w:val="24"/>
                <w:lang w:val="uk-UA" w:eastAsia="en-US"/>
              </w:rPr>
            </w:pPr>
            <w:r w:rsidRPr="00723F64">
              <w:rPr>
                <w:sz w:val="24"/>
                <w:szCs w:val="24"/>
                <w:lang w:val="uk-UA" w:eastAsia="en-US"/>
              </w:rPr>
              <w:t>Здійснення соціального супроводу</w:t>
            </w:r>
            <w:r w:rsidRPr="00723F64">
              <w:rPr>
                <w:bCs/>
                <w:iCs/>
                <w:sz w:val="24"/>
                <w:szCs w:val="24"/>
                <w:lang w:val="uk-UA" w:eastAsia="en-US"/>
              </w:rPr>
              <w:t xml:space="preserve"> родин опікунів/піклувальників (за поданням/рішенням  Служби у справах дітей, перший та останній рік опіки), осіб з числа дітей-сиріт та дітей, позбавлених батьківського піклування (за особистою заявою)</w:t>
            </w:r>
          </w:p>
        </w:tc>
        <w:tc>
          <w:tcPr>
            <w:tcW w:w="2590" w:type="dxa"/>
          </w:tcPr>
          <w:p w:rsidR="00046B9F" w:rsidRPr="00723F64" w:rsidRDefault="00046B9F" w:rsidP="00723F64">
            <w:pPr>
              <w:rPr>
                <w:sz w:val="24"/>
                <w:szCs w:val="24"/>
                <w:lang w:val="uk-UA" w:eastAsia="en-US"/>
              </w:rPr>
            </w:pPr>
            <w:r w:rsidRPr="00723F64">
              <w:rPr>
                <w:sz w:val="24"/>
                <w:szCs w:val="24"/>
                <w:lang w:val="uk-UA" w:eastAsia="en-US"/>
              </w:rPr>
              <w:t>Забезпечення належних умов функціонування  сімей</w:t>
            </w:r>
            <w:r>
              <w:rPr>
                <w:sz w:val="24"/>
                <w:szCs w:val="24"/>
                <w:lang w:val="uk-UA" w:eastAsia="en-US"/>
              </w:rPr>
              <w:t xml:space="preserve"> опікунів/піклувальників</w:t>
            </w:r>
            <w:r w:rsidRPr="00723F64">
              <w:rPr>
                <w:sz w:val="24"/>
                <w:szCs w:val="24"/>
                <w:lang w:val="uk-UA" w:eastAsia="en-US"/>
              </w:rPr>
              <w:t xml:space="preserve">, надання соціальних послуг </w:t>
            </w:r>
            <w:r w:rsidRPr="00723F64">
              <w:rPr>
                <w:rStyle w:val="rvts0"/>
                <w:sz w:val="24"/>
                <w:szCs w:val="24"/>
                <w:lang w:val="uk-UA"/>
              </w:rPr>
              <w:t>дітям і сім’ям і забезпечення захисту їх прав</w:t>
            </w:r>
          </w:p>
        </w:tc>
        <w:tc>
          <w:tcPr>
            <w:tcW w:w="1758" w:type="dxa"/>
            <w:vAlign w:val="center"/>
          </w:tcPr>
          <w:p w:rsidR="00046B9F" w:rsidRDefault="00046B9F" w:rsidP="009332DE">
            <w:pPr>
              <w:jc w:val="center"/>
              <w:rPr>
                <w:sz w:val="24"/>
                <w:szCs w:val="24"/>
                <w:lang w:val="uk-UA"/>
              </w:rPr>
            </w:pPr>
            <w:r>
              <w:rPr>
                <w:sz w:val="24"/>
                <w:szCs w:val="24"/>
                <w:lang w:val="uk-UA"/>
              </w:rPr>
              <w:t>Лукашенко В.В.</w:t>
            </w:r>
          </w:p>
          <w:p w:rsidR="00046B9F" w:rsidRPr="00723F64" w:rsidRDefault="00046B9F" w:rsidP="00A07A87">
            <w:pPr>
              <w:jc w:val="center"/>
              <w:rPr>
                <w:sz w:val="24"/>
                <w:szCs w:val="24"/>
                <w:lang w:val="uk-UA"/>
              </w:rPr>
            </w:pPr>
            <w:r>
              <w:rPr>
                <w:sz w:val="24"/>
                <w:szCs w:val="24"/>
                <w:lang w:val="uk-UA"/>
              </w:rPr>
              <w:t>Ейсмонт Д.М.</w:t>
            </w:r>
          </w:p>
        </w:tc>
        <w:tc>
          <w:tcPr>
            <w:tcW w:w="1800" w:type="dxa"/>
            <w:vAlign w:val="center"/>
          </w:tcPr>
          <w:p w:rsidR="00046B9F" w:rsidRPr="00723F64" w:rsidRDefault="00046B9F" w:rsidP="00A07A87">
            <w:pPr>
              <w:jc w:val="center"/>
              <w:rPr>
                <w:sz w:val="24"/>
                <w:szCs w:val="24"/>
                <w:lang w:val="uk-UA" w:eastAsia="en-US"/>
              </w:rPr>
            </w:pPr>
            <w:r w:rsidRPr="00723F64">
              <w:rPr>
                <w:sz w:val="24"/>
                <w:szCs w:val="24"/>
                <w:lang w:val="uk-UA" w:eastAsia="en-US"/>
              </w:rPr>
              <w:t xml:space="preserve">За поданням             (рішенням) ССД, за заявою особи з числа дітей-сиріт/ПБП </w:t>
            </w:r>
          </w:p>
        </w:tc>
      </w:tr>
      <w:tr w:rsidR="00046B9F" w:rsidRPr="00121319" w:rsidTr="002A258F">
        <w:trPr>
          <w:trHeight w:val="437"/>
        </w:trPr>
        <w:tc>
          <w:tcPr>
            <w:tcW w:w="720" w:type="dxa"/>
            <w:vAlign w:val="center"/>
          </w:tcPr>
          <w:p w:rsidR="00046B9F" w:rsidRPr="00723F64" w:rsidRDefault="00046B9F" w:rsidP="00A41B46">
            <w:pPr>
              <w:rPr>
                <w:sz w:val="24"/>
                <w:szCs w:val="24"/>
                <w:lang w:val="uk-UA" w:eastAsia="en-US"/>
              </w:rPr>
            </w:pPr>
            <w:r w:rsidRPr="00723F64">
              <w:rPr>
                <w:sz w:val="24"/>
                <w:szCs w:val="24"/>
                <w:lang w:val="uk-UA" w:eastAsia="en-US"/>
              </w:rPr>
              <w:t>5.3</w:t>
            </w:r>
          </w:p>
        </w:tc>
        <w:tc>
          <w:tcPr>
            <w:tcW w:w="3932" w:type="dxa"/>
            <w:vAlign w:val="center"/>
          </w:tcPr>
          <w:p w:rsidR="00046B9F" w:rsidRPr="00723F64" w:rsidRDefault="00046B9F" w:rsidP="00A07A87">
            <w:pPr>
              <w:rPr>
                <w:sz w:val="24"/>
                <w:szCs w:val="24"/>
                <w:lang w:val="uk-UA" w:eastAsia="en-US"/>
              </w:rPr>
            </w:pPr>
            <w:r w:rsidRPr="00723F64">
              <w:rPr>
                <w:sz w:val="24"/>
                <w:szCs w:val="24"/>
                <w:lang w:val="uk-UA" w:eastAsia="en-US"/>
              </w:rPr>
              <w:t>Здійснення соціального супроводу батьків, дітей яких відібрано без позбавлення останніх батьківських прав з метою подолання/мінімізації ними СЖО та повернення дітей до біологічних сімей</w:t>
            </w:r>
          </w:p>
        </w:tc>
        <w:tc>
          <w:tcPr>
            <w:tcW w:w="2590" w:type="dxa"/>
          </w:tcPr>
          <w:p w:rsidR="00046B9F" w:rsidRPr="00723F64" w:rsidRDefault="00046B9F" w:rsidP="00723F64">
            <w:pPr>
              <w:rPr>
                <w:sz w:val="24"/>
                <w:szCs w:val="24"/>
                <w:lang w:val="uk-UA" w:eastAsia="en-US"/>
              </w:rPr>
            </w:pPr>
            <w:r w:rsidRPr="00723F64">
              <w:rPr>
                <w:sz w:val="24"/>
                <w:szCs w:val="24"/>
                <w:lang w:val="uk-UA" w:eastAsia="en-US"/>
              </w:rPr>
              <w:t>Визначення потреб, розробка індивідуального плану роботи по подоланню/мінімізації батьками СЖО</w:t>
            </w:r>
          </w:p>
        </w:tc>
        <w:tc>
          <w:tcPr>
            <w:tcW w:w="1758" w:type="dxa"/>
            <w:vAlign w:val="center"/>
          </w:tcPr>
          <w:p w:rsidR="00046B9F" w:rsidRPr="00723F64" w:rsidRDefault="00046B9F" w:rsidP="00A07A87">
            <w:pPr>
              <w:jc w:val="center"/>
              <w:rPr>
                <w:sz w:val="24"/>
                <w:szCs w:val="24"/>
                <w:lang w:val="uk-UA"/>
              </w:rPr>
            </w:pPr>
            <w:r w:rsidRPr="00723F64">
              <w:rPr>
                <w:sz w:val="24"/>
                <w:szCs w:val="24"/>
                <w:lang w:val="uk-UA"/>
              </w:rPr>
              <w:t>Фахівці центру</w:t>
            </w:r>
          </w:p>
        </w:tc>
        <w:tc>
          <w:tcPr>
            <w:tcW w:w="1800" w:type="dxa"/>
            <w:vAlign w:val="center"/>
          </w:tcPr>
          <w:p w:rsidR="00046B9F" w:rsidRPr="00723F64" w:rsidRDefault="00046B9F" w:rsidP="00723F64">
            <w:pPr>
              <w:jc w:val="center"/>
              <w:rPr>
                <w:sz w:val="24"/>
                <w:szCs w:val="24"/>
                <w:lang w:val="uk-UA" w:eastAsia="en-US"/>
              </w:rPr>
            </w:pPr>
            <w:r w:rsidRPr="00723F64">
              <w:rPr>
                <w:sz w:val="24"/>
                <w:szCs w:val="24"/>
                <w:lang w:val="uk-UA" w:eastAsia="en-US"/>
              </w:rPr>
              <w:t xml:space="preserve">За рішенням </w:t>
            </w:r>
            <w:r>
              <w:rPr>
                <w:sz w:val="24"/>
                <w:szCs w:val="24"/>
                <w:lang w:val="uk-UA" w:eastAsia="en-US"/>
              </w:rPr>
              <w:t>суду, відповідно до повідомлення ССД</w:t>
            </w:r>
          </w:p>
        </w:tc>
      </w:tr>
      <w:tr w:rsidR="00046B9F" w:rsidRPr="00121319" w:rsidTr="002A258F">
        <w:trPr>
          <w:trHeight w:val="350"/>
        </w:trPr>
        <w:tc>
          <w:tcPr>
            <w:tcW w:w="720" w:type="dxa"/>
            <w:vAlign w:val="center"/>
          </w:tcPr>
          <w:p w:rsidR="00046B9F" w:rsidRPr="00723F64" w:rsidRDefault="00046B9F" w:rsidP="000241FA">
            <w:pPr>
              <w:rPr>
                <w:sz w:val="24"/>
                <w:szCs w:val="24"/>
                <w:lang w:val="uk-UA" w:eastAsia="en-US"/>
              </w:rPr>
            </w:pPr>
            <w:r w:rsidRPr="00723F64">
              <w:rPr>
                <w:sz w:val="24"/>
                <w:szCs w:val="24"/>
                <w:lang w:val="uk-UA" w:eastAsia="en-US"/>
              </w:rPr>
              <w:t>5.3.</w:t>
            </w:r>
          </w:p>
        </w:tc>
        <w:tc>
          <w:tcPr>
            <w:tcW w:w="3932" w:type="dxa"/>
          </w:tcPr>
          <w:p w:rsidR="00046B9F" w:rsidRPr="00723F64" w:rsidRDefault="00046B9F" w:rsidP="00E17ACD">
            <w:pPr>
              <w:rPr>
                <w:sz w:val="24"/>
                <w:szCs w:val="24"/>
                <w:lang w:val="uk-UA" w:eastAsia="en-US"/>
              </w:rPr>
            </w:pPr>
            <w:r w:rsidRPr="00723F64">
              <w:rPr>
                <w:sz w:val="24"/>
                <w:szCs w:val="24"/>
                <w:lang w:val="uk-UA" w:eastAsia="en-US"/>
              </w:rPr>
              <w:t xml:space="preserve">Розміщення матеріалів та оголошень в міських засобах масової інформації та інформаційних осередках </w:t>
            </w:r>
          </w:p>
        </w:tc>
        <w:tc>
          <w:tcPr>
            <w:tcW w:w="2590" w:type="dxa"/>
          </w:tcPr>
          <w:p w:rsidR="00046B9F" w:rsidRPr="00723F64" w:rsidRDefault="00046B9F" w:rsidP="00EB3D38">
            <w:pPr>
              <w:rPr>
                <w:sz w:val="24"/>
                <w:szCs w:val="24"/>
                <w:lang w:val="uk-UA" w:eastAsia="en-US"/>
              </w:rPr>
            </w:pPr>
            <w:r w:rsidRPr="00723F64">
              <w:rPr>
                <w:sz w:val="24"/>
                <w:szCs w:val="24"/>
                <w:lang w:val="uk-UA" w:eastAsia="en-US"/>
              </w:rPr>
              <w:t>Популяризація влаштування дітей-сиріт та дітей, позбавлених батьківського піклування до сімейних форм виховання</w:t>
            </w:r>
          </w:p>
        </w:tc>
        <w:tc>
          <w:tcPr>
            <w:tcW w:w="1758" w:type="dxa"/>
            <w:vAlign w:val="center"/>
          </w:tcPr>
          <w:p w:rsidR="00046B9F" w:rsidRPr="00723F64" w:rsidRDefault="00046B9F" w:rsidP="00A41B46">
            <w:pPr>
              <w:jc w:val="center"/>
              <w:rPr>
                <w:sz w:val="24"/>
                <w:szCs w:val="24"/>
                <w:lang w:val="uk-UA" w:eastAsia="en-US"/>
              </w:rPr>
            </w:pPr>
            <w:r>
              <w:rPr>
                <w:sz w:val="24"/>
                <w:szCs w:val="24"/>
                <w:lang w:val="uk-UA" w:eastAsia="en-US"/>
              </w:rPr>
              <w:t>Мальцева К.В.</w:t>
            </w:r>
          </w:p>
        </w:tc>
        <w:tc>
          <w:tcPr>
            <w:tcW w:w="1800" w:type="dxa"/>
            <w:vAlign w:val="center"/>
          </w:tcPr>
          <w:p w:rsidR="00046B9F" w:rsidRPr="00723F64" w:rsidRDefault="00046B9F" w:rsidP="00A41B46">
            <w:pPr>
              <w:jc w:val="center"/>
              <w:rPr>
                <w:sz w:val="24"/>
                <w:szCs w:val="24"/>
                <w:lang w:val="uk-UA" w:eastAsia="en-US"/>
              </w:rPr>
            </w:pPr>
            <w:r w:rsidRPr="00723F64">
              <w:rPr>
                <w:sz w:val="24"/>
                <w:szCs w:val="24"/>
                <w:lang w:val="uk-UA" w:eastAsia="en-US"/>
              </w:rPr>
              <w:t>Протягом року</w:t>
            </w:r>
          </w:p>
        </w:tc>
      </w:tr>
      <w:tr w:rsidR="00046B9F" w:rsidRPr="00121319" w:rsidTr="002A258F">
        <w:trPr>
          <w:trHeight w:val="350"/>
        </w:trPr>
        <w:tc>
          <w:tcPr>
            <w:tcW w:w="720" w:type="dxa"/>
            <w:vAlign w:val="center"/>
          </w:tcPr>
          <w:p w:rsidR="00046B9F" w:rsidRPr="00723F64" w:rsidRDefault="00046B9F" w:rsidP="00974D58">
            <w:pPr>
              <w:rPr>
                <w:sz w:val="24"/>
                <w:szCs w:val="24"/>
                <w:lang w:val="uk-UA" w:eastAsia="en-US"/>
              </w:rPr>
            </w:pPr>
            <w:r w:rsidRPr="00723F64">
              <w:rPr>
                <w:sz w:val="24"/>
                <w:szCs w:val="24"/>
                <w:lang w:val="uk-UA" w:eastAsia="en-US"/>
              </w:rPr>
              <w:t>5.4.</w:t>
            </w:r>
          </w:p>
        </w:tc>
        <w:tc>
          <w:tcPr>
            <w:tcW w:w="3932" w:type="dxa"/>
            <w:vAlign w:val="center"/>
          </w:tcPr>
          <w:p w:rsidR="00046B9F" w:rsidRPr="00723F64" w:rsidRDefault="00046B9F" w:rsidP="00E17ACD">
            <w:pPr>
              <w:rPr>
                <w:sz w:val="24"/>
                <w:szCs w:val="24"/>
                <w:lang w:val="uk-UA" w:eastAsia="en-US"/>
              </w:rPr>
            </w:pPr>
            <w:r w:rsidRPr="00723F64">
              <w:rPr>
                <w:bCs/>
                <w:sz w:val="24"/>
                <w:szCs w:val="24"/>
                <w:lang w:val="uk-UA" w:eastAsia="en-US"/>
              </w:rPr>
              <w:t xml:space="preserve">Організація та проведення навчання прийомних батьків, батьків-вихователів </w:t>
            </w:r>
          </w:p>
        </w:tc>
        <w:tc>
          <w:tcPr>
            <w:tcW w:w="2590" w:type="dxa"/>
          </w:tcPr>
          <w:p w:rsidR="00046B9F" w:rsidRPr="00723F64" w:rsidRDefault="00046B9F" w:rsidP="00E17ACD">
            <w:pPr>
              <w:rPr>
                <w:sz w:val="24"/>
                <w:szCs w:val="24"/>
                <w:lang w:val="uk-UA" w:eastAsia="en-US"/>
              </w:rPr>
            </w:pPr>
            <w:r w:rsidRPr="00723F64">
              <w:rPr>
                <w:sz w:val="24"/>
                <w:szCs w:val="24"/>
                <w:lang w:val="uk-UA" w:eastAsia="en-US"/>
              </w:rPr>
              <w:t>Підвищення рівня виховного потенціалу</w:t>
            </w:r>
          </w:p>
        </w:tc>
        <w:tc>
          <w:tcPr>
            <w:tcW w:w="1758" w:type="dxa"/>
            <w:vAlign w:val="center"/>
          </w:tcPr>
          <w:p w:rsidR="00046B9F" w:rsidRPr="00723F64" w:rsidRDefault="00046B9F" w:rsidP="00A41B46">
            <w:pPr>
              <w:jc w:val="center"/>
              <w:rPr>
                <w:sz w:val="24"/>
                <w:szCs w:val="24"/>
                <w:lang w:val="uk-UA" w:eastAsia="en-US"/>
              </w:rPr>
            </w:pPr>
            <w:r>
              <w:rPr>
                <w:sz w:val="24"/>
                <w:szCs w:val="24"/>
                <w:lang w:val="uk-UA" w:eastAsia="en-US"/>
              </w:rPr>
              <w:t>Сахарова Л.А.</w:t>
            </w:r>
          </w:p>
        </w:tc>
        <w:tc>
          <w:tcPr>
            <w:tcW w:w="1800" w:type="dxa"/>
            <w:vAlign w:val="center"/>
          </w:tcPr>
          <w:p w:rsidR="00046B9F" w:rsidRPr="00723F64" w:rsidRDefault="00046B9F" w:rsidP="00723F64">
            <w:pPr>
              <w:jc w:val="center"/>
              <w:rPr>
                <w:sz w:val="24"/>
                <w:szCs w:val="24"/>
                <w:lang w:val="uk-UA" w:eastAsia="en-US"/>
              </w:rPr>
            </w:pPr>
            <w:r>
              <w:rPr>
                <w:sz w:val="24"/>
                <w:szCs w:val="24"/>
                <w:lang w:val="uk-UA" w:eastAsia="en-US"/>
              </w:rPr>
              <w:t>Відповідно до графіку проведення навчання</w:t>
            </w:r>
          </w:p>
        </w:tc>
      </w:tr>
      <w:tr w:rsidR="00046B9F" w:rsidRPr="00121319" w:rsidTr="002A258F">
        <w:trPr>
          <w:trHeight w:val="350"/>
        </w:trPr>
        <w:tc>
          <w:tcPr>
            <w:tcW w:w="720" w:type="dxa"/>
            <w:vAlign w:val="center"/>
          </w:tcPr>
          <w:p w:rsidR="00046B9F" w:rsidRPr="00723F64" w:rsidRDefault="00046B9F" w:rsidP="00974D58">
            <w:pPr>
              <w:rPr>
                <w:sz w:val="24"/>
                <w:szCs w:val="24"/>
                <w:lang w:val="uk-UA" w:eastAsia="en-US"/>
              </w:rPr>
            </w:pPr>
            <w:r w:rsidRPr="00723F64">
              <w:rPr>
                <w:sz w:val="24"/>
                <w:szCs w:val="24"/>
                <w:lang w:val="uk-UA" w:eastAsia="en-US"/>
              </w:rPr>
              <w:t>5.5.</w:t>
            </w:r>
          </w:p>
        </w:tc>
        <w:tc>
          <w:tcPr>
            <w:tcW w:w="3932" w:type="dxa"/>
            <w:vAlign w:val="center"/>
          </w:tcPr>
          <w:p w:rsidR="00046B9F" w:rsidRPr="00723F64" w:rsidRDefault="00046B9F" w:rsidP="00A41B46">
            <w:pPr>
              <w:rPr>
                <w:bCs/>
                <w:sz w:val="24"/>
                <w:szCs w:val="24"/>
                <w:lang w:val="uk-UA" w:eastAsia="en-US"/>
              </w:rPr>
            </w:pPr>
            <w:r w:rsidRPr="00723F64">
              <w:rPr>
                <w:bCs/>
                <w:sz w:val="24"/>
                <w:szCs w:val="24"/>
                <w:lang w:val="uk-UA" w:eastAsia="en-US"/>
              </w:rPr>
              <w:t>Залучення прийомних батьків, батьків-вихователів до участі в групах взаємопідтримки</w:t>
            </w:r>
          </w:p>
        </w:tc>
        <w:tc>
          <w:tcPr>
            <w:tcW w:w="2590" w:type="dxa"/>
          </w:tcPr>
          <w:p w:rsidR="00046B9F" w:rsidRPr="00723F64" w:rsidRDefault="00046B9F" w:rsidP="00BC01D3">
            <w:pPr>
              <w:rPr>
                <w:sz w:val="24"/>
                <w:szCs w:val="24"/>
                <w:lang w:val="uk-UA" w:eastAsia="en-US"/>
              </w:rPr>
            </w:pPr>
            <w:r w:rsidRPr="00723F64">
              <w:rPr>
                <w:sz w:val="24"/>
                <w:szCs w:val="24"/>
                <w:lang w:val="uk-UA" w:eastAsia="en-US"/>
              </w:rPr>
              <w:t>Підвищення рівня виховного потенціалу, обмін досвідом виховання</w:t>
            </w:r>
          </w:p>
        </w:tc>
        <w:tc>
          <w:tcPr>
            <w:tcW w:w="1758" w:type="dxa"/>
            <w:vAlign w:val="center"/>
          </w:tcPr>
          <w:p w:rsidR="00046B9F" w:rsidRPr="00723F64" w:rsidRDefault="00046B9F" w:rsidP="00723F64">
            <w:pPr>
              <w:jc w:val="center"/>
              <w:rPr>
                <w:sz w:val="24"/>
                <w:szCs w:val="24"/>
                <w:lang w:val="uk-UA" w:eastAsia="en-US"/>
              </w:rPr>
            </w:pPr>
            <w:r>
              <w:rPr>
                <w:sz w:val="24"/>
                <w:szCs w:val="24"/>
                <w:lang w:val="uk-UA" w:eastAsia="en-US"/>
              </w:rPr>
              <w:t>Сахарова Л.А.</w:t>
            </w:r>
          </w:p>
        </w:tc>
        <w:tc>
          <w:tcPr>
            <w:tcW w:w="1800" w:type="dxa"/>
            <w:vAlign w:val="center"/>
          </w:tcPr>
          <w:p w:rsidR="00046B9F" w:rsidRPr="00723F64" w:rsidRDefault="00046B9F" w:rsidP="00A41B46">
            <w:pPr>
              <w:jc w:val="center"/>
              <w:rPr>
                <w:sz w:val="24"/>
                <w:szCs w:val="24"/>
                <w:lang w:val="uk-UA" w:eastAsia="en-US"/>
              </w:rPr>
            </w:pPr>
            <w:r w:rsidRPr="00723F64">
              <w:rPr>
                <w:sz w:val="24"/>
                <w:szCs w:val="24"/>
                <w:lang w:val="uk-UA" w:eastAsia="en-US"/>
              </w:rPr>
              <w:t>Протягом року</w:t>
            </w:r>
            <w:r>
              <w:rPr>
                <w:sz w:val="24"/>
                <w:szCs w:val="24"/>
                <w:lang w:val="uk-UA" w:eastAsia="en-US"/>
              </w:rPr>
              <w:t xml:space="preserve"> (за потреби)</w:t>
            </w:r>
          </w:p>
        </w:tc>
      </w:tr>
      <w:tr w:rsidR="00046B9F" w:rsidRPr="00121319" w:rsidTr="002A258F">
        <w:trPr>
          <w:trHeight w:val="437"/>
        </w:trPr>
        <w:tc>
          <w:tcPr>
            <w:tcW w:w="720" w:type="dxa"/>
            <w:vAlign w:val="center"/>
          </w:tcPr>
          <w:p w:rsidR="00046B9F" w:rsidRPr="00723F64" w:rsidRDefault="00046B9F" w:rsidP="00974D58">
            <w:pPr>
              <w:rPr>
                <w:sz w:val="24"/>
                <w:szCs w:val="24"/>
                <w:lang w:val="uk-UA" w:eastAsia="en-US"/>
              </w:rPr>
            </w:pPr>
            <w:r w:rsidRPr="00723F64">
              <w:rPr>
                <w:sz w:val="24"/>
                <w:szCs w:val="24"/>
                <w:lang w:val="uk-UA" w:eastAsia="en-US"/>
              </w:rPr>
              <w:t>5.6.</w:t>
            </w:r>
          </w:p>
        </w:tc>
        <w:tc>
          <w:tcPr>
            <w:tcW w:w="3932" w:type="dxa"/>
            <w:vAlign w:val="center"/>
          </w:tcPr>
          <w:p w:rsidR="00046B9F" w:rsidRPr="00723F64" w:rsidRDefault="00046B9F" w:rsidP="00EB3D38">
            <w:pPr>
              <w:rPr>
                <w:sz w:val="24"/>
                <w:szCs w:val="24"/>
                <w:lang w:val="uk-UA" w:eastAsia="en-US"/>
              </w:rPr>
            </w:pPr>
            <w:r w:rsidRPr="00723F64">
              <w:rPr>
                <w:sz w:val="24"/>
                <w:szCs w:val="24"/>
                <w:lang w:val="uk-UA" w:eastAsia="en-US"/>
              </w:rPr>
              <w:t>Прийняття звернень кандидатів у прийомні батьки, батьки-вихователі, патронатні вихователі допомога у підготовці документів, подання документів кандидатів на навчання до ДОЦСС</w:t>
            </w:r>
          </w:p>
        </w:tc>
        <w:tc>
          <w:tcPr>
            <w:tcW w:w="2590" w:type="dxa"/>
          </w:tcPr>
          <w:p w:rsidR="00046B9F" w:rsidRPr="00723F64" w:rsidRDefault="00046B9F" w:rsidP="00774FDE">
            <w:pPr>
              <w:rPr>
                <w:sz w:val="24"/>
                <w:szCs w:val="24"/>
                <w:lang w:val="uk-UA" w:eastAsia="en-US"/>
              </w:rPr>
            </w:pPr>
            <w:r w:rsidRPr="00723F64">
              <w:rPr>
                <w:sz w:val="24"/>
                <w:szCs w:val="24"/>
                <w:lang w:val="uk-UA" w:eastAsia="en-US"/>
              </w:rPr>
              <w:t xml:space="preserve">Сприяння розвитку форм сімейного виховання в </w:t>
            </w:r>
            <w:r>
              <w:rPr>
                <w:sz w:val="24"/>
                <w:szCs w:val="24"/>
                <w:lang w:val="uk-UA" w:eastAsia="en-US"/>
              </w:rPr>
              <w:t>ПМТГ</w:t>
            </w:r>
          </w:p>
        </w:tc>
        <w:tc>
          <w:tcPr>
            <w:tcW w:w="1758" w:type="dxa"/>
            <w:vAlign w:val="center"/>
          </w:tcPr>
          <w:p w:rsidR="00046B9F" w:rsidRDefault="00046B9F" w:rsidP="00A41B46">
            <w:pPr>
              <w:jc w:val="center"/>
              <w:rPr>
                <w:sz w:val="24"/>
                <w:szCs w:val="24"/>
                <w:lang w:val="uk-UA" w:eastAsia="en-US"/>
              </w:rPr>
            </w:pPr>
            <w:r>
              <w:rPr>
                <w:sz w:val="24"/>
                <w:szCs w:val="24"/>
                <w:lang w:val="uk-UA" w:eastAsia="en-US"/>
              </w:rPr>
              <w:t>Мальцева К.В.</w:t>
            </w:r>
          </w:p>
          <w:p w:rsidR="00046B9F" w:rsidRPr="00723F64" w:rsidRDefault="00046B9F" w:rsidP="00A41B46">
            <w:pPr>
              <w:jc w:val="center"/>
              <w:rPr>
                <w:sz w:val="24"/>
                <w:szCs w:val="24"/>
                <w:lang w:val="uk-UA" w:eastAsia="en-US"/>
              </w:rPr>
            </w:pPr>
            <w:r>
              <w:rPr>
                <w:sz w:val="24"/>
                <w:szCs w:val="24"/>
                <w:lang w:val="uk-UA" w:eastAsia="en-US"/>
              </w:rPr>
              <w:t>Войтова Г.П.</w:t>
            </w:r>
          </w:p>
        </w:tc>
        <w:tc>
          <w:tcPr>
            <w:tcW w:w="1800" w:type="dxa"/>
            <w:vAlign w:val="center"/>
          </w:tcPr>
          <w:p w:rsidR="00046B9F" w:rsidRPr="00723F64" w:rsidRDefault="00046B9F" w:rsidP="00A41B46">
            <w:pPr>
              <w:jc w:val="center"/>
              <w:rPr>
                <w:sz w:val="24"/>
                <w:szCs w:val="24"/>
                <w:lang w:val="uk-UA" w:eastAsia="en-US"/>
              </w:rPr>
            </w:pPr>
            <w:r w:rsidRPr="00723F64">
              <w:rPr>
                <w:sz w:val="24"/>
                <w:szCs w:val="24"/>
                <w:lang w:val="uk-UA" w:eastAsia="en-US"/>
              </w:rPr>
              <w:t>Протягом року</w:t>
            </w:r>
          </w:p>
        </w:tc>
      </w:tr>
      <w:tr w:rsidR="00046B9F" w:rsidRPr="00121319" w:rsidTr="002A258F">
        <w:trPr>
          <w:trHeight w:val="437"/>
        </w:trPr>
        <w:tc>
          <w:tcPr>
            <w:tcW w:w="720" w:type="dxa"/>
            <w:vAlign w:val="center"/>
          </w:tcPr>
          <w:p w:rsidR="00046B9F" w:rsidRPr="00723F64" w:rsidRDefault="00046B9F" w:rsidP="00974D58">
            <w:pPr>
              <w:rPr>
                <w:sz w:val="24"/>
                <w:szCs w:val="24"/>
                <w:lang w:val="uk-UA" w:eastAsia="en-US"/>
              </w:rPr>
            </w:pPr>
            <w:r w:rsidRPr="00723F64">
              <w:rPr>
                <w:sz w:val="24"/>
                <w:szCs w:val="24"/>
                <w:lang w:val="uk-UA" w:eastAsia="en-US"/>
              </w:rPr>
              <w:t>5.7.</w:t>
            </w:r>
          </w:p>
        </w:tc>
        <w:tc>
          <w:tcPr>
            <w:tcW w:w="3932" w:type="dxa"/>
            <w:vAlign w:val="center"/>
          </w:tcPr>
          <w:p w:rsidR="00046B9F" w:rsidRPr="00723F64" w:rsidRDefault="00046B9F" w:rsidP="00D00F11">
            <w:pPr>
              <w:rPr>
                <w:sz w:val="24"/>
                <w:szCs w:val="24"/>
                <w:lang w:val="uk-UA" w:eastAsia="en-US"/>
              </w:rPr>
            </w:pPr>
            <w:r w:rsidRPr="00723F64">
              <w:rPr>
                <w:sz w:val="24"/>
                <w:szCs w:val="24"/>
                <w:lang w:val="uk-UA" w:eastAsia="en-US"/>
              </w:rPr>
              <w:t xml:space="preserve">Надання пропозицій до індивідуального плану </w:t>
            </w:r>
            <w:r>
              <w:rPr>
                <w:sz w:val="24"/>
                <w:szCs w:val="24"/>
                <w:lang w:val="uk-UA" w:eastAsia="en-US"/>
              </w:rPr>
              <w:t>соціального захисту дитини, яка перебуває в СЖО, дитини, яка залишилась без батьківського піклування, дитини-сироти, дитини, ПБП</w:t>
            </w:r>
          </w:p>
        </w:tc>
        <w:tc>
          <w:tcPr>
            <w:tcW w:w="2590" w:type="dxa"/>
          </w:tcPr>
          <w:p w:rsidR="00046B9F" w:rsidRPr="00723F64" w:rsidRDefault="00046B9F" w:rsidP="00B330E5">
            <w:pPr>
              <w:rPr>
                <w:sz w:val="24"/>
                <w:szCs w:val="24"/>
                <w:lang w:val="uk-UA" w:eastAsia="en-US"/>
              </w:rPr>
            </w:pPr>
            <w:r w:rsidRPr="00723F64">
              <w:rPr>
                <w:sz w:val="24"/>
                <w:szCs w:val="24"/>
                <w:lang w:val="uk-UA" w:eastAsia="en-US"/>
              </w:rPr>
              <w:t xml:space="preserve">Надання соціальних послуг </w:t>
            </w:r>
            <w:r w:rsidRPr="002A258F">
              <w:rPr>
                <w:rStyle w:val="rvts0"/>
                <w:sz w:val="24"/>
                <w:szCs w:val="24"/>
                <w:lang w:val="uk-UA"/>
              </w:rPr>
              <w:t>дітям і сім’ям і забезпечення</w:t>
            </w:r>
            <w:r>
              <w:rPr>
                <w:rStyle w:val="rvts0"/>
                <w:sz w:val="24"/>
                <w:szCs w:val="24"/>
                <w:lang w:val="uk-UA"/>
              </w:rPr>
              <w:t xml:space="preserve"> </w:t>
            </w:r>
            <w:r w:rsidRPr="002A258F">
              <w:rPr>
                <w:rStyle w:val="rvts0"/>
                <w:sz w:val="24"/>
                <w:szCs w:val="24"/>
                <w:lang w:val="uk-UA"/>
              </w:rPr>
              <w:t>захисту</w:t>
            </w:r>
            <w:r>
              <w:rPr>
                <w:rStyle w:val="rvts0"/>
                <w:sz w:val="24"/>
                <w:szCs w:val="24"/>
                <w:lang w:val="uk-UA"/>
              </w:rPr>
              <w:t xml:space="preserve"> </w:t>
            </w:r>
            <w:r w:rsidRPr="002A258F">
              <w:rPr>
                <w:rStyle w:val="rvts0"/>
                <w:sz w:val="24"/>
                <w:szCs w:val="24"/>
                <w:lang w:val="uk-UA"/>
              </w:rPr>
              <w:t>їх прав</w:t>
            </w:r>
          </w:p>
        </w:tc>
        <w:tc>
          <w:tcPr>
            <w:tcW w:w="1758" w:type="dxa"/>
            <w:vAlign w:val="center"/>
          </w:tcPr>
          <w:p w:rsidR="00046B9F" w:rsidRPr="00723F64" w:rsidRDefault="00046B9F" w:rsidP="00140DC9">
            <w:pPr>
              <w:jc w:val="center"/>
              <w:rPr>
                <w:sz w:val="24"/>
                <w:szCs w:val="24"/>
                <w:lang w:val="uk-UA" w:eastAsia="en-US"/>
              </w:rPr>
            </w:pPr>
            <w:r>
              <w:rPr>
                <w:color w:val="000000"/>
                <w:sz w:val="24"/>
                <w:szCs w:val="24"/>
                <w:lang w:val="uk-UA" w:eastAsia="en-US"/>
              </w:rPr>
              <w:t>Фахівці центру</w:t>
            </w:r>
          </w:p>
        </w:tc>
        <w:tc>
          <w:tcPr>
            <w:tcW w:w="1800" w:type="dxa"/>
            <w:vAlign w:val="center"/>
          </w:tcPr>
          <w:p w:rsidR="00046B9F" w:rsidRPr="00723F64" w:rsidRDefault="00046B9F" w:rsidP="00140DC9">
            <w:pPr>
              <w:jc w:val="center"/>
              <w:rPr>
                <w:sz w:val="24"/>
                <w:szCs w:val="24"/>
                <w:lang w:val="uk-UA" w:eastAsia="en-US"/>
              </w:rPr>
            </w:pPr>
            <w:r w:rsidRPr="00723F64">
              <w:rPr>
                <w:sz w:val="24"/>
                <w:szCs w:val="24"/>
                <w:lang w:val="uk-UA" w:eastAsia="en-US"/>
              </w:rPr>
              <w:t>Протягом року</w:t>
            </w:r>
            <w:r>
              <w:rPr>
                <w:sz w:val="24"/>
                <w:szCs w:val="24"/>
                <w:lang w:val="uk-UA" w:eastAsia="en-US"/>
              </w:rPr>
              <w:t>, за запитом ССД</w:t>
            </w:r>
          </w:p>
        </w:tc>
      </w:tr>
      <w:tr w:rsidR="00046B9F" w:rsidRPr="00121319" w:rsidTr="002A258F">
        <w:trPr>
          <w:trHeight w:val="437"/>
        </w:trPr>
        <w:tc>
          <w:tcPr>
            <w:tcW w:w="720" w:type="dxa"/>
            <w:vAlign w:val="center"/>
          </w:tcPr>
          <w:p w:rsidR="00046B9F" w:rsidRPr="00723F64" w:rsidRDefault="00046B9F" w:rsidP="00974D58">
            <w:pPr>
              <w:rPr>
                <w:sz w:val="24"/>
                <w:szCs w:val="24"/>
                <w:lang w:val="uk-UA" w:eastAsia="en-US"/>
              </w:rPr>
            </w:pPr>
            <w:r>
              <w:rPr>
                <w:sz w:val="24"/>
                <w:szCs w:val="24"/>
                <w:lang w:val="uk-UA" w:eastAsia="en-US"/>
              </w:rPr>
              <w:t>5.8.</w:t>
            </w:r>
          </w:p>
        </w:tc>
        <w:tc>
          <w:tcPr>
            <w:tcW w:w="3932" w:type="dxa"/>
            <w:vAlign w:val="center"/>
          </w:tcPr>
          <w:p w:rsidR="00046B9F" w:rsidRPr="00723F64" w:rsidRDefault="00046B9F" w:rsidP="00E010C8">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423488">
            <w:pPr>
              <w:rPr>
                <w:sz w:val="24"/>
                <w:szCs w:val="24"/>
                <w:lang w:val="uk-UA" w:eastAsia="en-US"/>
              </w:rPr>
            </w:pPr>
            <w:r>
              <w:rPr>
                <w:sz w:val="24"/>
                <w:szCs w:val="24"/>
                <w:lang w:val="uk-UA" w:eastAsia="en-US"/>
              </w:rPr>
              <w:t>Звіти про ефективність функціонування ПС/ДБСТ, родин опікунів/піклувальників</w:t>
            </w:r>
          </w:p>
        </w:tc>
        <w:tc>
          <w:tcPr>
            <w:tcW w:w="1758" w:type="dxa"/>
            <w:vAlign w:val="center"/>
          </w:tcPr>
          <w:p w:rsidR="00046B9F" w:rsidRDefault="00046B9F" w:rsidP="00E010C8">
            <w:pPr>
              <w:jc w:val="center"/>
              <w:rPr>
                <w:sz w:val="24"/>
                <w:szCs w:val="24"/>
                <w:lang w:val="uk-UA" w:eastAsia="en-US"/>
              </w:rPr>
            </w:pPr>
            <w:r>
              <w:rPr>
                <w:sz w:val="24"/>
                <w:szCs w:val="24"/>
                <w:lang w:val="uk-UA" w:eastAsia="en-US"/>
              </w:rPr>
              <w:t>Мальцева К.В.</w:t>
            </w:r>
          </w:p>
          <w:p w:rsidR="00046B9F" w:rsidRDefault="00046B9F" w:rsidP="00E010C8">
            <w:pPr>
              <w:jc w:val="center"/>
              <w:rPr>
                <w:sz w:val="24"/>
                <w:szCs w:val="24"/>
                <w:lang w:val="uk-UA" w:eastAsia="en-US"/>
              </w:rPr>
            </w:pPr>
            <w:r>
              <w:rPr>
                <w:sz w:val="24"/>
                <w:szCs w:val="24"/>
                <w:lang w:val="uk-UA" w:eastAsia="en-US"/>
              </w:rPr>
              <w:t>Сахарова Л.А.</w:t>
            </w:r>
          </w:p>
          <w:p w:rsidR="00046B9F" w:rsidRDefault="00046B9F" w:rsidP="00E010C8">
            <w:pPr>
              <w:jc w:val="center"/>
              <w:rPr>
                <w:sz w:val="24"/>
                <w:szCs w:val="24"/>
                <w:lang w:val="uk-UA" w:eastAsia="en-US"/>
              </w:rPr>
            </w:pPr>
            <w:r>
              <w:rPr>
                <w:sz w:val="24"/>
                <w:szCs w:val="24"/>
                <w:lang w:val="uk-UA" w:eastAsia="en-US"/>
              </w:rPr>
              <w:t>Ейсмонт Д.М</w:t>
            </w:r>
          </w:p>
          <w:p w:rsidR="00046B9F" w:rsidRPr="00F313BA" w:rsidRDefault="00046B9F" w:rsidP="00E010C8">
            <w:pPr>
              <w:jc w:val="center"/>
              <w:rPr>
                <w:sz w:val="24"/>
                <w:szCs w:val="24"/>
                <w:lang w:val="uk-UA" w:eastAsia="en-US"/>
              </w:rPr>
            </w:pPr>
            <w:r>
              <w:rPr>
                <w:sz w:val="24"/>
                <w:szCs w:val="24"/>
                <w:lang w:val="uk-UA" w:eastAsia="en-US"/>
              </w:rPr>
              <w:t>Лукашенко В.В.</w:t>
            </w:r>
          </w:p>
        </w:tc>
        <w:tc>
          <w:tcPr>
            <w:tcW w:w="1800" w:type="dxa"/>
            <w:vAlign w:val="center"/>
          </w:tcPr>
          <w:p w:rsidR="00046B9F" w:rsidRPr="00723F64" w:rsidRDefault="00046B9F" w:rsidP="00E010C8">
            <w:pPr>
              <w:jc w:val="center"/>
              <w:rPr>
                <w:sz w:val="24"/>
                <w:szCs w:val="24"/>
                <w:lang w:val="uk-UA" w:eastAsia="en-US"/>
              </w:rPr>
            </w:pPr>
            <w:r w:rsidRPr="00723F64">
              <w:rPr>
                <w:sz w:val="24"/>
                <w:szCs w:val="24"/>
                <w:lang w:val="uk-UA" w:eastAsia="en-US"/>
              </w:rPr>
              <w:t>Відповідно до запитів</w:t>
            </w:r>
            <w:r>
              <w:rPr>
                <w:sz w:val="24"/>
                <w:szCs w:val="24"/>
                <w:lang w:val="uk-UA" w:eastAsia="en-US"/>
              </w:rPr>
              <w:t xml:space="preserve"> ССД</w:t>
            </w:r>
            <w:r w:rsidRPr="00723F64">
              <w:rPr>
                <w:sz w:val="24"/>
                <w:szCs w:val="24"/>
                <w:lang w:val="uk-UA" w:eastAsia="en-US"/>
              </w:rPr>
              <w:t>,</w:t>
            </w:r>
            <w:r>
              <w:rPr>
                <w:sz w:val="24"/>
                <w:szCs w:val="24"/>
                <w:lang w:val="uk-UA" w:eastAsia="en-US"/>
              </w:rPr>
              <w:t xml:space="preserve"> ДОЦСС,</w:t>
            </w:r>
            <w:r w:rsidRPr="00723F64">
              <w:rPr>
                <w:sz w:val="24"/>
                <w:szCs w:val="24"/>
                <w:lang w:val="uk-UA" w:eastAsia="en-US"/>
              </w:rPr>
              <w:t xml:space="preserve"> протягом року</w:t>
            </w:r>
          </w:p>
        </w:tc>
      </w:tr>
      <w:tr w:rsidR="00046B9F" w:rsidRPr="00121319" w:rsidTr="002A258F">
        <w:trPr>
          <w:trHeight w:val="601"/>
        </w:trPr>
        <w:tc>
          <w:tcPr>
            <w:tcW w:w="10800" w:type="dxa"/>
            <w:gridSpan w:val="5"/>
          </w:tcPr>
          <w:p w:rsidR="00046B9F" w:rsidRPr="00121319" w:rsidRDefault="00046B9F" w:rsidP="00A41B46">
            <w:pPr>
              <w:jc w:val="center"/>
              <w:rPr>
                <w:bCs/>
                <w:iCs/>
                <w:color w:val="FF0000"/>
                <w:sz w:val="24"/>
                <w:szCs w:val="24"/>
                <w:lang w:val="uk-UA" w:eastAsia="en-US"/>
              </w:rPr>
            </w:pPr>
            <w:r w:rsidRPr="00D00F11">
              <w:rPr>
                <w:bCs/>
                <w:iCs/>
                <w:color w:val="000000"/>
                <w:sz w:val="24"/>
                <w:szCs w:val="24"/>
                <w:lang w:val="uk-UA" w:eastAsia="en-US"/>
              </w:rPr>
              <w:t xml:space="preserve">6. Забезпечення соціального патронажу </w:t>
            </w:r>
            <w:r w:rsidRPr="00D00F11">
              <w:rPr>
                <w:bCs/>
                <w:iCs/>
                <w:color w:val="000000"/>
                <w:sz w:val="24"/>
                <w:szCs w:val="24"/>
                <w:lang w:val="uk-UA" w:eastAsia="en-US"/>
              </w:rPr>
              <w:br w:type="page"/>
              <w:t>неповнолітніх та молоді, які перебувають у місцях позбавлення волі та повертаються з них</w:t>
            </w:r>
          </w:p>
        </w:tc>
      </w:tr>
      <w:tr w:rsidR="00046B9F" w:rsidRPr="00121319" w:rsidTr="002A258F">
        <w:trPr>
          <w:trHeight w:val="493"/>
        </w:trPr>
        <w:tc>
          <w:tcPr>
            <w:tcW w:w="720" w:type="dxa"/>
            <w:vAlign w:val="center"/>
          </w:tcPr>
          <w:p w:rsidR="00046B9F" w:rsidRPr="00D00F11" w:rsidRDefault="00046B9F" w:rsidP="00A41B46">
            <w:pPr>
              <w:rPr>
                <w:color w:val="000000"/>
                <w:sz w:val="24"/>
                <w:szCs w:val="24"/>
                <w:lang w:val="uk-UA" w:eastAsia="en-US"/>
              </w:rPr>
            </w:pPr>
            <w:r w:rsidRPr="00D00F11">
              <w:rPr>
                <w:color w:val="000000"/>
                <w:sz w:val="24"/>
                <w:szCs w:val="24"/>
                <w:lang w:val="uk-UA" w:eastAsia="en-US"/>
              </w:rPr>
              <w:t>6.1.</w:t>
            </w:r>
          </w:p>
        </w:tc>
        <w:tc>
          <w:tcPr>
            <w:tcW w:w="3932" w:type="dxa"/>
            <w:vAlign w:val="center"/>
          </w:tcPr>
          <w:p w:rsidR="00046B9F" w:rsidRPr="00D00F11" w:rsidRDefault="00046B9F" w:rsidP="00A41B46">
            <w:pPr>
              <w:rPr>
                <w:color w:val="000000"/>
                <w:sz w:val="24"/>
                <w:szCs w:val="24"/>
                <w:lang w:val="uk-UA" w:eastAsia="en-US"/>
              </w:rPr>
            </w:pPr>
            <w:r w:rsidRPr="00D00F11">
              <w:rPr>
                <w:color w:val="000000"/>
                <w:sz w:val="24"/>
                <w:szCs w:val="24"/>
                <w:lang w:val="uk-UA" w:eastAsia="en-US"/>
              </w:rPr>
              <w:t>Здійснення соціально-реабілітаційної роботи з умовно-засудженими неповнолітніми та молоддю, здійснення їх соціального супроводу, відвідування їх за місцем проживання</w:t>
            </w:r>
          </w:p>
        </w:tc>
        <w:tc>
          <w:tcPr>
            <w:tcW w:w="2590" w:type="dxa"/>
          </w:tcPr>
          <w:p w:rsidR="00046B9F" w:rsidRPr="00D00F11" w:rsidRDefault="00046B9F" w:rsidP="00BC01D3">
            <w:pPr>
              <w:rPr>
                <w:color w:val="000000"/>
                <w:sz w:val="24"/>
                <w:szCs w:val="24"/>
                <w:lang w:val="uk-UA" w:eastAsia="en-US"/>
              </w:rPr>
            </w:pPr>
            <w:r w:rsidRPr="00D00F11">
              <w:rPr>
                <w:color w:val="000000"/>
                <w:sz w:val="24"/>
                <w:szCs w:val="24"/>
                <w:lang w:val="uk-UA" w:eastAsia="en-US"/>
              </w:rPr>
              <w:t>Адаптація осіб, які перебувають у конфлікті з законом, попередження скоєння повторних правопорушень</w:t>
            </w:r>
          </w:p>
        </w:tc>
        <w:tc>
          <w:tcPr>
            <w:tcW w:w="1758" w:type="dxa"/>
            <w:vAlign w:val="center"/>
          </w:tcPr>
          <w:p w:rsidR="00046B9F" w:rsidRPr="00D00F11" w:rsidRDefault="00046B9F" w:rsidP="00A41B46">
            <w:pPr>
              <w:jc w:val="center"/>
              <w:rPr>
                <w:color w:val="000000"/>
                <w:sz w:val="24"/>
                <w:szCs w:val="24"/>
                <w:lang w:val="uk-UA" w:eastAsia="en-US"/>
              </w:rPr>
            </w:pPr>
            <w:r>
              <w:rPr>
                <w:color w:val="000000"/>
                <w:sz w:val="24"/>
                <w:szCs w:val="24"/>
                <w:lang w:val="uk-UA" w:eastAsia="en-US"/>
              </w:rPr>
              <w:t>Фахівці центру</w:t>
            </w:r>
          </w:p>
        </w:tc>
        <w:tc>
          <w:tcPr>
            <w:tcW w:w="1800" w:type="dxa"/>
            <w:vAlign w:val="center"/>
          </w:tcPr>
          <w:p w:rsidR="00046B9F" w:rsidRPr="00D00F11" w:rsidRDefault="00046B9F" w:rsidP="00A41B46">
            <w:pPr>
              <w:jc w:val="center"/>
              <w:rPr>
                <w:color w:val="000000"/>
                <w:sz w:val="24"/>
                <w:szCs w:val="24"/>
                <w:lang w:val="uk-UA" w:eastAsia="en-US"/>
              </w:rPr>
            </w:pPr>
            <w:r w:rsidRPr="00D00F11">
              <w:rPr>
                <w:color w:val="000000"/>
                <w:sz w:val="24"/>
                <w:szCs w:val="24"/>
                <w:lang w:val="uk-UA" w:eastAsia="en-US"/>
              </w:rPr>
              <w:t>Протягом року</w:t>
            </w:r>
          </w:p>
        </w:tc>
      </w:tr>
      <w:tr w:rsidR="00046B9F" w:rsidRPr="00D00F11" w:rsidTr="002A258F">
        <w:trPr>
          <w:trHeight w:val="493"/>
        </w:trPr>
        <w:tc>
          <w:tcPr>
            <w:tcW w:w="720" w:type="dxa"/>
            <w:vAlign w:val="center"/>
          </w:tcPr>
          <w:p w:rsidR="00046B9F" w:rsidRPr="00D00F11" w:rsidRDefault="00046B9F" w:rsidP="00A41B46">
            <w:pPr>
              <w:rPr>
                <w:color w:val="000000"/>
                <w:sz w:val="24"/>
                <w:szCs w:val="24"/>
                <w:lang w:val="uk-UA" w:eastAsia="en-US"/>
              </w:rPr>
            </w:pPr>
            <w:r w:rsidRPr="00D00F11">
              <w:rPr>
                <w:color w:val="000000"/>
                <w:sz w:val="24"/>
                <w:szCs w:val="24"/>
                <w:lang w:val="uk-UA" w:eastAsia="en-US"/>
              </w:rPr>
              <w:t>6.2.</w:t>
            </w:r>
          </w:p>
        </w:tc>
        <w:tc>
          <w:tcPr>
            <w:tcW w:w="3932" w:type="dxa"/>
            <w:vAlign w:val="center"/>
          </w:tcPr>
          <w:p w:rsidR="00046B9F" w:rsidRPr="00D00F11" w:rsidRDefault="00046B9F" w:rsidP="00767C9D">
            <w:pPr>
              <w:rPr>
                <w:color w:val="000000"/>
                <w:sz w:val="24"/>
                <w:szCs w:val="24"/>
                <w:lang w:val="uk-UA" w:eastAsia="en-US"/>
              </w:rPr>
            </w:pPr>
            <w:r w:rsidRPr="00D00F11">
              <w:rPr>
                <w:color w:val="000000"/>
                <w:sz w:val="24"/>
                <w:szCs w:val="24"/>
                <w:lang w:val="uk-UA" w:eastAsia="en-US"/>
              </w:rPr>
              <w:t xml:space="preserve">Надання комплексу соціальних послуг неповнолітнім та молоді, що звільнились з місць позбавлення волі </w:t>
            </w:r>
          </w:p>
        </w:tc>
        <w:tc>
          <w:tcPr>
            <w:tcW w:w="2590" w:type="dxa"/>
          </w:tcPr>
          <w:p w:rsidR="00046B9F" w:rsidRPr="00D00F11" w:rsidRDefault="00046B9F" w:rsidP="00BC01D3">
            <w:pPr>
              <w:rPr>
                <w:color w:val="000000"/>
                <w:sz w:val="24"/>
                <w:szCs w:val="24"/>
                <w:lang w:val="uk-UA" w:eastAsia="en-US"/>
              </w:rPr>
            </w:pPr>
            <w:r w:rsidRPr="00D00F11">
              <w:rPr>
                <w:color w:val="000000"/>
                <w:sz w:val="24"/>
                <w:szCs w:val="24"/>
                <w:lang w:val="uk-UA" w:eastAsia="en-US"/>
              </w:rPr>
              <w:t>Адаптація осіб, які перебувають у конфлікті з законом, попередження скоєння повторних правопорушень</w:t>
            </w:r>
          </w:p>
        </w:tc>
        <w:tc>
          <w:tcPr>
            <w:tcW w:w="1758" w:type="dxa"/>
            <w:vAlign w:val="center"/>
          </w:tcPr>
          <w:p w:rsidR="00046B9F" w:rsidRPr="00D00F11" w:rsidRDefault="00046B9F" w:rsidP="001750F6">
            <w:pPr>
              <w:jc w:val="center"/>
              <w:rPr>
                <w:color w:val="000000"/>
                <w:sz w:val="24"/>
                <w:szCs w:val="24"/>
                <w:lang w:val="uk-UA" w:eastAsia="en-US"/>
              </w:rPr>
            </w:pPr>
            <w:r>
              <w:rPr>
                <w:color w:val="000000"/>
                <w:sz w:val="24"/>
                <w:szCs w:val="24"/>
                <w:lang w:val="uk-UA" w:eastAsia="en-US"/>
              </w:rPr>
              <w:t>Фахівці центру</w:t>
            </w:r>
          </w:p>
        </w:tc>
        <w:tc>
          <w:tcPr>
            <w:tcW w:w="1800" w:type="dxa"/>
            <w:vAlign w:val="center"/>
          </w:tcPr>
          <w:p w:rsidR="00046B9F" w:rsidRPr="00D00F11" w:rsidRDefault="00046B9F" w:rsidP="00A41B46">
            <w:pPr>
              <w:jc w:val="center"/>
              <w:rPr>
                <w:color w:val="000000"/>
                <w:sz w:val="24"/>
                <w:szCs w:val="24"/>
                <w:lang w:val="uk-UA" w:eastAsia="en-US"/>
              </w:rPr>
            </w:pPr>
            <w:r w:rsidRPr="00D00F11">
              <w:rPr>
                <w:color w:val="000000"/>
                <w:sz w:val="24"/>
                <w:szCs w:val="24"/>
                <w:lang w:val="uk-UA" w:eastAsia="en-US"/>
              </w:rPr>
              <w:t>За потреби</w:t>
            </w:r>
          </w:p>
        </w:tc>
      </w:tr>
      <w:tr w:rsidR="00046B9F" w:rsidRPr="00121319" w:rsidTr="002A258F">
        <w:trPr>
          <w:trHeight w:val="131"/>
        </w:trPr>
        <w:tc>
          <w:tcPr>
            <w:tcW w:w="720" w:type="dxa"/>
            <w:vAlign w:val="center"/>
          </w:tcPr>
          <w:p w:rsidR="00046B9F" w:rsidRPr="00D17AB8" w:rsidRDefault="00046B9F" w:rsidP="00A41B46">
            <w:pPr>
              <w:rPr>
                <w:color w:val="000000"/>
                <w:sz w:val="24"/>
                <w:szCs w:val="24"/>
                <w:lang w:val="uk-UA" w:eastAsia="en-US"/>
              </w:rPr>
            </w:pPr>
            <w:r w:rsidRPr="00D17AB8">
              <w:rPr>
                <w:color w:val="000000"/>
                <w:sz w:val="24"/>
                <w:szCs w:val="24"/>
                <w:lang w:val="uk-UA" w:eastAsia="en-US"/>
              </w:rPr>
              <w:t>6.3.</w:t>
            </w:r>
          </w:p>
        </w:tc>
        <w:tc>
          <w:tcPr>
            <w:tcW w:w="3932" w:type="dxa"/>
            <w:vAlign w:val="center"/>
          </w:tcPr>
          <w:p w:rsidR="00046B9F" w:rsidRPr="00D17AB8" w:rsidRDefault="00046B9F" w:rsidP="00D00F11">
            <w:pPr>
              <w:rPr>
                <w:color w:val="000000"/>
                <w:sz w:val="24"/>
                <w:szCs w:val="24"/>
                <w:lang w:val="uk-UA" w:eastAsia="en-US"/>
              </w:rPr>
            </w:pPr>
            <w:r w:rsidRPr="00D17AB8">
              <w:rPr>
                <w:color w:val="000000"/>
                <w:sz w:val="24"/>
                <w:szCs w:val="24"/>
                <w:lang w:val="uk-UA" w:eastAsia="en-US"/>
              </w:rPr>
              <w:t>Проведення психологічної роботи з умовно-засудженими неповнолітніми та молоддю, яка звільнилась з МПВ</w:t>
            </w:r>
          </w:p>
        </w:tc>
        <w:tc>
          <w:tcPr>
            <w:tcW w:w="2590" w:type="dxa"/>
          </w:tcPr>
          <w:p w:rsidR="00046B9F" w:rsidRPr="00D17AB8" w:rsidRDefault="00046B9F" w:rsidP="00D00F11">
            <w:pPr>
              <w:rPr>
                <w:color w:val="000000"/>
                <w:sz w:val="24"/>
                <w:szCs w:val="24"/>
                <w:lang w:val="uk-UA" w:eastAsia="en-US"/>
              </w:rPr>
            </w:pPr>
            <w:r w:rsidRPr="00D17AB8">
              <w:rPr>
                <w:color w:val="000000"/>
                <w:sz w:val="24"/>
                <w:szCs w:val="24"/>
                <w:lang w:val="uk-UA" w:eastAsia="en-US"/>
              </w:rPr>
              <w:t>Попередження скоєння повторних правопорушень, поліпшення психоемоційного стану</w:t>
            </w:r>
          </w:p>
        </w:tc>
        <w:tc>
          <w:tcPr>
            <w:tcW w:w="1758" w:type="dxa"/>
            <w:vAlign w:val="center"/>
          </w:tcPr>
          <w:p w:rsidR="00046B9F" w:rsidRPr="00D17AB8" w:rsidRDefault="00046B9F" w:rsidP="001750F6">
            <w:pPr>
              <w:jc w:val="center"/>
              <w:rPr>
                <w:color w:val="000000"/>
                <w:sz w:val="24"/>
                <w:szCs w:val="24"/>
                <w:lang w:val="uk-UA" w:eastAsia="en-US"/>
              </w:rPr>
            </w:pPr>
            <w:r>
              <w:rPr>
                <w:color w:val="000000"/>
                <w:sz w:val="24"/>
                <w:szCs w:val="24"/>
                <w:lang w:val="uk-UA" w:eastAsia="en-US"/>
              </w:rPr>
              <w:t>Психолог центру</w:t>
            </w:r>
          </w:p>
        </w:tc>
        <w:tc>
          <w:tcPr>
            <w:tcW w:w="1800" w:type="dxa"/>
            <w:vAlign w:val="center"/>
          </w:tcPr>
          <w:p w:rsidR="00046B9F" w:rsidRPr="00D17AB8" w:rsidRDefault="00046B9F" w:rsidP="00A41B46">
            <w:pPr>
              <w:jc w:val="center"/>
              <w:rPr>
                <w:color w:val="000000"/>
                <w:sz w:val="24"/>
                <w:szCs w:val="24"/>
                <w:lang w:val="uk-UA" w:eastAsia="en-US"/>
              </w:rPr>
            </w:pPr>
            <w:r>
              <w:rPr>
                <w:color w:val="000000"/>
                <w:sz w:val="24"/>
                <w:szCs w:val="24"/>
                <w:lang w:val="uk-UA" w:eastAsia="en-US"/>
              </w:rPr>
              <w:t>За потреби</w:t>
            </w:r>
          </w:p>
        </w:tc>
      </w:tr>
      <w:tr w:rsidR="00046B9F" w:rsidRPr="00121319" w:rsidTr="002A258F">
        <w:trPr>
          <w:trHeight w:val="493"/>
        </w:trPr>
        <w:tc>
          <w:tcPr>
            <w:tcW w:w="720" w:type="dxa"/>
            <w:vAlign w:val="center"/>
          </w:tcPr>
          <w:p w:rsidR="00046B9F" w:rsidRPr="00D17AB8" w:rsidRDefault="00046B9F" w:rsidP="00A41B46">
            <w:pPr>
              <w:rPr>
                <w:color w:val="000000"/>
                <w:sz w:val="24"/>
                <w:szCs w:val="24"/>
                <w:lang w:val="uk-UA" w:eastAsia="en-US"/>
              </w:rPr>
            </w:pPr>
            <w:r>
              <w:rPr>
                <w:color w:val="000000"/>
                <w:sz w:val="24"/>
                <w:szCs w:val="24"/>
                <w:lang w:val="uk-UA" w:eastAsia="en-US"/>
              </w:rPr>
              <w:t>6.4.</w:t>
            </w:r>
          </w:p>
        </w:tc>
        <w:tc>
          <w:tcPr>
            <w:tcW w:w="3932" w:type="dxa"/>
            <w:vAlign w:val="center"/>
          </w:tcPr>
          <w:p w:rsidR="00046B9F" w:rsidRPr="00723F64" w:rsidRDefault="00046B9F" w:rsidP="00E010C8">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E010C8">
            <w:pPr>
              <w:rPr>
                <w:sz w:val="24"/>
                <w:szCs w:val="24"/>
                <w:lang w:val="uk-UA" w:eastAsia="en-US"/>
              </w:rPr>
            </w:pPr>
            <w:r w:rsidRPr="00723F64">
              <w:rPr>
                <w:sz w:val="24"/>
                <w:szCs w:val="24"/>
                <w:lang w:val="uk-UA" w:eastAsia="en-US"/>
              </w:rPr>
              <w:t>Звіти, інформаційні листи</w:t>
            </w:r>
          </w:p>
        </w:tc>
        <w:tc>
          <w:tcPr>
            <w:tcW w:w="1758" w:type="dxa"/>
            <w:vAlign w:val="center"/>
          </w:tcPr>
          <w:p w:rsidR="00046B9F" w:rsidRPr="00F313BA" w:rsidRDefault="00046B9F" w:rsidP="00E010C8">
            <w:pPr>
              <w:jc w:val="center"/>
              <w:rPr>
                <w:sz w:val="24"/>
                <w:szCs w:val="24"/>
                <w:lang w:val="uk-UA" w:eastAsia="en-US"/>
              </w:rPr>
            </w:pPr>
            <w:r>
              <w:rPr>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sidRPr="00723F64">
              <w:rPr>
                <w:sz w:val="24"/>
                <w:szCs w:val="24"/>
                <w:lang w:val="uk-UA" w:eastAsia="en-US"/>
              </w:rPr>
              <w:t>Відповідно до запитів, протягом року</w:t>
            </w:r>
          </w:p>
        </w:tc>
      </w:tr>
      <w:tr w:rsidR="00046B9F" w:rsidRPr="00121319" w:rsidTr="002A258F">
        <w:trPr>
          <w:trHeight w:val="288"/>
        </w:trPr>
        <w:tc>
          <w:tcPr>
            <w:tcW w:w="10800" w:type="dxa"/>
            <w:gridSpan w:val="5"/>
          </w:tcPr>
          <w:p w:rsidR="00046B9F" w:rsidRPr="00121319" w:rsidRDefault="00046B9F" w:rsidP="00A41B46">
            <w:pPr>
              <w:jc w:val="center"/>
              <w:rPr>
                <w:bCs/>
                <w:iCs/>
                <w:color w:val="FF0000"/>
                <w:sz w:val="24"/>
                <w:szCs w:val="24"/>
                <w:lang w:val="uk-UA" w:eastAsia="en-US"/>
              </w:rPr>
            </w:pPr>
            <w:r w:rsidRPr="00D17AB8">
              <w:rPr>
                <w:bCs/>
                <w:iCs/>
                <w:color w:val="000000"/>
                <w:sz w:val="24"/>
                <w:szCs w:val="24"/>
                <w:lang w:val="uk-UA" w:eastAsia="en-US"/>
              </w:rPr>
              <w:t>7. Робота з  дітьми та молоддю з особливими потребами</w:t>
            </w:r>
          </w:p>
        </w:tc>
      </w:tr>
      <w:tr w:rsidR="00046B9F" w:rsidRPr="00121319" w:rsidTr="002A258F">
        <w:trPr>
          <w:trHeight w:val="383"/>
        </w:trPr>
        <w:tc>
          <w:tcPr>
            <w:tcW w:w="720" w:type="dxa"/>
            <w:vAlign w:val="center"/>
          </w:tcPr>
          <w:p w:rsidR="00046B9F" w:rsidRPr="00D17AB8" w:rsidRDefault="00046B9F" w:rsidP="00A41B46">
            <w:pPr>
              <w:rPr>
                <w:color w:val="000000"/>
                <w:sz w:val="24"/>
                <w:szCs w:val="24"/>
                <w:lang w:val="uk-UA" w:eastAsia="en-US"/>
              </w:rPr>
            </w:pPr>
            <w:r w:rsidRPr="00D17AB8">
              <w:rPr>
                <w:color w:val="000000"/>
                <w:sz w:val="24"/>
                <w:szCs w:val="24"/>
                <w:lang w:val="uk-UA" w:eastAsia="en-US"/>
              </w:rPr>
              <w:t>7.1.</w:t>
            </w:r>
          </w:p>
        </w:tc>
        <w:tc>
          <w:tcPr>
            <w:tcW w:w="3932" w:type="dxa"/>
            <w:vAlign w:val="center"/>
          </w:tcPr>
          <w:p w:rsidR="00046B9F" w:rsidRPr="00D17AB8" w:rsidRDefault="00046B9F" w:rsidP="00A41B46">
            <w:pPr>
              <w:rPr>
                <w:color w:val="000000"/>
                <w:sz w:val="24"/>
                <w:szCs w:val="24"/>
                <w:lang w:val="uk-UA" w:eastAsia="en-US"/>
              </w:rPr>
            </w:pPr>
            <w:r w:rsidRPr="00D17AB8">
              <w:rPr>
                <w:color w:val="000000"/>
                <w:sz w:val="24"/>
                <w:szCs w:val="24"/>
                <w:lang w:val="uk-UA" w:eastAsia="en-US"/>
              </w:rPr>
              <w:t>Проведення заходів, спрямованих на реабілітацію та адаптацію у самостійному житті дітей та молоді з особливими потребами</w:t>
            </w:r>
          </w:p>
        </w:tc>
        <w:tc>
          <w:tcPr>
            <w:tcW w:w="2590" w:type="dxa"/>
          </w:tcPr>
          <w:p w:rsidR="00046B9F" w:rsidRPr="00D17AB8" w:rsidRDefault="00046B9F" w:rsidP="00B922F9">
            <w:pPr>
              <w:rPr>
                <w:color w:val="000000"/>
                <w:sz w:val="24"/>
                <w:szCs w:val="24"/>
                <w:lang w:val="uk-UA" w:eastAsia="en-US"/>
              </w:rPr>
            </w:pPr>
            <w:r w:rsidRPr="00D17AB8">
              <w:rPr>
                <w:color w:val="000000"/>
                <w:sz w:val="24"/>
                <w:szCs w:val="24"/>
                <w:lang w:val="uk-UA" w:eastAsia="en-US"/>
              </w:rPr>
              <w:t>Соціалізація дітей та молоді з особливими потребами</w:t>
            </w:r>
          </w:p>
        </w:tc>
        <w:tc>
          <w:tcPr>
            <w:tcW w:w="1758" w:type="dxa"/>
            <w:vAlign w:val="center"/>
          </w:tcPr>
          <w:p w:rsidR="00046B9F" w:rsidRDefault="00046B9F" w:rsidP="00A41B46">
            <w:pPr>
              <w:jc w:val="center"/>
              <w:rPr>
                <w:color w:val="000000"/>
                <w:sz w:val="24"/>
                <w:szCs w:val="24"/>
                <w:lang w:val="uk-UA" w:eastAsia="en-US"/>
              </w:rPr>
            </w:pPr>
            <w:r>
              <w:rPr>
                <w:color w:val="000000"/>
                <w:sz w:val="24"/>
                <w:szCs w:val="24"/>
                <w:lang w:val="uk-UA" w:eastAsia="en-US"/>
              </w:rPr>
              <w:t>Мальцева К.В.</w:t>
            </w:r>
            <w:r w:rsidRPr="00D17AB8">
              <w:rPr>
                <w:color w:val="000000"/>
                <w:sz w:val="24"/>
                <w:szCs w:val="24"/>
                <w:lang w:val="uk-UA" w:eastAsia="en-US"/>
              </w:rPr>
              <w:t>,</w:t>
            </w:r>
          </w:p>
          <w:p w:rsidR="00046B9F" w:rsidRPr="00D17AB8" w:rsidRDefault="00046B9F" w:rsidP="00A41B46">
            <w:pPr>
              <w:jc w:val="center"/>
              <w:rPr>
                <w:color w:val="000000"/>
                <w:sz w:val="24"/>
                <w:szCs w:val="24"/>
                <w:lang w:val="uk-UA" w:eastAsia="en-US"/>
              </w:rPr>
            </w:pPr>
            <w:r w:rsidRPr="00D17AB8">
              <w:rPr>
                <w:color w:val="000000"/>
                <w:sz w:val="24"/>
                <w:szCs w:val="24"/>
                <w:lang w:val="uk-UA" w:eastAsia="en-US"/>
              </w:rPr>
              <w:t xml:space="preserve"> психолог центру</w:t>
            </w:r>
          </w:p>
        </w:tc>
        <w:tc>
          <w:tcPr>
            <w:tcW w:w="1800" w:type="dxa"/>
            <w:vAlign w:val="center"/>
          </w:tcPr>
          <w:p w:rsidR="00046B9F" w:rsidRPr="00D17AB8" w:rsidRDefault="00046B9F" w:rsidP="00A41B46">
            <w:pPr>
              <w:jc w:val="center"/>
              <w:rPr>
                <w:color w:val="000000"/>
                <w:sz w:val="24"/>
                <w:szCs w:val="24"/>
                <w:lang w:val="uk-UA" w:eastAsia="en-US"/>
              </w:rPr>
            </w:pPr>
            <w:r w:rsidRPr="00D17AB8">
              <w:rPr>
                <w:color w:val="000000"/>
                <w:sz w:val="24"/>
                <w:szCs w:val="24"/>
                <w:lang w:val="uk-UA" w:eastAsia="en-US"/>
              </w:rPr>
              <w:t>Протягом року</w:t>
            </w:r>
          </w:p>
        </w:tc>
      </w:tr>
      <w:tr w:rsidR="00046B9F" w:rsidRPr="00121319" w:rsidTr="002A258F">
        <w:trPr>
          <w:trHeight w:val="989"/>
        </w:trPr>
        <w:tc>
          <w:tcPr>
            <w:tcW w:w="720" w:type="dxa"/>
            <w:vAlign w:val="center"/>
          </w:tcPr>
          <w:p w:rsidR="00046B9F" w:rsidRPr="00D17AB8" w:rsidRDefault="00046B9F" w:rsidP="00A41B46">
            <w:pPr>
              <w:rPr>
                <w:color w:val="000000"/>
                <w:sz w:val="24"/>
                <w:szCs w:val="24"/>
                <w:lang w:val="uk-UA" w:eastAsia="en-US"/>
              </w:rPr>
            </w:pPr>
            <w:r w:rsidRPr="00D17AB8">
              <w:rPr>
                <w:color w:val="000000"/>
                <w:sz w:val="24"/>
                <w:szCs w:val="24"/>
                <w:lang w:val="uk-UA" w:eastAsia="en-US"/>
              </w:rPr>
              <w:t>7.2.</w:t>
            </w:r>
          </w:p>
        </w:tc>
        <w:tc>
          <w:tcPr>
            <w:tcW w:w="3932" w:type="dxa"/>
            <w:vAlign w:val="center"/>
          </w:tcPr>
          <w:p w:rsidR="00046B9F" w:rsidRPr="00D17AB8" w:rsidRDefault="00046B9F" w:rsidP="00B922F9">
            <w:pPr>
              <w:rPr>
                <w:color w:val="000000"/>
                <w:sz w:val="24"/>
                <w:szCs w:val="24"/>
                <w:lang w:val="uk-UA" w:eastAsia="en-US"/>
              </w:rPr>
            </w:pPr>
            <w:r w:rsidRPr="00D17AB8">
              <w:rPr>
                <w:color w:val="000000"/>
                <w:sz w:val="24"/>
                <w:szCs w:val="24"/>
                <w:lang w:val="uk-UA" w:eastAsia="en-US"/>
              </w:rPr>
              <w:t>Проведення зустрічей для дітей з особливими потребами  «Вітрила надій»</w:t>
            </w:r>
          </w:p>
        </w:tc>
        <w:tc>
          <w:tcPr>
            <w:tcW w:w="2590" w:type="dxa"/>
          </w:tcPr>
          <w:p w:rsidR="00046B9F" w:rsidRPr="00D17AB8" w:rsidRDefault="00046B9F" w:rsidP="00B922F9">
            <w:pPr>
              <w:rPr>
                <w:color w:val="000000"/>
                <w:sz w:val="24"/>
                <w:szCs w:val="24"/>
                <w:lang w:val="uk-UA" w:eastAsia="en-US"/>
              </w:rPr>
            </w:pPr>
            <w:r w:rsidRPr="00D17AB8">
              <w:rPr>
                <w:color w:val="000000"/>
                <w:sz w:val="24"/>
                <w:szCs w:val="24"/>
                <w:lang w:val="uk-UA" w:eastAsia="en-US"/>
              </w:rPr>
              <w:t>Соціалізація дітей з особливими потребами</w:t>
            </w:r>
          </w:p>
        </w:tc>
        <w:tc>
          <w:tcPr>
            <w:tcW w:w="1758" w:type="dxa"/>
            <w:vAlign w:val="center"/>
          </w:tcPr>
          <w:p w:rsidR="00046B9F" w:rsidRPr="00D17AB8" w:rsidRDefault="00046B9F" w:rsidP="00D17AB8">
            <w:pPr>
              <w:jc w:val="center"/>
              <w:rPr>
                <w:color w:val="000000"/>
                <w:sz w:val="24"/>
                <w:szCs w:val="24"/>
                <w:lang w:val="uk-UA" w:eastAsia="en-US"/>
              </w:rPr>
            </w:pPr>
            <w:r>
              <w:rPr>
                <w:color w:val="000000"/>
                <w:sz w:val="24"/>
                <w:szCs w:val="24"/>
                <w:lang w:val="uk-UA" w:eastAsia="en-US"/>
              </w:rPr>
              <w:t>Мальцева К.В., Фахівці центру</w:t>
            </w:r>
          </w:p>
        </w:tc>
        <w:tc>
          <w:tcPr>
            <w:tcW w:w="1800" w:type="dxa"/>
            <w:vAlign w:val="center"/>
          </w:tcPr>
          <w:p w:rsidR="00046B9F" w:rsidRPr="00D17AB8" w:rsidRDefault="00046B9F" w:rsidP="00A41B46">
            <w:pPr>
              <w:jc w:val="center"/>
              <w:rPr>
                <w:color w:val="000000"/>
                <w:sz w:val="24"/>
                <w:szCs w:val="24"/>
                <w:lang w:val="uk-UA" w:eastAsia="en-US"/>
              </w:rPr>
            </w:pPr>
            <w:r w:rsidRPr="00D17AB8">
              <w:rPr>
                <w:color w:val="000000"/>
                <w:sz w:val="24"/>
                <w:szCs w:val="24"/>
                <w:lang w:val="uk-UA" w:eastAsia="en-US"/>
              </w:rPr>
              <w:t>Червень, 202</w:t>
            </w:r>
            <w:r>
              <w:rPr>
                <w:color w:val="000000"/>
                <w:sz w:val="24"/>
                <w:szCs w:val="24"/>
                <w:lang w:val="uk-UA" w:eastAsia="en-US"/>
              </w:rPr>
              <w:t>4</w:t>
            </w:r>
            <w:r w:rsidRPr="00D17AB8">
              <w:rPr>
                <w:color w:val="000000"/>
                <w:sz w:val="24"/>
                <w:szCs w:val="24"/>
                <w:lang w:val="uk-UA" w:eastAsia="en-US"/>
              </w:rPr>
              <w:t>р.</w:t>
            </w:r>
          </w:p>
          <w:p w:rsidR="00046B9F" w:rsidRPr="00D17AB8" w:rsidRDefault="00046B9F" w:rsidP="00D17AB8">
            <w:pPr>
              <w:jc w:val="center"/>
              <w:rPr>
                <w:color w:val="000000"/>
                <w:sz w:val="24"/>
                <w:szCs w:val="24"/>
                <w:lang w:val="uk-UA" w:eastAsia="en-US"/>
              </w:rPr>
            </w:pPr>
            <w:r w:rsidRPr="00D17AB8">
              <w:rPr>
                <w:color w:val="000000"/>
                <w:sz w:val="24"/>
                <w:szCs w:val="24"/>
                <w:lang w:val="uk-UA" w:eastAsia="en-US"/>
              </w:rPr>
              <w:t>Грудень, 202</w:t>
            </w:r>
            <w:r>
              <w:rPr>
                <w:color w:val="000000"/>
                <w:sz w:val="24"/>
                <w:szCs w:val="24"/>
                <w:lang w:val="uk-UA" w:eastAsia="en-US"/>
              </w:rPr>
              <w:t>4</w:t>
            </w:r>
            <w:r w:rsidRPr="00D17AB8">
              <w:rPr>
                <w:color w:val="000000"/>
                <w:sz w:val="24"/>
                <w:szCs w:val="24"/>
                <w:lang w:val="uk-UA" w:eastAsia="en-US"/>
              </w:rPr>
              <w:t>р.</w:t>
            </w:r>
          </w:p>
        </w:tc>
      </w:tr>
      <w:tr w:rsidR="00046B9F" w:rsidRPr="00121319" w:rsidTr="002A258F">
        <w:trPr>
          <w:trHeight w:val="383"/>
        </w:trPr>
        <w:tc>
          <w:tcPr>
            <w:tcW w:w="720" w:type="dxa"/>
            <w:vAlign w:val="center"/>
          </w:tcPr>
          <w:p w:rsidR="00046B9F" w:rsidRPr="00D17AB8" w:rsidRDefault="00046B9F" w:rsidP="00A41B46">
            <w:pPr>
              <w:rPr>
                <w:color w:val="000000"/>
                <w:sz w:val="24"/>
                <w:szCs w:val="24"/>
                <w:lang w:val="uk-UA" w:eastAsia="en-US"/>
              </w:rPr>
            </w:pPr>
            <w:r w:rsidRPr="00D17AB8">
              <w:rPr>
                <w:color w:val="000000"/>
                <w:sz w:val="24"/>
                <w:szCs w:val="24"/>
                <w:lang w:val="uk-UA" w:eastAsia="en-US"/>
              </w:rPr>
              <w:t>7.3.</w:t>
            </w:r>
          </w:p>
        </w:tc>
        <w:tc>
          <w:tcPr>
            <w:tcW w:w="3932" w:type="dxa"/>
            <w:vAlign w:val="center"/>
          </w:tcPr>
          <w:p w:rsidR="00046B9F" w:rsidRPr="00D17AB8" w:rsidRDefault="00046B9F" w:rsidP="00B922F9">
            <w:pPr>
              <w:rPr>
                <w:color w:val="000000"/>
                <w:sz w:val="24"/>
                <w:szCs w:val="24"/>
                <w:lang w:val="uk-UA" w:eastAsia="en-US"/>
              </w:rPr>
            </w:pPr>
            <w:r w:rsidRPr="00D17AB8">
              <w:rPr>
                <w:color w:val="000000"/>
                <w:sz w:val="24"/>
                <w:szCs w:val="24"/>
                <w:lang w:val="uk-UA" w:eastAsia="en-US"/>
              </w:rPr>
              <w:t>Сприяння в організації оздоровлення дітей з</w:t>
            </w:r>
            <w:r>
              <w:rPr>
                <w:color w:val="000000"/>
                <w:sz w:val="24"/>
                <w:szCs w:val="24"/>
                <w:lang w:val="uk-UA" w:eastAsia="en-US"/>
              </w:rPr>
              <w:t xml:space="preserve"> </w:t>
            </w:r>
            <w:r w:rsidRPr="00D17AB8">
              <w:rPr>
                <w:color w:val="000000"/>
                <w:sz w:val="24"/>
                <w:szCs w:val="24"/>
                <w:lang w:val="uk-UA" w:eastAsia="en-US"/>
              </w:rPr>
              <w:t>особливими потребами в оздоровчих таборах</w:t>
            </w:r>
          </w:p>
        </w:tc>
        <w:tc>
          <w:tcPr>
            <w:tcW w:w="2590" w:type="dxa"/>
          </w:tcPr>
          <w:p w:rsidR="00046B9F" w:rsidRPr="00D17AB8" w:rsidRDefault="00046B9F" w:rsidP="00B922F9">
            <w:pPr>
              <w:rPr>
                <w:color w:val="000000"/>
                <w:sz w:val="24"/>
                <w:szCs w:val="24"/>
                <w:lang w:val="uk-UA" w:eastAsia="en-US"/>
              </w:rPr>
            </w:pPr>
            <w:r w:rsidRPr="00D17AB8">
              <w:rPr>
                <w:color w:val="000000"/>
                <w:sz w:val="24"/>
                <w:szCs w:val="24"/>
                <w:lang w:val="uk-UA" w:eastAsia="en-US"/>
              </w:rPr>
              <w:t>Соціалізація, оздоровлення дітей з особливими потребами</w:t>
            </w:r>
          </w:p>
        </w:tc>
        <w:tc>
          <w:tcPr>
            <w:tcW w:w="1758" w:type="dxa"/>
            <w:vAlign w:val="center"/>
          </w:tcPr>
          <w:p w:rsidR="00046B9F" w:rsidRPr="00D17AB8" w:rsidRDefault="00046B9F" w:rsidP="00A41B46">
            <w:pPr>
              <w:jc w:val="center"/>
              <w:rPr>
                <w:color w:val="000000"/>
                <w:sz w:val="24"/>
                <w:szCs w:val="24"/>
                <w:lang w:val="uk-UA" w:eastAsia="en-US"/>
              </w:rPr>
            </w:pPr>
            <w:r>
              <w:rPr>
                <w:sz w:val="24"/>
                <w:szCs w:val="24"/>
                <w:lang w:val="uk-UA" w:eastAsia="en-US"/>
              </w:rPr>
              <w:t>Фахівці центру</w:t>
            </w:r>
          </w:p>
        </w:tc>
        <w:tc>
          <w:tcPr>
            <w:tcW w:w="1800" w:type="dxa"/>
            <w:vAlign w:val="center"/>
          </w:tcPr>
          <w:p w:rsidR="00046B9F" w:rsidRPr="00D17AB8" w:rsidRDefault="00046B9F" w:rsidP="00A41B46">
            <w:pPr>
              <w:jc w:val="center"/>
              <w:rPr>
                <w:color w:val="000000"/>
                <w:sz w:val="24"/>
                <w:szCs w:val="24"/>
                <w:lang w:val="uk-UA" w:eastAsia="en-US"/>
              </w:rPr>
            </w:pPr>
            <w:r w:rsidRPr="00D17AB8">
              <w:rPr>
                <w:color w:val="000000"/>
                <w:sz w:val="24"/>
                <w:szCs w:val="24"/>
                <w:lang w:val="uk-UA" w:eastAsia="en-US"/>
              </w:rPr>
              <w:t>Протягом року</w:t>
            </w:r>
          </w:p>
        </w:tc>
      </w:tr>
      <w:tr w:rsidR="00046B9F" w:rsidRPr="00D17AB8" w:rsidTr="002A258F">
        <w:trPr>
          <w:trHeight w:val="383"/>
        </w:trPr>
        <w:tc>
          <w:tcPr>
            <w:tcW w:w="720" w:type="dxa"/>
            <w:vAlign w:val="center"/>
          </w:tcPr>
          <w:p w:rsidR="00046B9F" w:rsidRPr="00D17AB8" w:rsidRDefault="00046B9F" w:rsidP="00A41B46">
            <w:pPr>
              <w:rPr>
                <w:color w:val="000000"/>
                <w:sz w:val="24"/>
                <w:szCs w:val="24"/>
                <w:lang w:val="uk-UA" w:eastAsia="en-US"/>
              </w:rPr>
            </w:pPr>
            <w:r>
              <w:rPr>
                <w:color w:val="000000"/>
                <w:sz w:val="24"/>
                <w:szCs w:val="24"/>
                <w:lang w:val="uk-UA" w:eastAsia="en-US"/>
              </w:rPr>
              <w:t>7.4</w:t>
            </w:r>
          </w:p>
        </w:tc>
        <w:tc>
          <w:tcPr>
            <w:tcW w:w="3932" w:type="dxa"/>
            <w:vAlign w:val="center"/>
          </w:tcPr>
          <w:p w:rsidR="00046B9F" w:rsidRPr="00D17AB8" w:rsidRDefault="00046B9F" w:rsidP="00D17AB8">
            <w:pPr>
              <w:rPr>
                <w:color w:val="000000"/>
                <w:sz w:val="24"/>
                <w:szCs w:val="24"/>
                <w:lang w:val="uk-UA" w:eastAsia="en-US"/>
              </w:rPr>
            </w:pPr>
            <w:r>
              <w:rPr>
                <w:color w:val="000000"/>
                <w:sz w:val="24"/>
                <w:szCs w:val="24"/>
                <w:lang w:val="uk-UA" w:eastAsia="en-US"/>
              </w:rPr>
              <w:t>З</w:t>
            </w:r>
            <w:r w:rsidRPr="00D17AB8">
              <w:rPr>
                <w:color w:val="000000"/>
                <w:sz w:val="24"/>
                <w:szCs w:val="24"/>
                <w:lang w:val="uk-UA" w:eastAsia="en-US"/>
              </w:rPr>
              <w:t xml:space="preserve">дійснення соціальної роботи з </w:t>
            </w:r>
            <w:r>
              <w:rPr>
                <w:color w:val="000000"/>
                <w:sz w:val="24"/>
                <w:szCs w:val="24"/>
                <w:lang w:val="uk-UA" w:eastAsia="en-US"/>
              </w:rPr>
              <w:t>родинами, де один чи декілька членів мають інвалідність та</w:t>
            </w:r>
            <w:r w:rsidRPr="00D17AB8">
              <w:rPr>
                <w:color w:val="000000"/>
                <w:sz w:val="24"/>
                <w:szCs w:val="24"/>
                <w:lang w:val="uk-UA" w:eastAsia="en-US"/>
              </w:rPr>
              <w:t xml:space="preserve"> опинилис</w:t>
            </w:r>
            <w:r>
              <w:rPr>
                <w:color w:val="000000"/>
                <w:sz w:val="24"/>
                <w:szCs w:val="24"/>
                <w:lang w:val="uk-UA" w:eastAsia="en-US"/>
              </w:rPr>
              <w:t>ь</w:t>
            </w:r>
            <w:r w:rsidRPr="00D17AB8">
              <w:rPr>
                <w:color w:val="000000"/>
                <w:sz w:val="24"/>
                <w:szCs w:val="24"/>
                <w:lang w:val="uk-UA" w:eastAsia="en-US"/>
              </w:rPr>
              <w:t xml:space="preserve"> у складних життєвих обставинах, і потребують сторонньої допомоги</w:t>
            </w:r>
          </w:p>
        </w:tc>
        <w:tc>
          <w:tcPr>
            <w:tcW w:w="2590" w:type="dxa"/>
          </w:tcPr>
          <w:p w:rsidR="00046B9F" w:rsidRPr="00D17AB8" w:rsidRDefault="00046B9F" w:rsidP="00B922F9">
            <w:pPr>
              <w:rPr>
                <w:color w:val="000000"/>
                <w:sz w:val="24"/>
                <w:szCs w:val="24"/>
                <w:lang w:val="uk-UA" w:eastAsia="en-US"/>
              </w:rPr>
            </w:pPr>
            <w:r w:rsidRPr="00D17AB8">
              <w:rPr>
                <w:color w:val="000000"/>
                <w:sz w:val="24"/>
                <w:szCs w:val="24"/>
                <w:lang w:val="uk-UA" w:eastAsia="en-US"/>
              </w:rPr>
              <w:t>Забезпечення подолання або мінімізації СЖО</w:t>
            </w:r>
          </w:p>
        </w:tc>
        <w:tc>
          <w:tcPr>
            <w:tcW w:w="1758" w:type="dxa"/>
            <w:vAlign w:val="center"/>
          </w:tcPr>
          <w:p w:rsidR="00046B9F" w:rsidRPr="00D17AB8" w:rsidRDefault="00046B9F" w:rsidP="00A41B46">
            <w:pPr>
              <w:jc w:val="center"/>
              <w:rPr>
                <w:color w:val="000000"/>
                <w:sz w:val="24"/>
                <w:szCs w:val="24"/>
                <w:lang w:val="uk-UA" w:eastAsia="en-US"/>
              </w:rPr>
            </w:pPr>
            <w:r>
              <w:rPr>
                <w:color w:val="000000"/>
                <w:sz w:val="24"/>
                <w:szCs w:val="24"/>
                <w:lang w:val="uk-UA" w:eastAsia="en-US"/>
              </w:rPr>
              <w:t>Ф</w:t>
            </w:r>
            <w:r w:rsidRPr="00D17AB8">
              <w:rPr>
                <w:color w:val="000000"/>
                <w:sz w:val="24"/>
                <w:szCs w:val="24"/>
                <w:lang w:val="uk-UA" w:eastAsia="en-US"/>
              </w:rPr>
              <w:t>ахівці центру</w:t>
            </w:r>
          </w:p>
        </w:tc>
        <w:tc>
          <w:tcPr>
            <w:tcW w:w="1800" w:type="dxa"/>
            <w:vAlign w:val="center"/>
          </w:tcPr>
          <w:p w:rsidR="00046B9F" w:rsidRPr="00D17AB8" w:rsidRDefault="00046B9F" w:rsidP="00A41B46">
            <w:pPr>
              <w:jc w:val="center"/>
              <w:rPr>
                <w:color w:val="000000"/>
                <w:sz w:val="24"/>
                <w:szCs w:val="24"/>
                <w:lang w:val="uk-UA" w:eastAsia="en-US"/>
              </w:rPr>
            </w:pPr>
            <w:r w:rsidRPr="00D17AB8">
              <w:rPr>
                <w:color w:val="000000"/>
                <w:sz w:val="24"/>
                <w:szCs w:val="24"/>
                <w:lang w:val="uk-UA" w:eastAsia="en-US"/>
              </w:rPr>
              <w:t>Протягом року</w:t>
            </w:r>
          </w:p>
        </w:tc>
      </w:tr>
      <w:tr w:rsidR="00046B9F" w:rsidRPr="00D17AB8" w:rsidTr="002A258F">
        <w:trPr>
          <w:trHeight w:val="383"/>
        </w:trPr>
        <w:tc>
          <w:tcPr>
            <w:tcW w:w="720" w:type="dxa"/>
            <w:vAlign w:val="center"/>
          </w:tcPr>
          <w:p w:rsidR="00046B9F" w:rsidRDefault="00046B9F" w:rsidP="00A41B46">
            <w:pPr>
              <w:rPr>
                <w:color w:val="000000"/>
                <w:sz w:val="24"/>
                <w:szCs w:val="24"/>
                <w:lang w:val="uk-UA" w:eastAsia="en-US"/>
              </w:rPr>
            </w:pPr>
            <w:r>
              <w:rPr>
                <w:color w:val="000000"/>
                <w:sz w:val="24"/>
                <w:szCs w:val="24"/>
                <w:lang w:val="uk-UA" w:eastAsia="en-US"/>
              </w:rPr>
              <w:t>7.5.</w:t>
            </w:r>
          </w:p>
        </w:tc>
        <w:tc>
          <w:tcPr>
            <w:tcW w:w="3932" w:type="dxa"/>
            <w:vAlign w:val="center"/>
          </w:tcPr>
          <w:p w:rsidR="00046B9F" w:rsidRPr="00723F64" w:rsidRDefault="00046B9F" w:rsidP="00E010C8">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E010C8">
            <w:pPr>
              <w:rPr>
                <w:sz w:val="24"/>
                <w:szCs w:val="24"/>
                <w:lang w:val="uk-UA" w:eastAsia="en-US"/>
              </w:rPr>
            </w:pPr>
            <w:r w:rsidRPr="00723F64">
              <w:rPr>
                <w:sz w:val="24"/>
                <w:szCs w:val="24"/>
                <w:lang w:val="uk-UA" w:eastAsia="en-US"/>
              </w:rPr>
              <w:t>Звіти, інформаційні листи</w:t>
            </w:r>
          </w:p>
        </w:tc>
        <w:tc>
          <w:tcPr>
            <w:tcW w:w="1758" w:type="dxa"/>
            <w:vAlign w:val="center"/>
          </w:tcPr>
          <w:p w:rsidR="00046B9F" w:rsidRPr="00D17AB8" w:rsidRDefault="00046B9F" w:rsidP="00423488">
            <w:pPr>
              <w:jc w:val="center"/>
              <w:rPr>
                <w:color w:val="000000"/>
                <w:sz w:val="24"/>
                <w:szCs w:val="24"/>
                <w:lang w:val="uk-UA" w:eastAsia="en-US"/>
              </w:rPr>
            </w:pPr>
            <w:r>
              <w:rPr>
                <w:color w:val="000000"/>
                <w:sz w:val="24"/>
                <w:szCs w:val="24"/>
                <w:lang w:val="uk-UA" w:eastAsia="en-US"/>
              </w:rPr>
              <w:t>Мальцева К.В., Войтова Г.П.</w:t>
            </w:r>
          </w:p>
        </w:tc>
        <w:tc>
          <w:tcPr>
            <w:tcW w:w="1800" w:type="dxa"/>
            <w:vAlign w:val="center"/>
          </w:tcPr>
          <w:p w:rsidR="00046B9F" w:rsidRPr="00723F64" w:rsidRDefault="00046B9F" w:rsidP="00E010C8">
            <w:pPr>
              <w:jc w:val="center"/>
              <w:rPr>
                <w:sz w:val="24"/>
                <w:szCs w:val="24"/>
                <w:lang w:val="uk-UA" w:eastAsia="en-US"/>
              </w:rPr>
            </w:pPr>
            <w:r w:rsidRPr="00723F64">
              <w:rPr>
                <w:sz w:val="24"/>
                <w:szCs w:val="24"/>
                <w:lang w:val="uk-UA" w:eastAsia="en-US"/>
              </w:rPr>
              <w:t>Відповідно до запитів, протягом року</w:t>
            </w:r>
          </w:p>
        </w:tc>
      </w:tr>
      <w:tr w:rsidR="00046B9F" w:rsidRPr="00121319" w:rsidTr="002A258F">
        <w:trPr>
          <w:trHeight w:val="342"/>
        </w:trPr>
        <w:tc>
          <w:tcPr>
            <w:tcW w:w="10800" w:type="dxa"/>
            <w:gridSpan w:val="5"/>
          </w:tcPr>
          <w:p w:rsidR="00046B9F" w:rsidRPr="00121319" w:rsidRDefault="00046B9F" w:rsidP="00A41B46">
            <w:pPr>
              <w:jc w:val="center"/>
              <w:rPr>
                <w:bCs/>
                <w:iCs/>
                <w:color w:val="FF0000"/>
                <w:sz w:val="24"/>
                <w:szCs w:val="24"/>
                <w:lang w:val="uk-UA" w:eastAsia="en-US"/>
              </w:rPr>
            </w:pPr>
            <w:r w:rsidRPr="00D17AB8">
              <w:rPr>
                <w:bCs/>
                <w:iCs/>
                <w:color w:val="000000"/>
                <w:sz w:val="24"/>
                <w:szCs w:val="24"/>
                <w:lang w:val="uk-UA" w:eastAsia="en-US"/>
              </w:rPr>
              <w:t>8. Профілактика раннього соціального сирітства</w:t>
            </w:r>
          </w:p>
        </w:tc>
      </w:tr>
      <w:tr w:rsidR="00046B9F" w:rsidRPr="00121319" w:rsidTr="002A258F">
        <w:trPr>
          <w:trHeight w:val="455"/>
        </w:trPr>
        <w:tc>
          <w:tcPr>
            <w:tcW w:w="720" w:type="dxa"/>
            <w:vAlign w:val="center"/>
          </w:tcPr>
          <w:p w:rsidR="00046B9F" w:rsidRPr="00423488" w:rsidRDefault="00046B9F" w:rsidP="00A41B46">
            <w:pPr>
              <w:rPr>
                <w:color w:val="000000"/>
                <w:sz w:val="24"/>
                <w:szCs w:val="24"/>
                <w:lang w:val="uk-UA" w:eastAsia="en-US"/>
              </w:rPr>
            </w:pPr>
            <w:r w:rsidRPr="00423488">
              <w:rPr>
                <w:color w:val="000000"/>
                <w:sz w:val="24"/>
                <w:szCs w:val="24"/>
                <w:lang w:val="uk-UA" w:eastAsia="en-US"/>
              </w:rPr>
              <w:t>8.1.</w:t>
            </w:r>
          </w:p>
        </w:tc>
        <w:tc>
          <w:tcPr>
            <w:tcW w:w="3932" w:type="dxa"/>
            <w:vAlign w:val="center"/>
          </w:tcPr>
          <w:p w:rsidR="00046B9F" w:rsidRPr="00423488" w:rsidRDefault="00046B9F" w:rsidP="009C7C41">
            <w:pPr>
              <w:rPr>
                <w:color w:val="000000"/>
                <w:sz w:val="24"/>
                <w:szCs w:val="24"/>
                <w:lang w:val="uk-UA" w:eastAsia="en-US"/>
              </w:rPr>
            </w:pPr>
            <w:r w:rsidRPr="00423488">
              <w:rPr>
                <w:color w:val="000000"/>
                <w:sz w:val="24"/>
                <w:szCs w:val="24"/>
                <w:lang w:val="uk-UA" w:eastAsia="en-US"/>
              </w:rPr>
              <w:t xml:space="preserve">Проведення роботи щодо профілактики відмов матерів від новонароджених дітей </w:t>
            </w:r>
          </w:p>
        </w:tc>
        <w:tc>
          <w:tcPr>
            <w:tcW w:w="2590" w:type="dxa"/>
          </w:tcPr>
          <w:p w:rsidR="00046B9F" w:rsidRPr="00423488" w:rsidRDefault="00046B9F" w:rsidP="00EE4452">
            <w:pPr>
              <w:rPr>
                <w:color w:val="000000"/>
                <w:sz w:val="24"/>
                <w:szCs w:val="24"/>
                <w:lang w:val="uk-UA" w:eastAsia="en-US"/>
              </w:rPr>
            </w:pPr>
            <w:r w:rsidRPr="00423488">
              <w:rPr>
                <w:color w:val="000000"/>
                <w:sz w:val="24"/>
                <w:szCs w:val="24"/>
                <w:lang w:val="uk-UA" w:eastAsia="en-US"/>
              </w:rPr>
              <w:t>Профілактика раннього соціального сирітства, відповідно до повідомлень суб</w:t>
            </w:r>
            <w:r w:rsidRPr="00423488">
              <w:rPr>
                <w:color w:val="000000"/>
                <w:sz w:val="24"/>
                <w:szCs w:val="24"/>
                <w:lang w:eastAsia="en-US"/>
              </w:rPr>
              <w:t>’</w:t>
            </w:r>
            <w:r w:rsidRPr="00423488">
              <w:rPr>
                <w:color w:val="000000"/>
                <w:sz w:val="24"/>
                <w:szCs w:val="24"/>
                <w:lang w:val="uk-UA" w:eastAsia="en-US"/>
              </w:rPr>
              <w:t>єктів</w:t>
            </w:r>
          </w:p>
        </w:tc>
        <w:tc>
          <w:tcPr>
            <w:tcW w:w="1758" w:type="dxa"/>
            <w:vAlign w:val="center"/>
          </w:tcPr>
          <w:p w:rsidR="00046B9F" w:rsidRPr="00D17AB8" w:rsidRDefault="00046B9F" w:rsidP="00E010C8">
            <w:pPr>
              <w:jc w:val="center"/>
              <w:rPr>
                <w:color w:val="000000"/>
                <w:sz w:val="24"/>
                <w:szCs w:val="24"/>
                <w:lang w:val="uk-UA" w:eastAsia="en-US"/>
              </w:rPr>
            </w:pPr>
            <w:r>
              <w:rPr>
                <w:color w:val="000000"/>
                <w:sz w:val="24"/>
                <w:szCs w:val="24"/>
                <w:lang w:val="uk-UA" w:eastAsia="en-US"/>
              </w:rPr>
              <w:t>Ф</w:t>
            </w:r>
            <w:r w:rsidRPr="00D17AB8">
              <w:rPr>
                <w:color w:val="000000"/>
                <w:sz w:val="24"/>
                <w:szCs w:val="24"/>
                <w:lang w:val="uk-UA" w:eastAsia="en-US"/>
              </w:rPr>
              <w:t>ахівці центру</w:t>
            </w:r>
          </w:p>
        </w:tc>
        <w:tc>
          <w:tcPr>
            <w:tcW w:w="1800" w:type="dxa"/>
            <w:vAlign w:val="center"/>
          </w:tcPr>
          <w:p w:rsidR="00046B9F" w:rsidRPr="00423488" w:rsidRDefault="00046B9F" w:rsidP="009C7C41">
            <w:pPr>
              <w:jc w:val="center"/>
              <w:rPr>
                <w:color w:val="000000"/>
                <w:sz w:val="24"/>
                <w:szCs w:val="24"/>
                <w:lang w:val="uk-UA" w:eastAsia="en-US"/>
              </w:rPr>
            </w:pPr>
            <w:r w:rsidRPr="00423488">
              <w:rPr>
                <w:color w:val="000000"/>
                <w:sz w:val="24"/>
                <w:szCs w:val="24"/>
                <w:lang w:val="uk-UA" w:eastAsia="en-US"/>
              </w:rPr>
              <w:t>За потреби</w:t>
            </w:r>
          </w:p>
        </w:tc>
      </w:tr>
      <w:tr w:rsidR="00046B9F" w:rsidRPr="00121319" w:rsidTr="002A258F">
        <w:trPr>
          <w:trHeight w:val="313"/>
        </w:trPr>
        <w:tc>
          <w:tcPr>
            <w:tcW w:w="10800" w:type="dxa"/>
            <w:gridSpan w:val="5"/>
          </w:tcPr>
          <w:p w:rsidR="00046B9F" w:rsidRPr="00121319" w:rsidRDefault="00046B9F" w:rsidP="001750F6">
            <w:pPr>
              <w:jc w:val="center"/>
              <w:rPr>
                <w:color w:val="FF0000"/>
                <w:sz w:val="24"/>
                <w:szCs w:val="24"/>
                <w:lang w:val="uk-UA" w:eastAsia="en-US"/>
              </w:rPr>
            </w:pPr>
            <w:r w:rsidRPr="00423488">
              <w:rPr>
                <w:color w:val="000000"/>
                <w:sz w:val="24"/>
                <w:szCs w:val="24"/>
                <w:lang w:val="uk-UA" w:eastAsia="en-US"/>
              </w:rPr>
              <w:t>9.Робота з соціальної підтримки сім</w:t>
            </w:r>
            <w:r w:rsidRPr="00423488">
              <w:rPr>
                <w:color w:val="000000"/>
                <w:sz w:val="24"/>
                <w:szCs w:val="24"/>
                <w:lang w:eastAsia="en-US"/>
              </w:rPr>
              <w:t>’</w:t>
            </w:r>
            <w:r w:rsidRPr="00423488">
              <w:rPr>
                <w:color w:val="000000"/>
                <w:sz w:val="24"/>
                <w:szCs w:val="24"/>
                <w:lang w:val="uk-UA" w:eastAsia="en-US"/>
              </w:rPr>
              <w:t>ї</w:t>
            </w:r>
          </w:p>
        </w:tc>
      </w:tr>
      <w:tr w:rsidR="00046B9F" w:rsidRPr="00121319" w:rsidTr="002A258F">
        <w:trPr>
          <w:trHeight w:val="529"/>
        </w:trPr>
        <w:tc>
          <w:tcPr>
            <w:tcW w:w="720" w:type="dxa"/>
            <w:vAlign w:val="center"/>
          </w:tcPr>
          <w:p w:rsidR="00046B9F" w:rsidRPr="00423488" w:rsidRDefault="00046B9F" w:rsidP="0009373A">
            <w:pPr>
              <w:rPr>
                <w:color w:val="000000"/>
                <w:sz w:val="24"/>
                <w:szCs w:val="24"/>
                <w:lang w:val="uk-UA" w:eastAsia="en-US"/>
              </w:rPr>
            </w:pPr>
            <w:r w:rsidRPr="00423488">
              <w:rPr>
                <w:color w:val="000000"/>
                <w:sz w:val="24"/>
                <w:szCs w:val="24"/>
                <w:lang w:val="en-US" w:eastAsia="en-US"/>
              </w:rPr>
              <w:t>9</w:t>
            </w:r>
            <w:r w:rsidRPr="00423488">
              <w:rPr>
                <w:color w:val="000000"/>
                <w:sz w:val="24"/>
                <w:szCs w:val="24"/>
                <w:lang w:val="uk-UA" w:eastAsia="en-US"/>
              </w:rPr>
              <w:t>.1.</w:t>
            </w:r>
          </w:p>
        </w:tc>
        <w:tc>
          <w:tcPr>
            <w:tcW w:w="3932" w:type="dxa"/>
            <w:vAlign w:val="center"/>
          </w:tcPr>
          <w:p w:rsidR="00046B9F" w:rsidRPr="00423488" w:rsidRDefault="00046B9F" w:rsidP="0009373A">
            <w:pPr>
              <w:rPr>
                <w:color w:val="000000"/>
                <w:sz w:val="24"/>
                <w:szCs w:val="24"/>
                <w:lang w:val="uk-UA" w:eastAsia="en-US"/>
              </w:rPr>
            </w:pPr>
            <w:r w:rsidRPr="00423488">
              <w:rPr>
                <w:color w:val="000000"/>
                <w:sz w:val="24"/>
                <w:szCs w:val="24"/>
                <w:lang w:val="uk-UA" w:eastAsia="en-US"/>
              </w:rPr>
              <w:t>Надання комплексу соціальних послуг ВІЛ-інфікованим дітям, матерям та членам їх сімей</w:t>
            </w:r>
          </w:p>
        </w:tc>
        <w:tc>
          <w:tcPr>
            <w:tcW w:w="2590" w:type="dxa"/>
          </w:tcPr>
          <w:p w:rsidR="00046B9F" w:rsidRPr="00423488" w:rsidRDefault="00046B9F" w:rsidP="0009373A">
            <w:pPr>
              <w:rPr>
                <w:color w:val="000000"/>
                <w:sz w:val="24"/>
                <w:szCs w:val="24"/>
                <w:lang w:val="uk-UA" w:eastAsia="en-US"/>
              </w:rPr>
            </w:pPr>
            <w:r w:rsidRPr="00423488">
              <w:rPr>
                <w:color w:val="000000"/>
                <w:sz w:val="24"/>
                <w:szCs w:val="24"/>
                <w:lang w:val="uk-UA" w:eastAsia="en-US"/>
              </w:rPr>
              <w:t>Соціальна підтримка родин</w:t>
            </w:r>
          </w:p>
        </w:tc>
        <w:tc>
          <w:tcPr>
            <w:tcW w:w="1758" w:type="dxa"/>
            <w:vAlign w:val="center"/>
          </w:tcPr>
          <w:p w:rsidR="00046B9F" w:rsidRPr="00423488" w:rsidRDefault="00046B9F" w:rsidP="00D23A96">
            <w:pPr>
              <w:jc w:val="center"/>
              <w:rPr>
                <w:color w:val="000000"/>
                <w:sz w:val="24"/>
                <w:szCs w:val="24"/>
                <w:lang w:val="uk-UA" w:eastAsia="en-US"/>
              </w:rPr>
            </w:pPr>
            <w:r>
              <w:rPr>
                <w:color w:val="000000"/>
                <w:sz w:val="24"/>
                <w:szCs w:val="24"/>
                <w:lang w:val="uk-UA" w:eastAsia="en-US"/>
              </w:rPr>
              <w:t>Ф</w:t>
            </w:r>
            <w:r w:rsidRPr="00D17AB8">
              <w:rPr>
                <w:color w:val="000000"/>
                <w:sz w:val="24"/>
                <w:szCs w:val="24"/>
                <w:lang w:val="uk-UA" w:eastAsia="en-US"/>
              </w:rPr>
              <w:t>ахівці центру</w:t>
            </w:r>
          </w:p>
        </w:tc>
        <w:tc>
          <w:tcPr>
            <w:tcW w:w="1800" w:type="dxa"/>
            <w:vAlign w:val="center"/>
          </w:tcPr>
          <w:p w:rsidR="00046B9F" w:rsidRPr="00423488" w:rsidRDefault="00046B9F" w:rsidP="00423488">
            <w:pPr>
              <w:jc w:val="center"/>
              <w:rPr>
                <w:color w:val="000000"/>
                <w:sz w:val="24"/>
                <w:szCs w:val="24"/>
                <w:lang w:val="uk-UA" w:eastAsia="en-US"/>
              </w:rPr>
            </w:pPr>
            <w:r w:rsidRPr="00423488">
              <w:rPr>
                <w:color w:val="000000"/>
                <w:sz w:val="24"/>
                <w:szCs w:val="24"/>
                <w:lang w:val="uk-UA" w:eastAsia="en-US"/>
              </w:rPr>
              <w:t>За потреби</w:t>
            </w:r>
          </w:p>
        </w:tc>
      </w:tr>
      <w:tr w:rsidR="00046B9F" w:rsidRPr="00121319" w:rsidTr="002A258F">
        <w:trPr>
          <w:trHeight w:val="529"/>
        </w:trPr>
        <w:tc>
          <w:tcPr>
            <w:tcW w:w="720" w:type="dxa"/>
            <w:vAlign w:val="center"/>
          </w:tcPr>
          <w:p w:rsidR="00046B9F" w:rsidRPr="00423488" w:rsidRDefault="00046B9F" w:rsidP="00423488">
            <w:pPr>
              <w:rPr>
                <w:color w:val="000000"/>
                <w:sz w:val="24"/>
                <w:szCs w:val="24"/>
                <w:lang w:val="uk-UA" w:eastAsia="en-US"/>
              </w:rPr>
            </w:pPr>
            <w:r w:rsidRPr="00423488">
              <w:rPr>
                <w:color w:val="000000"/>
                <w:sz w:val="24"/>
                <w:szCs w:val="24"/>
                <w:lang w:val="uk-UA" w:eastAsia="en-US"/>
              </w:rPr>
              <w:t>9.2.</w:t>
            </w:r>
          </w:p>
        </w:tc>
        <w:tc>
          <w:tcPr>
            <w:tcW w:w="3932" w:type="dxa"/>
          </w:tcPr>
          <w:p w:rsidR="00046B9F" w:rsidRPr="00767C9D" w:rsidRDefault="00046B9F" w:rsidP="0009373A">
            <w:pPr>
              <w:rPr>
                <w:color w:val="000000"/>
                <w:sz w:val="24"/>
                <w:szCs w:val="24"/>
                <w:lang w:val="uk-UA"/>
              </w:rPr>
            </w:pPr>
            <w:r w:rsidRPr="00423488">
              <w:rPr>
                <w:color w:val="000000"/>
                <w:sz w:val="24"/>
                <w:szCs w:val="24"/>
                <w:lang w:val="uk-UA"/>
              </w:rPr>
              <w:t>Р</w:t>
            </w:r>
            <w:r w:rsidRPr="00423488">
              <w:rPr>
                <w:color w:val="000000"/>
                <w:sz w:val="24"/>
                <w:szCs w:val="24"/>
              </w:rPr>
              <w:t>озповсюдження рекламно-інформаці</w:t>
            </w:r>
            <w:r>
              <w:rPr>
                <w:color w:val="000000"/>
                <w:sz w:val="24"/>
                <w:szCs w:val="24"/>
              </w:rPr>
              <w:t>йного  та методичного матеріалу</w:t>
            </w:r>
          </w:p>
        </w:tc>
        <w:tc>
          <w:tcPr>
            <w:tcW w:w="2590" w:type="dxa"/>
          </w:tcPr>
          <w:p w:rsidR="00046B9F" w:rsidRPr="00767C9D" w:rsidRDefault="00046B9F" w:rsidP="0009373A">
            <w:pPr>
              <w:rPr>
                <w:color w:val="000000"/>
                <w:sz w:val="24"/>
                <w:szCs w:val="24"/>
                <w:lang w:val="uk-UA"/>
              </w:rPr>
            </w:pPr>
            <w:r w:rsidRPr="00423488">
              <w:rPr>
                <w:color w:val="000000"/>
                <w:sz w:val="24"/>
                <w:szCs w:val="24"/>
              </w:rPr>
              <w:t>Про</w:t>
            </w:r>
            <w:r w:rsidRPr="00423488">
              <w:rPr>
                <w:color w:val="000000"/>
                <w:sz w:val="24"/>
                <w:szCs w:val="24"/>
                <w:lang w:val="uk-UA"/>
              </w:rPr>
              <w:t>паганда</w:t>
            </w:r>
            <w:r w:rsidRPr="00423488">
              <w:rPr>
                <w:color w:val="000000"/>
                <w:sz w:val="24"/>
                <w:szCs w:val="24"/>
              </w:rPr>
              <w:t xml:space="preserve"> здорового способу  життя, </w:t>
            </w:r>
            <w:r w:rsidRPr="00423488">
              <w:rPr>
                <w:color w:val="000000"/>
                <w:sz w:val="24"/>
                <w:szCs w:val="24"/>
                <w:lang w:val="uk-UA"/>
              </w:rPr>
              <w:t xml:space="preserve">профілактика </w:t>
            </w:r>
            <w:r>
              <w:rPr>
                <w:color w:val="000000"/>
                <w:sz w:val="24"/>
                <w:szCs w:val="24"/>
              </w:rPr>
              <w:t>правопорушень та злочинності</w:t>
            </w:r>
          </w:p>
        </w:tc>
        <w:tc>
          <w:tcPr>
            <w:tcW w:w="1758" w:type="dxa"/>
          </w:tcPr>
          <w:p w:rsidR="00046B9F" w:rsidRPr="00423488" w:rsidRDefault="00046B9F" w:rsidP="0009373A">
            <w:pPr>
              <w:rPr>
                <w:color w:val="000000"/>
                <w:sz w:val="24"/>
                <w:szCs w:val="24"/>
                <w:lang w:val="uk-UA"/>
              </w:rPr>
            </w:pPr>
            <w:r w:rsidRPr="00423488">
              <w:rPr>
                <w:color w:val="000000"/>
                <w:sz w:val="24"/>
                <w:szCs w:val="24"/>
                <w:lang w:val="uk-UA"/>
              </w:rPr>
              <w:t>Войтова Г.П., фахівці центру</w:t>
            </w:r>
          </w:p>
        </w:tc>
        <w:tc>
          <w:tcPr>
            <w:tcW w:w="1800" w:type="dxa"/>
          </w:tcPr>
          <w:p w:rsidR="00046B9F" w:rsidRPr="00423488" w:rsidRDefault="00046B9F" w:rsidP="00423488">
            <w:pPr>
              <w:jc w:val="center"/>
              <w:rPr>
                <w:color w:val="000000"/>
                <w:sz w:val="24"/>
                <w:szCs w:val="24"/>
                <w:lang w:val="uk-UA"/>
              </w:rPr>
            </w:pPr>
            <w:r w:rsidRPr="00423488">
              <w:rPr>
                <w:color w:val="000000"/>
                <w:sz w:val="24"/>
                <w:szCs w:val="24"/>
                <w:lang w:val="uk-UA"/>
              </w:rPr>
              <w:t>Протягом року</w:t>
            </w:r>
          </w:p>
        </w:tc>
      </w:tr>
      <w:tr w:rsidR="00046B9F" w:rsidRPr="00121319" w:rsidTr="002A258F">
        <w:trPr>
          <w:trHeight w:val="529"/>
        </w:trPr>
        <w:tc>
          <w:tcPr>
            <w:tcW w:w="720" w:type="dxa"/>
            <w:vAlign w:val="center"/>
          </w:tcPr>
          <w:p w:rsidR="00046B9F" w:rsidRPr="00423488" w:rsidRDefault="00046B9F" w:rsidP="00A41B46">
            <w:pPr>
              <w:rPr>
                <w:color w:val="000000"/>
                <w:sz w:val="24"/>
                <w:szCs w:val="24"/>
                <w:lang w:val="uk-UA" w:eastAsia="en-US"/>
              </w:rPr>
            </w:pPr>
            <w:r w:rsidRPr="00423488">
              <w:rPr>
                <w:color w:val="000000"/>
                <w:sz w:val="24"/>
                <w:szCs w:val="24"/>
                <w:lang w:val="uk-UA" w:eastAsia="en-US"/>
              </w:rPr>
              <w:t>9.3.</w:t>
            </w:r>
          </w:p>
        </w:tc>
        <w:tc>
          <w:tcPr>
            <w:tcW w:w="3932" w:type="dxa"/>
          </w:tcPr>
          <w:p w:rsidR="00046B9F" w:rsidRPr="00423488" w:rsidRDefault="00046B9F" w:rsidP="0009373A">
            <w:pPr>
              <w:rPr>
                <w:color w:val="000000"/>
                <w:sz w:val="24"/>
                <w:szCs w:val="24"/>
              </w:rPr>
            </w:pPr>
            <w:r w:rsidRPr="00423488">
              <w:rPr>
                <w:color w:val="000000"/>
                <w:sz w:val="24"/>
                <w:szCs w:val="24"/>
              </w:rPr>
              <w:t>Запобігання</w:t>
            </w:r>
            <w:r>
              <w:rPr>
                <w:color w:val="000000"/>
                <w:sz w:val="24"/>
                <w:szCs w:val="24"/>
                <w:lang w:val="uk-UA"/>
              </w:rPr>
              <w:t xml:space="preserve"> </w:t>
            </w:r>
            <w:r w:rsidRPr="00423488">
              <w:rPr>
                <w:color w:val="000000"/>
                <w:sz w:val="24"/>
                <w:szCs w:val="24"/>
              </w:rPr>
              <w:t>торгівлі людьми, її</w:t>
            </w:r>
            <w:r>
              <w:rPr>
                <w:color w:val="000000"/>
                <w:sz w:val="24"/>
                <w:szCs w:val="24"/>
                <w:lang w:val="uk-UA"/>
              </w:rPr>
              <w:t xml:space="preserve"> </w:t>
            </w:r>
            <w:r w:rsidRPr="00423488">
              <w:rPr>
                <w:color w:val="000000"/>
                <w:sz w:val="24"/>
                <w:szCs w:val="24"/>
              </w:rPr>
              <w:t>первинна</w:t>
            </w:r>
            <w:r>
              <w:rPr>
                <w:color w:val="000000"/>
                <w:sz w:val="24"/>
                <w:szCs w:val="24"/>
                <w:lang w:val="uk-UA"/>
              </w:rPr>
              <w:t xml:space="preserve"> </w:t>
            </w:r>
            <w:r w:rsidRPr="00423488">
              <w:rPr>
                <w:color w:val="000000"/>
                <w:sz w:val="24"/>
                <w:szCs w:val="24"/>
              </w:rPr>
              <w:t>профілактика.</w:t>
            </w:r>
          </w:p>
        </w:tc>
        <w:tc>
          <w:tcPr>
            <w:tcW w:w="2590" w:type="dxa"/>
          </w:tcPr>
          <w:p w:rsidR="00046B9F" w:rsidRPr="00767C9D" w:rsidRDefault="00046B9F" w:rsidP="0009373A">
            <w:pPr>
              <w:rPr>
                <w:color w:val="000000"/>
                <w:sz w:val="24"/>
                <w:szCs w:val="24"/>
                <w:lang w:val="uk-UA"/>
              </w:rPr>
            </w:pPr>
            <w:r w:rsidRPr="00423488">
              <w:rPr>
                <w:color w:val="000000"/>
                <w:sz w:val="24"/>
                <w:szCs w:val="24"/>
              </w:rPr>
              <w:t>Проведенняінформаційно-роз’яснювальної та просвітницької</w:t>
            </w:r>
            <w:r>
              <w:rPr>
                <w:color w:val="000000"/>
                <w:sz w:val="24"/>
                <w:szCs w:val="24"/>
                <w:lang w:val="uk-UA"/>
              </w:rPr>
              <w:t xml:space="preserve"> </w:t>
            </w:r>
            <w:r w:rsidRPr="00423488">
              <w:rPr>
                <w:color w:val="000000"/>
                <w:sz w:val="24"/>
                <w:szCs w:val="24"/>
              </w:rPr>
              <w:t>р</w:t>
            </w:r>
            <w:r>
              <w:rPr>
                <w:color w:val="000000"/>
                <w:sz w:val="24"/>
                <w:szCs w:val="24"/>
              </w:rPr>
              <w:t>оботи у сфері</w:t>
            </w:r>
            <w:r>
              <w:rPr>
                <w:color w:val="000000"/>
                <w:sz w:val="24"/>
                <w:szCs w:val="24"/>
                <w:lang w:val="uk-UA"/>
              </w:rPr>
              <w:t xml:space="preserve"> </w:t>
            </w:r>
            <w:r>
              <w:rPr>
                <w:color w:val="000000"/>
                <w:sz w:val="24"/>
                <w:szCs w:val="24"/>
              </w:rPr>
              <w:t>трудової</w:t>
            </w:r>
            <w:r>
              <w:rPr>
                <w:color w:val="000000"/>
                <w:sz w:val="24"/>
                <w:szCs w:val="24"/>
                <w:lang w:val="uk-UA"/>
              </w:rPr>
              <w:t xml:space="preserve"> </w:t>
            </w:r>
            <w:r>
              <w:rPr>
                <w:color w:val="000000"/>
                <w:sz w:val="24"/>
                <w:szCs w:val="24"/>
              </w:rPr>
              <w:t>міграції</w:t>
            </w:r>
          </w:p>
        </w:tc>
        <w:tc>
          <w:tcPr>
            <w:tcW w:w="1758" w:type="dxa"/>
          </w:tcPr>
          <w:p w:rsidR="00046B9F" w:rsidRPr="00423488" w:rsidRDefault="00046B9F" w:rsidP="00423488">
            <w:pPr>
              <w:jc w:val="center"/>
              <w:rPr>
                <w:color w:val="000000"/>
                <w:sz w:val="24"/>
                <w:szCs w:val="24"/>
                <w:lang w:val="uk-UA"/>
              </w:rPr>
            </w:pPr>
            <w:r>
              <w:rPr>
                <w:color w:val="000000"/>
                <w:sz w:val="24"/>
                <w:szCs w:val="24"/>
                <w:lang w:val="uk-UA"/>
              </w:rPr>
              <w:t>Фахівці центру</w:t>
            </w:r>
          </w:p>
        </w:tc>
        <w:tc>
          <w:tcPr>
            <w:tcW w:w="1800" w:type="dxa"/>
          </w:tcPr>
          <w:p w:rsidR="00046B9F" w:rsidRPr="00423488" w:rsidRDefault="00046B9F" w:rsidP="00423488">
            <w:pPr>
              <w:jc w:val="center"/>
              <w:rPr>
                <w:color w:val="000000"/>
                <w:sz w:val="24"/>
                <w:szCs w:val="24"/>
                <w:lang w:val="uk-UA"/>
              </w:rPr>
            </w:pPr>
            <w:r w:rsidRPr="00423488">
              <w:rPr>
                <w:color w:val="000000"/>
                <w:sz w:val="24"/>
                <w:szCs w:val="24"/>
                <w:lang w:val="uk-UA"/>
              </w:rPr>
              <w:t>Протягом року</w:t>
            </w:r>
          </w:p>
        </w:tc>
      </w:tr>
      <w:tr w:rsidR="00046B9F" w:rsidRPr="00121319" w:rsidTr="002A258F">
        <w:trPr>
          <w:trHeight w:val="529"/>
        </w:trPr>
        <w:tc>
          <w:tcPr>
            <w:tcW w:w="720" w:type="dxa"/>
            <w:vAlign w:val="center"/>
          </w:tcPr>
          <w:p w:rsidR="00046B9F" w:rsidRPr="00423488" w:rsidRDefault="00046B9F" w:rsidP="00A41B46">
            <w:pPr>
              <w:rPr>
                <w:color w:val="000000"/>
                <w:sz w:val="24"/>
                <w:szCs w:val="24"/>
                <w:lang w:val="uk-UA" w:eastAsia="en-US"/>
              </w:rPr>
            </w:pPr>
            <w:r>
              <w:rPr>
                <w:color w:val="000000"/>
                <w:sz w:val="24"/>
                <w:szCs w:val="24"/>
                <w:lang w:val="uk-UA" w:eastAsia="en-US"/>
              </w:rPr>
              <w:t>9.4</w:t>
            </w:r>
            <w:r w:rsidRPr="00423488">
              <w:rPr>
                <w:color w:val="000000"/>
                <w:sz w:val="24"/>
                <w:szCs w:val="24"/>
                <w:lang w:val="uk-UA" w:eastAsia="en-US"/>
              </w:rPr>
              <w:t>.</w:t>
            </w:r>
          </w:p>
        </w:tc>
        <w:tc>
          <w:tcPr>
            <w:tcW w:w="3932" w:type="dxa"/>
          </w:tcPr>
          <w:p w:rsidR="00046B9F" w:rsidRPr="00423488" w:rsidRDefault="00046B9F" w:rsidP="0009373A">
            <w:pPr>
              <w:rPr>
                <w:color w:val="000000"/>
                <w:sz w:val="24"/>
                <w:szCs w:val="24"/>
              </w:rPr>
            </w:pPr>
            <w:r w:rsidRPr="00423488">
              <w:rPr>
                <w:color w:val="000000"/>
                <w:sz w:val="24"/>
                <w:szCs w:val="24"/>
              </w:rPr>
              <w:t>Допомог</w:t>
            </w:r>
            <w:r w:rsidRPr="00423488">
              <w:rPr>
                <w:color w:val="000000"/>
                <w:sz w:val="24"/>
                <w:szCs w:val="24"/>
                <w:lang w:val="uk-UA"/>
              </w:rPr>
              <w:t>а</w:t>
            </w:r>
            <w:r w:rsidRPr="00423488">
              <w:rPr>
                <w:color w:val="000000"/>
                <w:sz w:val="24"/>
                <w:szCs w:val="24"/>
              </w:rPr>
              <w:t xml:space="preserve"> особам, що належать до групи</w:t>
            </w:r>
            <w:r>
              <w:rPr>
                <w:color w:val="000000"/>
                <w:sz w:val="24"/>
                <w:szCs w:val="24"/>
                <w:lang w:val="uk-UA"/>
              </w:rPr>
              <w:t xml:space="preserve"> </w:t>
            </w:r>
            <w:r w:rsidRPr="00423488">
              <w:rPr>
                <w:color w:val="000000"/>
                <w:sz w:val="24"/>
                <w:szCs w:val="24"/>
              </w:rPr>
              <w:t>ризику або постраждали</w:t>
            </w:r>
            <w:r>
              <w:rPr>
                <w:color w:val="000000"/>
                <w:sz w:val="24"/>
                <w:szCs w:val="24"/>
                <w:lang w:val="uk-UA"/>
              </w:rPr>
              <w:t xml:space="preserve"> </w:t>
            </w:r>
            <w:r w:rsidRPr="00423488">
              <w:rPr>
                <w:color w:val="000000"/>
                <w:sz w:val="24"/>
                <w:szCs w:val="24"/>
              </w:rPr>
              <w:t>від</w:t>
            </w:r>
            <w:r>
              <w:rPr>
                <w:color w:val="000000"/>
                <w:sz w:val="24"/>
                <w:szCs w:val="24"/>
                <w:lang w:val="uk-UA"/>
              </w:rPr>
              <w:t xml:space="preserve"> </w:t>
            </w:r>
            <w:r w:rsidRPr="00423488">
              <w:rPr>
                <w:color w:val="000000"/>
                <w:sz w:val="24"/>
                <w:szCs w:val="24"/>
              </w:rPr>
              <w:t>торгівлі людьми</w:t>
            </w:r>
          </w:p>
        </w:tc>
        <w:tc>
          <w:tcPr>
            <w:tcW w:w="2590" w:type="dxa"/>
          </w:tcPr>
          <w:p w:rsidR="00046B9F" w:rsidRPr="00423488" w:rsidRDefault="00046B9F" w:rsidP="0009373A">
            <w:pPr>
              <w:rPr>
                <w:color w:val="000000"/>
                <w:sz w:val="24"/>
                <w:szCs w:val="24"/>
              </w:rPr>
            </w:pPr>
            <w:r w:rsidRPr="00423488">
              <w:rPr>
                <w:color w:val="000000"/>
                <w:sz w:val="24"/>
                <w:szCs w:val="24"/>
                <w:lang w:val="uk-UA"/>
              </w:rPr>
              <w:t>Н</w:t>
            </w:r>
            <w:r w:rsidRPr="00423488">
              <w:rPr>
                <w:color w:val="000000"/>
                <w:sz w:val="24"/>
                <w:szCs w:val="24"/>
              </w:rPr>
              <w:t>адання</w:t>
            </w:r>
            <w:r>
              <w:rPr>
                <w:color w:val="000000"/>
                <w:sz w:val="24"/>
                <w:szCs w:val="24"/>
                <w:lang w:val="uk-UA"/>
              </w:rPr>
              <w:t xml:space="preserve"> </w:t>
            </w:r>
            <w:r w:rsidRPr="00423488">
              <w:rPr>
                <w:color w:val="000000"/>
                <w:sz w:val="24"/>
                <w:szCs w:val="24"/>
              </w:rPr>
              <w:t>ефективних соціальних послуг</w:t>
            </w:r>
          </w:p>
        </w:tc>
        <w:tc>
          <w:tcPr>
            <w:tcW w:w="1758" w:type="dxa"/>
          </w:tcPr>
          <w:p w:rsidR="00046B9F" w:rsidRPr="00423488" w:rsidRDefault="00046B9F" w:rsidP="00423488">
            <w:pPr>
              <w:jc w:val="center"/>
              <w:rPr>
                <w:color w:val="000000"/>
                <w:sz w:val="24"/>
                <w:szCs w:val="24"/>
                <w:lang w:val="uk-UA"/>
              </w:rPr>
            </w:pPr>
            <w:r>
              <w:rPr>
                <w:color w:val="000000"/>
                <w:sz w:val="24"/>
                <w:szCs w:val="24"/>
                <w:lang w:val="uk-UA"/>
              </w:rPr>
              <w:t>Фахівці центру</w:t>
            </w:r>
          </w:p>
        </w:tc>
        <w:tc>
          <w:tcPr>
            <w:tcW w:w="1800" w:type="dxa"/>
          </w:tcPr>
          <w:p w:rsidR="00046B9F" w:rsidRPr="00423488" w:rsidRDefault="00046B9F" w:rsidP="00423488">
            <w:pPr>
              <w:jc w:val="center"/>
              <w:rPr>
                <w:color w:val="000000"/>
                <w:sz w:val="24"/>
                <w:szCs w:val="24"/>
                <w:lang w:val="uk-UA"/>
              </w:rPr>
            </w:pPr>
            <w:r w:rsidRPr="00423488">
              <w:rPr>
                <w:color w:val="000000"/>
                <w:sz w:val="24"/>
                <w:szCs w:val="24"/>
                <w:lang w:val="uk-UA"/>
              </w:rPr>
              <w:t>За потреби</w:t>
            </w:r>
          </w:p>
        </w:tc>
      </w:tr>
      <w:tr w:rsidR="00046B9F" w:rsidRPr="00121319" w:rsidTr="002A258F">
        <w:trPr>
          <w:trHeight w:val="529"/>
        </w:trPr>
        <w:tc>
          <w:tcPr>
            <w:tcW w:w="10800" w:type="dxa"/>
            <w:gridSpan w:val="5"/>
          </w:tcPr>
          <w:p w:rsidR="00046B9F" w:rsidRPr="00121319" w:rsidRDefault="00046B9F" w:rsidP="007621DB">
            <w:pPr>
              <w:jc w:val="center"/>
              <w:rPr>
                <w:color w:val="FF0000"/>
                <w:sz w:val="24"/>
                <w:szCs w:val="24"/>
                <w:lang w:val="uk-UA" w:eastAsia="en-US"/>
              </w:rPr>
            </w:pPr>
            <w:r w:rsidRPr="00423488">
              <w:rPr>
                <w:color w:val="000000"/>
                <w:sz w:val="24"/>
                <w:szCs w:val="24"/>
                <w:lang w:val="uk-UA" w:eastAsia="en-US"/>
              </w:rPr>
              <w:t>10.Робота з соціально-психологічної допомоги особам, які постраждали від насильства та</w:t>
            </w:r>
            <w:r w:rsidRPr="00423488">
              <w:rPr>
                <w:color w:val="000000"/>
                <w:sz w:val="24"/>
                <w:szCs w:val="24"/>
                <w:lang w:eastAsia="en-US"/>
              </w:rPr>
              <w:t>/</w:t>
            </w:r>
            <w:r w:rsidRPr="00423488">
              <w:rPr>
                <w:color w:val="000000"/>
                <w:sz w:val="24"/>
                <w:szCs w:val="24"/>
                <w:lang w:val="uk-UA" w:eastAsia="en-US"/>
              </w:rPr>
              <w:t>або насильства за ознакою статі</w:t>
            </w:r>
          </w:p>
        </w:tc>
      </w:tr>
      <w:tr w:rsidR="00046B9F" w:rsidRPr="00121319" w:rsidTr="002A258F">
        <w:trPr>
          <w:trHeight w:val="529"/>
        </w:trPr>
        <w:tc>
          <w:tcPr>
            <w:tcW w:w="720" w:type="dxa"/>
            <w:vAlign w:val="center"/>
          </w:tcPr>
          <w:p w:rsidR="00046B9F" w:rsidRPr="00423488" w:rsidRDefault="00046B9F" w:rsidP="007621DB">
            <w:pPr>
              <w:rPr>
                <w:color w:val="000000"/>
                <w:sz w:val="24"/>
                <w:szCs w:val="24"/>
                <w:lang w:val="uk-UA" w:eastAsia="en-US"/>
              </w:rPr>
            </w:pPr>
            <w:r w:rsidRPr="00423488">
              <w:rPr>
                <w:color w:val="000000"/>
                <w:sz w:val="24"/>
                <w:szCs w:val="24"/>
                <w:lang w:val="uk-UA" w:eastAsia="en-US"/>
              </w:rPr>
              <w:t>10.1.</w:t>
            </w:r>
          </w:p>
        </w:tc>
        <w:tc>
          <w:tcPr>
            <w:tcW w:w="3932" w:type="dxa"/>
            <w:vAlign w:val="center"/>
          </w:tcPr>
          <w:p w:rsidR="00046B9F" w:rsidRPr="00423488" w:rsidRDefault="00046B9F" w:rsidP="007621DB">
            <w:pPr>
              <w:rPr>
                <w:color w:val="000000"/>
                <w:sz w:val="24"/>
                <w:szCs w:val="24"/>
                <w:lang w:val="uk-UA" w:eastAsia="en-US"/>
              </w:rPr>
            </w:pPr>
            <w:r w:rsidRPr="00423488">
              <w:rPr>
                <w:color w:val="000000"/>
                <w:sz w:val="24"/>
                <w:szCs w:val="24"/>
                <w:lang w:val="uk-UA" w:eastAsia="en-US"/>
              </w:rPr>
              <w:t>Здійснення обліку та моніторингу повідомлень про сім’ї, які опинились у складних життєвих обставинах, і потребують сторонньої допомоги, відвідуван</w:t>
            </w:r>
            <w:r>
              <w:rPr>
                <w:color w:val="000000"/>
                <w:sz w:val="24"/>
                <w:szCs w:val="24"/>
                <w:lang w:val="uk-UA" w:eastAsia="en-US"/>
              </w:rPr>
              <w:t>ня сімей за місцем проживанням</w:t>
            </w:r>
          </w:p>
        </w:tc>
        <w:tc>
          <w:tcPr>
            <w:tcW w:w="2590" w:type="dxa"/>
          </w:tcPr>
          <w:p w:rsidR="00046B9F" w:rsidRPr="00423488" w:rsidRDefault="00046B9F" w:rsidP="007621DB">
            <w:pPr>
              <w:rPr>
                <w:color w:val="000000"/>
                <w:sz w:val="24"/>
                <w:szCs w:val="24"/>
                <w:lang w:val="uk-UA" w:eastAsia="en-US"/>
              </w:rPr>
            </w:pPr>
            <w:r w:rsidRPr="00423488">
              <w:rPr>
                <w:color w:val="000000"/>
                <w:sz w:val="24"/>
                <w:szCs w:val="24"/>
                <w:lang w:val="uk-UA" w:eastAsia="en-US"/>
              </w:rPr>
              <w:t>Складання вхідних форм випадків домашнього насильства та/або насильства за ознакою статі (первинна оцінка ситуації насильства)</w:t>
            </w:r>
          </w:p>
        </w:tc>
        <w:tc>
          <w:tcPr>
            <w:tcW w:w="1758" w:type="dxa"/>
            <w:vAlign w:val="center"/>
          </w:tcPr>
          <w:p w:rsidR="00046B9F" w:rsidRPr="00423488" w:rsidRDefault="00046B9F" w:rsidP="007621DB">
            <w:pPr>
              <w:jc w:val="center"/>
              <w:rPr>
                <w:color w:val="000000"/>
                <w:sz w:val="24"/>
                <w:szCs w:val="24"/>
                <w:lang w:val="uk-UA" w:eastAsia="en-US"/>
              </w:rPr>
            </w:pPr>
            <w:r>
              <w:rPr>
                <w:color w:val="000000"/>
                <w:sz w:val="24"/>
                <w:szCs w:val="24"/>
                <w:lang w:val="uk-UA" w:eastAsia="en-US"/>
              </w:rPr>
              <w:t>Фахівці центру</w:t>
            </w:r>
          </w:p>
        </w:tc>
        <w:tc>
          <w:tcPr>
            <w:tcW w:w="1800" w:type="dxa"/>
            <w:vAlign w:val="center"/>
          </w:tcPr>
          <w:p w:rsidR="00046B9F" w:rsidRPr="00423488" w:rsidRDefault="00046B9F" w:rsidP="007621DB">
            <w:pPr>
              <w:jc w:val="center"/>
              <w:rPr>
                <w:color w:val="000000"/>
                <w:sz w:val="24"/>
                <w:szCs w:val="24"/>
                <w:lang w:val="uk-UA" w:eastAsia="en-US"/>
              </w:rPr>
            </w:pPr>
            <w:r w:rsidRPr="00423488">
              <w:rPr>
                <w:color w:val="000000"/>
                <w:sz w:val="24"/>
                <w:szCs w:val="24"/>
                <w:lang w:val="uk-UA"/>
              </w:rPr>
              <w:t>Протягом року</w:t>
            </w:r>
          </w:p>
        </w:tc>
      </w:tr>
      <w:tr w:rsidR="00046B9F" w:rsidRPr="00121319" w:rsidTr="002A258F">
        <w:trPr>
          <w:trHeight w:val="529"/>
        </w:trPr>
        <w:tc>
          <w:tcPr>
            <w:tcW w:w="720" w:type="dxa"/>
            <w:vAlign w:val="center"/>
          </w:tcPr>
          <w:p w:rsidR="00046B9F" w:rsidRPr="00423488" w:rsidRDefault="00046B9F" w:rsidP="007621DB">
            <w:pPr>
              <w:rPr>
                <w:color w:val="000000"/>
                <w:sz w:val="24"/>
                <w:szCs w:val="24"/>
                <w:lang w:val="uk-UA" w:eastAsia="en-US"/>
              </w:rPr>
            </w:pPr>
            <w:r w:rsidRPr="00423488">
              <w:rPr>
                <w:color w:val="000000"/>
                <w:sz w:val="24"/>
                <w:szCs w:val="24"/>
                <w:lang w:val="uk-UA" w:eastAsia="en-US"/>
              </w:rPr>
              <w:t>10.2.</w:t>
            </w:r>
          </w:p>
        </w:tc>
        <w:tc>
          <w:tcPr>
            <w:tcW w:w="3932" w:type="dxa"/>
          </w:tcPr>
          <w:p w:rsidR="00046B9F" w:rsidRPr="00423488" w:rsidRDefault="00046B9F" w:rsidP="007621DB">
            <w:pPr>
              <w:rPr>
                <w:color w:val="000000"/>
                <w:sz w:val="24"/>
                <w:szCs w:val="24"/>
                <w:lang w:val="uk-UA"/>
              </w:rPr>
            </w:pPr>
            <w:r w:rsidRPr="00423488">
              <w:rPr>
                <w:color w:val="000000"/>
                <w:sz w:val="24"/>
                <w:szCs w:val="24"/>
                <w:lang w:val="uk-UA" w:eastAsia="en-US"/>
              </w:rPr>
              <w:t>Надання комплексу соціал</w:t>
            </w:r>
            <w:r>
              <w:rPr>
                <w:color w:val="000000"/>
                <w:sz w:val="24"/>
                <w:szCs w:val="24"/>
                <w:lang w:val="uk-UA" w:eastAsia="en-US"/>
              </w:rPr>
              <w:t>ьних послуг постраждалим особам</w:t>
            </w:r>
          </w:p>
        </w:tc>
        <w:tc>
          <w:tcPr>
            <w:tcW w:w="2590" w:type="dxa"/>
          </w:tcPr>
          <w:p w:rsidR="00046B9F" w:rsidRPr="00423488" w:rsidRDefault="00046B9F" w:rsidP="007621DB">
            <w:pPr>
              <w:rPr>
                <w:color w:val="000000"/>
                <w:sz w:val="24"/>
                <w:szCs w:val="24"/>
                <w:lang w:val="uk-UA"/>
              </w:rPr>
            </w:pPr>
            <w:r w:rsidRPr="00423488">
              <w:rPr>
                <w:color w:val="000000"/>
                <w:sz w:val="24"/>
                <w:szCs w:val="24"/>
                <w:lang w:val="uk-UA"/>
              </w:rPr>
              <w:t>Забезпечення консультування, соціального супроводу, кризового та екстренного втручання, соціальної профілактики</w:t>
            </w:r>
          </w:p>
        </w:tc>
        <w:tc>
          <w:tcPr>
            <w:tcW w:w="1758" w:type="dxa"/>
            <w:vAlign w:val="center"/>
          </w:tcPr>
          <w:p w:rsidR="00046B9F" w:rsidRPr="00423488" w:rsidRDefault="00046B9F" w:rsidP="00FA176A">
            <w:pPr>
              <w:jc w:val="center"/>
              <w:rPr>
                <w:color w:val="000000"/>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423488" w:rsidRDefault="00046B9F" w:rsidP="007621DB">
            <w:pPr>
              <w:jc w:val="center"/>
              <w:rPr>
                <w:color w:val="000000"/>
                <w:sz w:val="24"/>
                <w:szCs w:val="24"/>
                <w:lang w:val="uk-UA" w:eastAsia="en-US"/>
              </w:rPr>
            </w:pPr>
            <w:r w:rsidRPr="00423488">
              <w:rPr>
                <w:color w:val="000000"/>
                <w:sz w:val="24"/>
                <w:szCs w:val="24"/>
                <w:lang w:val="uk-UA"/>
              </w:rPr>
              <w:t>Протягом року</w:t>
            </w:r>
          </w:p>
        </w:tc>
      </w:tr>
      <w:tr w:rsidR="00046B9F" w:rsidRPr="00121319" w:rsidTr="002A258F">
        <w:trPr>
          <w:trHeight w:val="529"/>
        </w:trPr>
        <w:tc>
          <w:tcPr>
            <w:tcW w:w="720" w:type="dxa"/>
            <w:vAlign w:val="center"/>
          </w:tcPr>
          <w:p w:rsidR="00046B9F" w:rsidRPr="00423488" w:rsidRDefault="00046B9F" w:rsidP="007621DB">
            <w:pPr>
              <w:rPr>
                <w:color w:val="000000"/>
                <w:sz w:val="24"/>
                <w:szCs w:val="24"/>
                <w:lang w:val="uk-UA" w:eastAsia="en-US"/>
              </w:rPr>
            </w:pPr>
            <w:r w:rsidRPr="00423488">
              <w:rPr>
                <w:color w:val="000000"/>
                <w:sz w:val="24"/>
                <w:szCs w:val="24"/>
                <w:lang w:val="uk-UA" w:eastAsia="en-US"/>
              </w:rPr>
              <w:t>10.3.</w:t>
            </w:r>
          </w:p>
        </w:tc>
        <w:tc>
          <w:tcPr>
            <w:tcW w:w="3932" w:type="dxa"/>
          </w:tcPr>
          <w:p w:rsidR="00046B9F" w:rsidRPr="00767C9D" w:rsidRDefault="00046B9F" w:rsidP="00D23A96">
            <w:pPr>
              <w:rPr>
                <w:color w:val="000000"/>
                <w:sz w:val="24"/>
                <w:szCs w:val="24"/>
                <w:lang w:val="uk-UA"/>
              </w:rPr>
            </w:pPr>
            <w:r w:rsidRPr="00423488">
              <w:rPr>
                <w:color w:val="000000"/>
                <w:sz w:val="24"/>
                <w:szCs w:val="24"/>
              </w:rPr>
              <w:t>Запобігання</w:t>
            </w:r>
            <w:r>
              <w:rPr>
                <w:color w:val="000000"/>
                <w:sz w:val="24"/>
                <w:szCs w:val="24"/>
                <w:lang w:val="uk-UA"/>
              </w:rPr>
              <w:t xml:space="preserve"> </w:t>
            </w:r>
            <w:r w:rsidRPr="00423488">
              <w:rPr>
                <w:color w:val="000000"/>
                <w:sz w:val="24"/>
                <w:szCs w:val="24"/>
                <w:lang w:val="uk-UA" w:eastAsia="en-US"/>
              </w:rPr>
              <w:t>випадків домашнього насильства та</w:t>
            </w:r>
            <w:r w:rsidRPr="00423488">
              <w:rPr>
                <w:color w:val="000000"/>
                <w:sz w:val="24"/>
                <w:szCs w:val="24"/>
                <w:lang w:eastAsia="en-US"/>
              </w:rPr>
              <w:t>/</w:t>
            </w:r>
            <w:r w:rsidRPr="00423488">
              <w:rPr>
                <w:color w:val="000000"/>
                <w:sz w:val="24"/>
                <w:szCs w:val="24"/>
                <w:lang w:val="uk-UA" w:eastAsia="en-US"/>
              </w:rPr>
              <w:t>або насильства за ознакою статі</w:t>
            </w:r>
            <w:r w:rsidRPr="00423488">
              <w:rPr>
                <w:color w:val="000000"/>
                <w:sz w:val="24"/>
                <w:szCs w:val="24"/>
              </w:rPr>
              <w:t xml:space="preserve">, </w:t>
            </w:r>
            <w:r w:rsidRPr="00423488">
              <w:rPr>
                <w:color w:val="000000"/>
                <w:sz w:val="24"/>
                <w:szCs w:val="24"/>
                <w:lang w:val="uk-UA"/>
              </w:rPr>
              <w:t>його</w:t>
            </w:r>
            <w:r>
              <w:rPr>
                <w:color w:val="000000"/>
                <w:sz w:val="24"/>
                <w:szCs w:val="24"/>
                <w:lang w:val="uk-UA"/>
              </w:rPr>
              <w:t xml:space="preserve"> </w:t>
            </w:r>
            <w:r>
              <w:rPr>
                <w:color w:val="000000"/>
                <w:sz w:val="24"/>
                <w:szCs w:val="24"/>
              </w:rPr>
              <w:t>первинна</w:t>
            </w:r>
            <w:r>
              <w:rPr>
                <w:color w:val="000000"/>
                <w:sz w:val="24"/>
                <w:szCs w:val="24"/>
                <w:lang w:val="uk-UA"/>
              </w:rPr>
              <w:t xml:space="preserve"> </w:t>
            </w:r>
            <w:r>
              <w:rPr>
                <w:color w:val="000000"/>
                <w:sz w:val="24"/>
                <w:szCs w:val="24"/>
              </w:rPr>
              <w:t>профілактика</w:t>
            </w:r>
          </w:p>
        </w:tc>
        <w:tc>
          <w:tcPr>
            <w:tcW w:w="2590" w:type="dxa"/>
          </w:tcPr>
          <w:p w:rsidR="00046B9F" w:rsidRPr="00767C9D" w:rsidRDefault="00046B9F" w:rsidP="00D23A96">
            <w:pPr>
              <w:rPr>
                <w:color w:val="000000"/>
                <w:sz w:val="24"/>
                <w:szCs w:val="24"/>
                <w:lang w:val="uk-UA"/>
              </w:rPr>
            </w:pPr>
            <w:r w:rsidRPr="00423488">
              <w:rPr>
                <w:color w:val="000000"/>
                <w:sz w:val="24"/>
                <w:szCs w:val="24"/>
              </w:rPr>
              <w:t>Проведення</w:t>
            </w:r>
            <w:r>
              <w:rPr>
                <w:color w:val="000000"/>
                <w:sz w:val="24"/>
                <w:szCs w:val="24"/>
                <w:lang w:val="uk-UA"/>
              </w:rPr>
              <w:t xml:space="preserve"> </w:t>
            </w:r>
            <w:r w:rsidRPr="00423488">
              <w:rPr>
                <w:color w:val="000000"/>
                <w:sz w:val="24"/>
                <w:szCs w:val="24"/>
              </w:rPr>
              <w:t>інформаційно-роз’яснювальної та просвітницької</w:t>
            </w:r>
            <w:r>
              <w:rPr>
                <w:color w:val="000000"/>
                <w:sz w:val="24"/>
                <w:szCs w:val="24"/>
                <w:lang w:val="uk-UA"/>
              </w:rPr>
              <w:t xml:space="preserve"> </w:t>
            </w:r>
            <w:r w:rsidRPr="00423488">
              <w:rPr>
                <w:color w:val="000000"/>
                <w:sz w:val="24"/>
                <w:szCs w:val="24"/>
              </w:rPr>
              <w:t>роботи</w:t>
            </w:r>
            <w:r w:rsidRPr="00423488">
              <w:rPr>
                <w:color w:val="000000"/>
                <w:sz w:val="24"/>
                <w:szCs w:val="24"/>
                <w:lang w:val="uk-UA"/>
              </w:rPr>
              <w:t xml:space="preserve"> серед отримувачів соціальних послуг</w:t>
            </w:r>
          </w:p>
        </w:tc>
        <w:tc>
          <w:tcPr>
            <w:tcW w:w="1758" w:type="dxa"/>
          </w:tcPr>
          <w:p w:rsidR="00046B9F" w:rsidRPr="00423488" w:rsidRDefault="00046B9F" w:rsidP="00423488">
            <w:pPr>
              <w:jc w:val="center"/>
              <w:rPr>
                <w:color w:val="000000"/>
                <w:sz w:val="24"/>
                <w:szCs w:val="24"/>
                <w:lang w:val="uk-UA"/>
              </w:rPr>
            </w:pPr>
            <w:r>
              <w:rPr>
                <w:color w:val="000000"/>
                <w:sz w:val="24"/>
                <w:szCs w:val="24"/>
                <w:lang w:val="uk-UA"/>
              </w:rPr>
              <w:t>Фахівці</w:t>
            </w:r>
            <w:r w:rsidRPr="00423488">
              <w:rPr>
                <w:color w:val="000000"/>
                <w:sz w:val="24"/>
                <w:szCs w:val="24"/>
                <w:lang w:val="uk-UA"/>
              </w:rPr>
              <w:t xml:space="preserve"> та психолог  центру</w:t>
            </w:r>
          </w:p>
        </w:tc>
        <w:tc>
          <w:tcPr>
            <w:tcW w:w="1800" w:type="dxa"/>
          </w:tcPr>
          <w:p w:rsidR="00046B9F" w:rsidRPr="00423488" w:rsidRDefault="00046B9F" w:rsidP="007621DB">
            <w:pPr>
              <w:rPr>
                <w:color w:val="000000"/>
                <w:sz w:val="24"/>
                <w:szCs w:val="24"/>
                <w:lang w:val="uk-UA"/>
              </w:rPr>
            </w:pPr>
            <w:r w:rsidRPr="00423488">
              <w:rPr>
                <w:color w:val="000000"/>
                <w:sz w:val="24"/>
                <w:szCs w:val="24"/>
                <w:lang w:val="uk-UA"/>
              </w:rPr>
              <w:t xml:space="preserve">   Протягом року</w:t>
            </w:r>
          </w:p>
        </w:tc>
      </w:tr>
      <w:tr w:rsidR="00046B9F" w:rsidRPr="00121319" w:rsidTr="002A258F">
        <w:trPr>
          <w:trHeight w:val="529"/>
        </w:trPr>
        <w:tc>
          <w:tcPr>
            <w:tcW w:w="720" w:type="dxa"/>
            <w:vAlign w:val="center"/>
          </w:tcPr>
          <w:p w:rsidR="00046B9F" w:rsidRPr="00423488" w:rsidRDefault="00046B9F" w:rsidP="007621DB">
            <w:pPr>
              <w:rPr>
                <w:color w:val="000000"/>
                <w:sz w:val="24"/>
                <w:szCs w:val="24"/>
                <w:lang w:val="uk-UA" w:eastAsia="en-US"/>
              </w:rPr>
            </w:pPr>
            <w:r>
              <w:rPr>
                <w:color w:val="000000"/>
                <w:sz w:val="24"/>
                <w:szCs w:val="24"/>
                <w:lang w:val="uk-UA" w:eastAsia="en-US"/>
              </w:rPr>
              <w:t>10.4.</w:t>
            </w:r>
          </w:p>
        </w:tc>
        <w:tc>
          <w:tcPr>
            <w:tcW w:w="3932" w:type="dxa"/>
            <w:vAlign w:val="center"/>
          </w:tcPr>
          <w:p w:rsidR="00046B9F" w:rsidRPr="00723F64" w:rsidRDefault="00046B9F" w:rsidP="00E010C8">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E010C8">
            <w:pPr>
              <w:rPr>
                <w:sz w:val="24"/>
                <w:szCs w:val="24"/>
                <w:lang w:val="uk-UA" w:eastAsia="en-US"/>
              </w:rPr>
            </w:pPr>
            <w:r w:rsidRPr="00723F64">
              <w:rPr>
                <w:sz w:val="24"/>
                <w:szCs w:val="24"/>
                <w:lang w:val="uk-UA" w:eastAsia="en-US"/>
              </w:rPr>
              <w:t>Звіти, інформаційні листи</w:t>
            </w:r>
          </w:p>
        </w:tc>
        <w:tc>
          <w:tcPr>
            <w:tcW w:w="1758" w:type="dxa"/>
            <w:vAlign w:val="center"/>
          </w:tcPr>
          <w:p w:rsidR="00046B9F" w:rsidRDefault="00046B9F" w:rsidP="00E010C8">
            <w:pPr>
              <w:jc w:val="center"/>
              <w:rPr>
                <w:sz w:val="24"/>
                <w:szCs w:val="24"/>
                <w:lang w:val="uk-UA" w:eastAsia="en-US"/>
              </w:rPr>
            </w:pPr>
            <w:r>
              <w:rPr>
                <w:sz w:val="24"/>
                <w:szCs w:val="24"/>
                <w:lang w:val="uk-UA" w:eastAsia="en-US"/>
              </w:rPr>
              <w:t>Мальцева К.В.</w:t>
            </w:r>
          </w:p>
          <w:p w:rsidR="00046B9F" w:rsidRPr="00F313BA" w:rsidRDefault="00046B9F" w:rsidP="00E010C8">
            <w:pPr>
              <w:jc w:val="center"/>
              <w:rPr>
                <w:sz w:val="24"/>
                <w:szCs w:val="24"/>
                <w:lang w:val="uk-UA" w:eastAsia="en-US"/>
              </w:rPr>
            </w:pPr>
            <w:r>
              <w:rPr>
                <w:sz w:val="24"/>
                <w:szCs w:val="24"/>
                <w:lang w:val="uk-UA" w:eastAsia="en-US"/>
              </w:rPr>
              <w:t>Войтова Г.П.</w:t>
            </w:r>
          </w:p>
        </w:tc>
        <w:tc>
          <w:tcPr>
            <w:tcW w:w="1800" w:type="dxa"/>
            <w:vAlign w:val="center"/>
          </w:tcPr>
          <w:p w:rsidR="00046B9F" w:rsidRPr="00723F64" w:rsidRDefault="00046B9F" w:rsidP="00E010C8">
            <w:pPr>
              <w:jc w:val="center"/>
              <w:rPr>
                <w:sz w:val="24"/>
                <w:szCs w:val="24"/>
                <w:lang w:val="uk-UA" w:eastAsia="en-US"/>
              </w:rPr>
            </w:pPr>
            <w:r w:rsidRPr="00723F64">
              <w:rPr>
                <w:sz w:val="24"/>
                <w:szCs w:val="24"/>
                <w:lang w:val="uk-UA" w:eastAsia="en-US"/>
              </w:rPr>
              <w:t>Відповідно до запитів, протягом року</w:t>
            </w:r>
          </w:p>
        </w:tc>
      </w:tr>
      <w:tr w:rsidR="00046B9F" w:rsidRPr="00121319" w:rsidTr="002A258F">
        <w:trPr>
          <w:trHeight w:val="529"/>
        </w:trPr>
        <w:tc>
          <w:tcPr>
            <w:tcW w:w="10800" w:type="dxa"/>
            <w:gridSpan w:val="5"/>
            <w:vAlign w:val="center"/>
          </w:tcPr>
          <w:p w:rsidR="00046B9F" w:rsidRPr="00723F64" w:rsidRDefault="00046B9F" w:rsidP="00767C9D">
            <w:pPr>
              <w:jc w:val="center"/>
              <w:rPr>
                <w:sz w:val="24"/>
                <w:szCs w:val="24"/>
                <w:lang w:val="uk-UA" w:eastAsia="en-US"/>
              </w:rPr>
            </w:pPr>
            <w:r w:rsidRPr="00767C9D">
              <w:rPr>
                <w:sz w:val="24"/>
                <w:szCs w:val="24"/>
                <w:lang w:val="uk-UA" w:eastAsia="en-US"/>
              </w:rPr>
              <w:tab/>
            </w:r>
            <w:r>
              <w:rPr>
                <w:sz w:val="24"/>
                <w:szCs w:val="24"/>
                <w:lang w:val="uk-UA" w:eastAsia="en-US"/>
              </w:rPr>
              <w:t>11.У</w:t>
            </w:r>
            <w:r w:rsidRPr="00767C9D">
              <w:rPr>
                <w:sz w:val="24"/>
                <w:szCs w:val="24"/>
                <w:lang w:val="uk-UA" w:eastAsia="en-US"/>
              </w:rPr>
              <w:t>часть у реалізації Державних, галузевих, регіональних та міських програм з питань соціальної роботи з сім’ями/особами;</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11.1.</w:t>
            </w:r>
          </w:p>
        </w:tc>
        <w:tc>
          <w:tcPr>
            <w:tcW w:w="3932" w:type="dxa"/>
            <w:vAlign w:val="center"/>
          </w:tcPr>
          <w:p w:rsidR="00046B9F" w:rsidRPr="00723F64" w:rsidRDefault="00046B9F" w:rsidP="00767C9D">
            <w:pPr>
              <w:rPr>
                <w:bCs/>
                <w:sz w:val="24"/>
                <w:szCs w:val="24"/>
                <w:lang w:val="uk-UA"/>
              </w:rPr>
            </w:pPr>
            <w:r>
              <w:rPr>
                <w:bCs/>
                <w:sz w:val="24"/>
                <w:szCs w:val="24"/>
                <w:lang w:val="uk-UA"/>
              </w:rPr>
              <w:t>Виконання «П</w:t>
            </w:r>
            <w:r w:rsidRPr="00767C9D">
              <w:rPr>
                <w:bCs/>
                <w:sz w:val="24"/>
                <w:szCs w:val="24"/>
                <w:lang w:val="uk-UA"/>
              </w:rPr>
              <w:t>лану невідкладних заходів із запобігання та протидії домашньому насильству та насильству за ознакою статі в Покровській міській територіальній громаді на 2024-2028 роки»</w:t>
            </w:r>
            <w:r>
              <w:rPr>
                <w:bCs/>
                <w:sz w:val="24"/>
                <w:szCs w:val="24"/>
                <w:lang w:val="uk-UA"/>
              </w:rPr>
              <w:t xml:space="preserve">, затвердженого розпорядженням </w:t>
            </w:r>
            <w:r w:rsidRPr="00767C9D">
              <w:rPr>
                <w:bCs/>
                <w:sz w:val="24"/>
                <w:szCs w:val="24"/>
                <w:lang w:val="uk-UA"/>
              </w:rPr>
              <w:t>міського голови</w:t>
            </w:r>
          </w:p>
        </w:tc>
        <w:tc>
          <w:tcPr>
            <w:tcW w:w="2590" w:type="dxa"/>
          </w:tcPr>
          <w:p w:rsidR="00046B9F" w:rsidRPr="00723F64" w:rsidRDefault="00046B9F" w:rsidP="00421CC2">
            <w:pPr>
              <w:rPr>
                <w:sz w:val="24"/>
                <w:szCs w:val="24"/>
                <w:lang w:val="uk-UA" w:eastAsia="en-US"/>
              </w:rPr>
            </w:pPr>
            <w:r>
              <w:rPr>
                <w:sz w:val="24"/>
                <w:szCs w:val="24"/>
                <w:lang w:val="uk-UA" w:eastAsia="en-US"/>
              </w:rPr>
              <w:t>Надання комплексних соціальних послуг особам, постраждалим від домашнього насильства в ПМТГ</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11.2.</w:t>
            </w:r>
          </w:p>
        </w:tc>
        <w:tc>
          <w:tcPr>
            <w:tcW w:w="3932" w:type="dxa"/>
            <w:vAlign w:val="center"/>
          </w:tcPr>
          <w:p w:rsidR="00046B9F" w:rsidRDefault="00046B9F" w:rsidP="00767C9D">
            <w:pPr>
              <w:rPr>
                <w:bCs/>
                <w:sz w:val="24"/>
                <w:szCs w:val="24"/>
                <w:lang w:val="uk-UA"/>
              </w:rPr>
            </w:pPr>
            <w:r>
              <w:rPr>
                <w:sz w:val="24"/>
                <w:szCs w:val="24"/>
                <w:lang w:val="uk-UA"/>
              </w:rPr>
              <w:t>Виконання заходів, передбачених  «</w:t>
            </w:r>
            <w:r w:rsidRPr="003D224B">
              <w:rPr>
                <w:sz w:val="24"/>
                <w:szCs w:val="24"/>
                <w:lang w:val="uk-UA"/>
              </w:rPr>
              <w:t>Комплексно</w:t>
            </w:r>
            <w:r>
              <w:rPr>
                <w:sz w:val="24"/>
                <w:szCs w:val="24"/>
                <w:lang w:val="uk-UA"/>
              </w:rPr>
              <w:t>ю</w:t>
            </w:r>
            <w:r w:rsidRPr="003D224B">
              <w:rPr>
                <w:sz w:val="24"/>
                <w:szCs w:val="24"/>
                <w:lang w:val="uk-UA"/>
              </w:rPr>
              <w:t xml:space="preserve"> програм</w:t>
            </w:r>
            <w:r>
              <w:rPr>
                <w:sz w:val="24"/>
                <w:szCs w:val="24"/>
                <w:lang w:val="uk-UA"/>
              </w:rPr>
              <w:t>ою</w:t>
            </w:r>
            <w:r w:rsidRPr="003D224B">
              <w:rPr>
                <w:sz w:val="24"/>
                <w:szCs w:val="24"/>
                <w:lang w:val="uk-UA"/>
              </w:rPr>
              <w:t xml:space="preserve"> соціального захисту населення Покровської міської територіальної громади  на 2022-2024 роки</w:t>
            </w:r>
            <w:r>
              <w:rPr>
                <w:sz w:val="24"/>
                <w:szCs w:val="24"/>
                <w:lang w:val="uk-UA"/>
              </w:rPr>
              <w:t>»</w:t>
            </w:r>
          </w:p>
        </w:tc>
        <w:tc>
          <w:tcPr>
            <w:tcW w:w="2590" w:type="dxa"/>
          </w:tcPr>
          <w:p w:rsidR="00046B9F" w:rsidRPr="00723F64" w:rsidRDefault="00046B9F" w:rsidP="00E010C8">
            <w:pPr>
              <w:rPr>
                <w:sz w:val="24"/>
                <w:szCs w:val="24"/>
                <w:lang w:val="uk-UA" w:eastAsia="en-US"/>
              </w:rPr>
            </w:pPr>
            <w:r>
              <w:rPr>
                <w:sz w:val="24"/>
                <w:szCs w:val="24"/>
                <w:lang w:val="uk-UA" w:eastAsia="en-US"/>
              </w:rPr>
              <w:t>Надання комплексних соціальних послуг вразливим категоріям населення ПМТГ</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273"/>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11.3.</w:t>
            </w:r>
          </w:p>
        </w:tc>
        <w:tc>
          <w:tcPr>
            <w:tcW w:w="3932" w:type="dxa"/>
            <w:vAlign w:val="center"/>
          </w:tcPr>
          <w:p w:rsidR="00046B9F" w:rsidRDefault="00046B9F" w:rsidP="00767C9D">
            <w:pPr>
              <w:rPr>
                <w:sz w:val="24"/>
                <w:szCs w:val="24"/>
                <w:lang w:val="uk-UA"/>
              </w:rPr>
            </w:pPr>
            <w:r w:rsidRPr="00767C9D">
              <w:rPr>
                <w:sz w:val="24"/>
                <w:szCs w:val="24"/>
                <w:lang w:val="uk-UA"/>
              </w:rPr>
              <w:t xml:space="preserve">Виконання заходів, передбачених  </w:t>
            </w:r>
            <w:r>
              <w:rPr>
                <w:sz w:val="24"/>
                <w:szCs w:val="24"/>
                <w:lang w:val="uk-UA"/>
              </w:rPr>
              <w:t>«</w:t>
            </w:r>
            <w:r w:rsidRPr="00767C9D">
              <w:rPr>
                <w:sz w:val="24"/>
                <w:szCs w:val="24"/>
                <w:lang w:val="uk-UA"/>
              </w:rPr>
              <w:t>Комплексно</w:t>
            </w:r>
            <w:r>
              <w:rPr>
                <w:sz w:val="24"/>
                <w:szCs w:val="24"/>
                <w:lang w:val="uk-UA"/>
              </w:rPr>
              <w:t>ю</w:t>
            </w:r>
            <w:r w:rsidRPr="00767C9D">
              <w:rPr>
                <w:sz w:val="24"/>
                <w:szCs w:val="24"/>
                <w:lang w:val="uk-UA"/>
              </w:rPr>
              <w:t xml:space="preserve"> програм</w:t>
            </w:r>
            <w:r>
              <w:rPr>
                <w:sz w:val="24"/>
                <w:szCs w:val="24"/>
                <w:lang w:val="uk-UA"/>
              </w:rPr>
              <w:t>ою</w:t>
            </w:r>
            <w:r w:rsidRPr="00767C9D">
              <w:rPr>
                <w:sz w:val="24"/>
                <w:szCs w:val="24"/>
                <w:lang w:val="uk-UA"/>
              </w:rPr>
              <w:t xml:space="preserve"> з безбар’єрного простору в Покровській міській територіальній громаді Дніпропетровської області на 2024-2026 роки</w:t>
            </w:r>
            <w:r>
              <w:rPr>
                <w:sz w:val="24"/>
                <w:szCs w:val="24"/>
                <w:lang w:val="uk-UA"/>
              </w:rPr>
              <w:t>»</w:t>
            </w:r>
          </w:p>
        </w:tc>
        <w:tc>
          <w:tcPr>
            <w:tcW w:w="2590" w:type="dxa"/>
          </w:tcPr>
          <w:p w:rsidR="00046B9F" w:rsidRPr="00723F64" w:rsidRDefault="00046B9F" w:rsidP="00421CC2">
            <w:pPr>
              <w:rPr>
                <w:sz w:val="24"/>
                <w:szCs w:val="24"/>
                <w:lang w:val="uk-UA" w:eastAsia="en-US"/>
              </w:rPr>
            </w:pPr>
            <w:r>
              <w:rPr>
                <w:sz w:val="24"/>
                <w:szCs w:val="24"/>
                <w:lang w:val="uk-UA" w:eastAsia="en-US"/>
              </w:rPr>
              <w:t>Н</w:t>
            </w:r>
            <w:r w:rsidRPr="00421CC2">
              <w:rPr>
                <w:sz w:val="24"/>
                <w:szCs w:val="24"/>
                <w:lang w:val="uk-UA" w:eastAsia="en-US"/>
              </w:rPr>
              <w:t xml:space="preserve">адання соціальних послуг особам з інвалідністю/сім’ям з дітьми з інвалідністю, дітьми з порушенням розвитку або в яких існує ризик отримання таких порушень </w:t>
            </w:r>
            <w:r>
              <w:rPr>
                <w:sz w:val="24"/>
                <w:szCs w:val="24"/>
                <w:lang w:val="uk-UA" w:eastAsia="en-US"/>
              </w:rPr>
              <w:t>в ПМТГ</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11.4.</w:t>
            </w:r>
          </w:p>
        </w:tc>
        <w:tc>
          <w:tcPr>
            <w:tcW w:w="3932" w:type="dxa"/>
            <w:vAlign w:val="center"/>
          </w:tcPr>
          <w:p w:rsidR="00046B9F" w:rsidRDefault="00046B9F" w:rsidP="00767C9D">
            <w:pPr>
              <w:rPr>
                <w:sz w:val="24"/>
                <w:szCs w:val="24"/>
                <w:lang w:val="uk-UA"/>
              </w:rPr>
            </w:pPr>
            <w:r w:rsidRPr="00767C9D">
              <w:rPr>
                <w:sz w:val="24"/>
                <w:szCs w:val="24"/>
                <w:lang w:val="uk-UA"/>
              </w:rPr>
              <w:t xml:space="preserve">Виконання заходів, передбачених  </w:t>
            </w:r>
            <w:r w:rsidRPr="00404982">
              <w:rPr>
                <w:sz w:val="24"/>
                <w:szCs w:val="24"/>
                <w:lang w:val="uk-UA"/>
              </w:rPr>
              <w:t>«Комплексно</w:t>
            </w:r>
            <w:r>
              <w:rPr>
                <w:sz w:val="24"/>
                <w:szCs w:val="24"/>
                <w:lang w:val="uk-UA"/>
              </w:rPr>
              <w:t>ю</w:t>
            </w:r>
            <w:r w:rsidRPr="00404982">
              <w:rPr>
                <w:sz w:val="24"/>
                <w:szCs w:val="24"/>
                <w:lang w:val="uk-UA"/>
              </w:rPr>
              <w:t xml:space="preserve"> програм</w:t>
            </w:r>
            <w:r>
              <w:rPr>
                <w:sz w:val="24"/>
                <w:szCs w:val="24"/>
                <w:lang w:val="uk-UA"/>
              </w:rPr>
              <w:t>ою</w:t>
            </w:r>
            <w:r w:rsidRPr="00404982">
              <w:rPr>
                <w:sz w:val="24"/>
                <w:szCs w:val="24"/>
                <w:lang w:val="uk-UA"/>
              </w:rPr>
              <w:t xml:space="preserve"> соціального захисту населення   Дніпропетровської області на 2020-2024 роки»</w:t>
            </w:r>
          </w:p>
        </w:tc>
        <w:tc>
          <w:tcPr>
            <w:tcW w:w="2590" w:type="dxa"/>
          </w:tcPr>
          <w:p w:rsidR="00046B9F" w:rsidRPr="00723F64" w:rsidRDefault="00046B9F" w:rsidP="00E010C8">
            <w:pPr>
              <w:rPr>
                <w:sz w:val="24"/>
                <w:szCs w:val="24"/>
                <w:lang w:val="uk-UA" w:eastAsia="en-US"/>
              </w:rPr>
            </w:pPr>
            <w:r w:rsidRPr="00421CC2">
              <w:rPr>
                <w:sz w:val="24"/>
                <w:szCs w:val="24"/>
                <w:lang w:val="uk-UA" w:eastAsia="en-US"/>
              </w:rPr>
              <w:t>Надання комплексних соціальних послуг вразливим категоріям населення ПМТГ</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11.5.</w:t>
            </w:r>
          </w:p>
        </w:tc>
        <w:tc>
          <w:tcPr>
            <w:tcW w:w="3932" w:type="dxa"/>
            <w:vAlign w:val="center"/>
          </w:tcPr>
          <w:p w:rsidR="00046B9F" w:rsidRDefault="00046B9F" w:rsidP="00421CC2">
            <w:pPr>
              <w:rPr>
                <w:sz w:val="24"/>
                <w:szCs w:val="24"/>
                <w:lang w:val="uk-UA"/>
              </w:rPr>
            </w:pPr>
            <w:r w:rsidRPr="00421CC2">
              <w:rPr>
                <w:sz w:val="24"/>
                <w:szCs w:val="24"/>
                <w:lang w:val="uk-UA"/>
              </w:rPr>
              <w:t xml:space="preserve">Виконання заходів, передбачених  </w:t>
            </w:r>
            <w:r>
              <w:rPr>
                <w:sz w:val="24"/>
                <w:szCs w:val="24"/>
                <w:lang w:val="uk-UA"/>
              </w:rPr>
              <w:t>м</w:t>
            </w:r>
            <w:r w:rsidRPr="00767C9D">
              <w:rPr>
                <w:sz w:val="24"/>
                <w:szCs w:val="24"/>
                <w:lang w:val="uk-UA"/>
              </w:rPr>
              <w:t>ісько</w:t>
            </w:r>
            <w:r>
              <w:rPr>
                <w:sz w:val="24"/>
                <w:szCs w:val="24"/>
                <w:lang w:val="uk-UA"/>
              </w:rPr>
              <w:t>ю«П</w:t>
            </w:r>
            <w:r w:rsidRPr="00767C9D">
              <w:rPr>
                <w:sz w:val="24"/>
                <w:szCs w:val="24"/>
                <w:lang w:val="uk-UA"/>
              </w:rPr>
              <w:t>рограм</w:t>
            </w:r>
            <w:r>
              <w:rPr>
                <w:sz w:val="24"/>
                <w:szCs w:val="24"/>
                <w:lang w:val="uk-UA"/>
              </w:rPr>
              <w:t>ою</w:t>
            </w:r>
            <w:r w:rsidRPr="00767C9D">
              <w:rPr>
                <w:sz w:val="24"/>
                <w:szCs w:val="24"/>
                <w:lang w:val="uk-UA"/>
              </w:rPr>
              <w:t xml:space="preserve"> захисту прав дітей та розвитку сімейних форм виховання Покровської міської територіальної громади  на 2021-2025 роки</w:t>
            </w:r>
            <w:r>
              <w:rPr>
                <w:sz w:val="24"/>
                <w:szCs w:val="24"/>
                <w:lang w:val="uk-UA"/>
              </w:rPr>
              <w:t>»</w:t>
            </w:r>
          </w:p>
        </w:tc>
        <w:tc>
          <w:tcPr>
            <w:tcW w:w="2590" w:type="dxa"/>
          </w:tcPr>
          <w:p w:rsidR="00046B9F" w:rsidRPr="00723F64" w:rsidRDefault="00046B9F" w:rsidP="00E010C8">
            <w:pPr>
              <w:rPr>
                <w:sz w:val="24"/>
                <w:szCs w:val="24"/>
                <w:lang w:val="uk-UA" w:eastAsia="en-US"/>
              </w:rPr>
            </w:pPr>
            <w:r>
              <w:rPr>
                <w:sz w:val="24"/>
                <w:szCs w:val="24"/>
                <w:lang w:val="uk-UA" w:eastAsia="en-US"/>
              </w:rPr>
              <w:t>Забезпечення соціального захисту прав та інтересів дітей, створення на території ПМТГ сімейних форм виховання</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11.6.</w:t>
            </w:r>
          </w:p>
        </w:tc>
        <w:tc>
          <w:tcPr>
            <w:tcW w:w="3932" w:type="dxa"/>
            <w:vAlign w:val="center"/>
          </w:tcPr>
          <w:p w:rsidR="00046B9F" w:rsidRDefault="00046B9F" w:rsidP="00421CC2">
            <w:pPr>
              <w:rPr>
                <w:sz w:val="24"/>
                <w:szCs w:val="24"/>
                <w:lang w:val="uk-UA"/>
              </w:rPr>
            </w:pPr>
            <w:r w:rsidRPr="00421CC2">
              <w:rPr>
                <w:sz w:val="24"/>
                <w:szCs w:val="24"/>
                <w:lang w:val="uk-UA"/>
              </w:rPr>
              <w:t xml:space="preserve">Виконання заходів, передбачених  </w:t>
            </w:r>
            <w:r>
              <w:rPr>
                <w:sz w:val="24"/>
                <w:szCs w:val="24"/>
                <w:lang w:val="uk-UA"/>
              </w:rPr>
              <w:t>м</w:t>
            </w:r>
            <w:r w:rsidRPr="00421CC2">
              <w:rPr>
                <w:sz w:val="24"/>
                <w:szCs w:val="24"/>
                <w:lang w:val="uk-UA"/>
              </w:rPr>
              <w:t>ісько</w:t>
            </w:r>
            <w:r>
              <w:rPr>
                <w:sz w:val="24"/>
                <w:szCs w:val="24"/>
                <w:lang w:val="uk-UA"/>
              </w:rPr>
              <w:t>ю</w:t>
            </w:r>
            <w:r w:rsidRPr="00421CC2">
              <w:rPr>
                <w:sz w:val="24"/>
                <w:szCs w:val="24"/>
                <w:lang w:val="uk-UA"/>
              </w:rPr>
              <w:t xml:space="preserve"> програм</w:t>
            </w:r>
            <w:r>
              <w:rPr>
                <w:sz w:val="24"/>
                <w:szCs w:val="24"/>
                <w:lang w:val="uk-UA"/>
              </w:rPr>
              <w:t>ою</w:t>
            </w:r>
            <w:r w:rsidRPr="00421CC2">
              <w:rPr>
                <w:sz w:val="24"/>
                <w:szCs w:val="24"/>
                <w:lang w:val="uk-UA"/>
              </w:rPr>
              <w:t xml:space="preserve"> «Молодь Покровської міської територіальної громади Дніпропетровської області  на період 2022-2025 років»</w:t>
            </w:r>
          </w:p>
        </w:tc>
        <w:tc>
          <w:tcPr>
            <w:tcW w:w="2590" w:type="dxa"/>
          </w:tcPr>
          <w:p w:rsidR="00046B9F" w:rsidRPr="00723F64" w:rsidRDefault="00046B9F" w:rsidP="00774FDE">
            <w:pPr>
              <w:rPr>
                <w:sz w:val="24"/>
                <w:szCs w:val="24"/>
                <w:lang w:val="uk-UA" w:eastAsia="en-US"/>
              </w:rPr>
            </w:pPr>
            <w:r>
              <w:rPr>
                <w:sz w:val="24"/>
                <w:szCs w:val="24"/>
                <w:lang w:val="uk-UA" w:eastAsia="en-US"/>
              </w:rPr>
              <w:t>П</w:t>
            </w:r>
            <w:r w:rsidRPr="00774FDE">
              <w:rPr>
                <w:sz w:val="24"/>
                <w:szCs w:val="24"/>
                <w:lang w:val="uk-UA" w:eastAsia="en-US"/>
              </w:rPr>
              <w:t>ідтримк</w:t>
            </w:r>
            <w:r>
              <w:rPr>
                <w:sz w:val="24"/>
                <w:szCs w:val="24"/>
                <w:lang w:val="uk-UA" w:eastAsia="en-US"/>
              </w:rPr>
              <w:t>а</w:t>
            </w:r>
            <w:r w:rsidRPr="00774FDE">
              <w:rPr>
                <w:sz w:val="24"/>
                <w:szCs w:val="24"/>
                <w:lang w:val="uk-UA" w:eastAsia="en-US"/>
              </w:rPr>
              <w:t xml:space="preserve"> і захист молоді, забезпечення духовного та фізичного розвитку, профілактики негативних явищ у молоді</w:t>
            </w:r>
            <w:r>
              <w:rPr>
                <w:sz w:val="24"/>
                <w:szCs w:val="24"/>
                <w:lang w:val="uk-UA" w:eastAsia="en-US"/>
              </w:rPr>
              <w:t>жному середовищі ПМТГ</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11.7.</w:t>
            </w:r>
          </w:p>
        </w:tc>
        <w:tc>
          <w:tcPr>
            <w:tcW w:w="3932" w:type="dxa"/>
            <w:vAlign w:val="center"/>
          </w:tcPr>
          <w:p w:rsidR="00046B9F" w:rsidRDefault="00046B9F" w:rsidP="00421CC2">
            <w:pPr>
              <w:rPr>
                <w:sz w:val="24"/>
                <w:szCs w:val="24"/>
                <w:lang w:val="uk-UA"/>
              </w:rPr>
            </w:pPr>
            <w:r w:rsidRPr="00421CC2">
              <w:rPr>
                <w:sz w:val="24"/>
                <w:szCs w:val="24"/>
                <w:lang w:val="uk-UA"/>
              </w:rPr>
              <w:t>Виконання заходів, передбачених  «Програм</w:t>
            </w:r>
            <w:r>
              <w:rPr>
                <w:sz w:val="24"/>
                <w:szCs w:val="24"/>
                <w:lang w:val="uk-UA"/>
              </w:rPr>
              <w:t>ою</w:t>
            </w:r>
            <w:r w:rsidRPr="00421CC2">
              <w:rPr>
                <w:sz w:val="24"/>
                <w:szCs w:val="24"/>
                <w:lang w:val="uk-UA"/>
              </w:rPr>
              <w:t xml:space="preserve"> зайнятості населення Покровської мі</w:t>
            </w:r>
            <w:r>
              <w:rPr>
                <w:sz w:val="24"/>
                <w:szCs w:val="24"/>
                <w:lang w:val="uk-UA"/>
              </w:rPr>
              <w:t xml:space="preserve">ської територіальної громади </w:t>
            </w:r>
            <w:r w:rsidRPr="00421CC2">
              <w:rPr>
                <w:sz w:val="24"/>
                <w:szCs w:val="24"/>
                <w:lang w:val="uk-UA"/>
              </w:rPr>
              <w:t>Дніпропетровської області на  2023-2025 роки</w:t>
            </w:r>
            <w:r>
              <w:rPr>
                <w:sz w:val="24"/>
                <w:szCs w:val="24"/>
                <w:lang w:val="uk-UA"/>
              </w:rPr>
              <w:t>»</w:t>
            </w:r>
          </w:p>
        </w:tc>
        <w:tc>
          <w:tcPr>
            <w:tcW w:w="2590" w:type="dxa"/>
          </w:tcPr>
          <w:p w:rsidR="00046B9F" w:rsidRPr="00723F64" w:rsidRDefault="00046B9F" w:rsidP="00774FDE">
            <w:pPr>
              <w:rPr>
                <w:sz w:val="24"/>
                <w:szCs w:val="24"/>
                <w:lang w:val="uk-UA" w:eastAsia="en-US"/>
              </w:rPr>
            </w:pPr>
            <w:r>
              <w:rPr>
                <w:sz w:val="24"/>
                <w:szCs w:val="24"/>
                <w:lang w:val="uk-UA" w:eastAsia="en-US"/>
              </w:rPr>
              <w:t>Н</w:t>
            </w:r>
            <w:r w:rsidRPr="00774FDE">
              <w:rPr>
                <w:sz w:val="24"/>
                <w:szCs w:val="24"/>
                <w:lang w:val="uk-UA" w:eastAsia="en-US"/>
              </w:rPr>
              <w:t>ада</w:t>
            </w:r>
            <w:r>
              <w:rPr>
                <w:sz w:val="24"/>
                <w:szCs w:val="24"/>
                <w:lang w:val="uk-UA" w:eastAsia="en-US"/>
              </w:rPr>
              <w:t>ння індивідуальних консультацій з питань працевлаштування особам з інвалідністю, звільненим з МПВ, ВПО</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11.8.</w:t>
            </w:r>
          </w:p>
        </w:tc>
        <w:tc>
          <w:tcPr>
            <w:tcW w:w="3932" w:type="dxa"/>
            <w:vAlign w:val="center"/>
          </w:tcPr>
          <w:p w:rsidR="00046B9F" w:rsidRPr="00421CC2" w:rsidRDefault="00046B9F" w:rsidP="00421CC2">
            <w:pPr>
              <w:rPr>
                <w:sz w:val="24"/>
                <w:szCs w:val="24"/>
                <w:lang w:val="uk-UA"/>
              </w:rPr>
            </w:pPr>
            <w:r>
              <w:rPr>
                <w:sz w:val="24"/>
                <w:szCs w:val="24"/>
                <w:lang w:val="uk-UA"/>
              </w:rPr>
              <w:t>В</w:t>
            </w:r>
            <w:r w:rsidRPr="00421CC2">
              <w:rPr>
                <w:sz w:val="24"/>
                <w:szCs w:val="24"/>
                <w:lang w:val="uk-UA"/>
              </w:rPr>
              <w:t xml:space="preserve">иконання  завдань і заходів Комплексної програми підтримки внутрішньо переміщених осіб </w:t>
            </w:r>
          </w:p>
          <w:p w:rsidR="00046B9F" w:rsidRPr="00421CC2" w:rsidRDefault="00046B9F" w:rsidP="00421CC2">
            <w:pPr>
              <w:rPr>
                <w:sz w:val="24"/>
                <w:szCs w:val="24"/>
                <w:lang w:val="uk-UA"/>
              </w:rPr>
            </w:pPr>
            <w:r w:rsidRPr="00421CC2">
              <w:rPr>
                <w:sz w:val="24"/>
                <w:szCs w:val="24"/>
                <w:lang w:val="uk-UA"/>
              </w:rPr>
              <w:t>у Дніпропетровській області на 2023 – 2025 роки</w:t>
            </w:r>
          </w:p>
        </w:tc>
        <w:tc>
          <w:tcPr>
            <w:tcW w:w="2590" w:type="dxa"/>
          </w:tcPr>
          <w:p w:rsidR="00046B9F" w:rsidRPr="00723F64" w:rsidRDefault="00046B9F" w:rsidP="00E010C8">
            <w:pPr>
              <w:rPr>
                <w:sz w:val="24"/>
                <w:szCs w:val="24"/>
                <w:lang w:val="uk-UA" w:eastAsia="en-US"/>
              </w:rPr>
            </w:pPr>
            <w:r>
              <w:rPr>
                <w:sz w:val="24"/>
                <w:szCs w:val="24"/>
                <w:lang w:val="uk-UA" w:eastAsia="en-US"/>
              </w:rPr>
              <w:t>Надання соціальних послуг ВПО</w:t>
            </w:r>
          </w:p>
        </w:tc>
        <w:tc>
          <w:tcPr>
            <w:tcW w:w="1758" w:type="dxa"/>
            <w:vAlign w:val="center"/>
          </w:tcPr>
          <w:p w:rsidR="00046B9F" w:rsidRDefault="00046B9F" w:rsidP="00E010C8">
            <w:pPr>
              <w:jc w:val="center"/>
              <w:rPr>
                <w:sz w:val="24"/>
                <w:szCs w:val="24"/>
                <w:lang w:val="uk-UA" w:eastAsia="en-US"/>
              </w:rPr>
            </w:pPr>
            <w:r w:rsidRPr="00423488">
              <w:rPr>
                <w:color w:val="000000"/>
                <w:sz w:val="24"/>
                <w:szCs w:val="24"/>
                <w:lang w:val="uk-UA" w:eastAsia="en-US"/>
              </w:rPr>
              <w:t>Фахівці центру</w:t>
            </w:r>
          </w:p>
        </w:tc>
        <w:tc>
          <w:tcPr>
            <w:tcW w:w="1800" w:type="dxa"/>
            <w:vAlign w:val="center"/>
          </w:tcPr>
          <w:p w:rsidR="00046B9F" w:rsidRPr="00723F64" w:rsidRDefault="00046B9F" w:rsidP="00E010C8">
            <w:pPr>
              <w:jc w:val="center"/>
              <w:rPr>
                <w:sz w:val="24"/>
                <w:szCs w:val="24"/>
                <w:lang w:val="uk-UA" w:eastAsia="en-US"/>
              </w:rPr>
            </w:pPr>
            <w:r>
              <w:rPr>
                <w:sz w:val="24"/>
                <w:szCs w:val="24"/>
                <w:lang w:val="uk-UA" w:eastAsia="en-US"/>
              </w:rPr>
              <w:t>П</w:t>
            </w:r>
            <w:r w:rsidRPr="00723F64">
              <w:rPr>
                <w:sz w:val="24"/>
                <w:szCs w:val="24"/>
                <w:lang w:val="uk-UA" w:eastAsia="en-US"/>
              </w:rPr>
              <w:t>ротягом року</w:t>
            </w:r>
          </w:p>
        </w:tc>
      </w:tr>
      <w:tr w:rsidR="00046B9F" w:rsidRPr="00767C9D" w:rsidTr="002A258F">
        <w:trPr>
          <w:trHeight w:val="529"/>
        </w:trPr>
        <w:tc>
          <w:tcPr>
            <w:tcW w:w="720" w:type="dxa"/>
            <w:vAlign w:val="center"/>
          </w:tcPr>
          <w:p w:rsidR="00046B9F" w:rsidRDefault="00046B9F" w:rsidP="007621DB">
            <w:pPr>
              <w:rPr>
                <w:color w:val="000000"/>
                <w:sz w:val="24"/>
                <w:szCs w:val="24"/>
                <w:lang w:val="uk-UA" w:eastAsia="en-US"/>
              </w:rPr>
            </w:pPr>
            <w:r>
              <w:rPr>
                <w:color w:val="000000"/>
                <w:sz w:val="24"/>
                <w:szCs w:val="24"/>
                <w:lang w:val="uk-UA" w:eastAsia="en-US"/>
              </w:rPr>
              <w:t>11.9.</w:t>
            </w:r>
          </w:p>
        </w:tc>
        <w:tc>
          <w:tcPr>
            <w:tcW w:w="3932" w:type="dxa"/>
            <w:vAlign w:val="center"/>
          </w:tcPr>
          <w:p w:rsidR="00046B9F" w:rsidRPr="00723F64" w:rsidRDefault="00046B9F" w:rsidP="00E010C8">
            <w:pPr>
              <w:rPr>
                <w:bCs/>
                <w:sz w:val="24"/>
                <w:szCs w:val="24"/>
                <w:lang w:val="uk-UA"/>
              </w:rPr>
            </w:pPr>
            <w:r w:rsidRPr="00723F64">
              <w:rPr>
                <w:bCs/>
                <w:sz w:val="24"/>
                <w:szCs w:val="24"/>
                <w:lang w:val="uk-UA"/>
              </w:rPr>
              <w:t>Підготовка підсумкових звітів щодо надання соціальних послуг</w:t>
            </w:r>
          </w:p>
        </w:tc>
        <w:tc>
          <w:tcPr>
            <w:tcW w:w="2590" w:type="dxa"/>
          </w:tcPr>
          <w:p w:rsidR="00046B9F" w:rsidRPr="00723F64" w:rsidRDefault="00046B9F" w:rsidP="00E010C8">
            <w:pPr>
              <w:rPr>
                <w:sz w:val="24"/>
                <w:szCs w:val="24"/>
                <w:lang w:val="uk-UA" w:eastAsia="en-US"/>
              </w:rPr>
            </w:pPr>
            <w:r w:rsidRPr="00723F64">
              <w:rPr>
                <w:sz w:val="24"/>
                <w:szCs w:val="24"/>
                <w:lang w:val="uk-UA" w:eastAsia="en-US"/>
              </w:rPr>
              <w:t>Звіти, інформаційні листи</w:t>
            </w:r>
          </w:p>
        </w:tc>
        <w:tc>
          <w:tcPr>
            <w:tcW w:w="1758" w:type="dxa"/>
            <w:vAlign w:val="center"/>
          </w:tcPr>
          <w:p w:rsidR="00046B9F" w:rsidRDefault="00046B9F" w:rsidP="00E010C8">
            <w:pPr>
              <w:jc w:val="center"/>
              <w:rPr>
                <w:sz w:val="24"/>
                <w:szCs w:val="24"/>
                <w:lang w:val="uk-UA" w:eastAsia="en-US"/>
              </w:rPr>
            </w:pPr>
            <w:r>
              <w:rPr>
                <w:sz w:val="24"/>
                <w:szCs w:val="24"/>
                <w:lang w:val="uk-UA" w:eastAsia="en-US"/>
              </w:rPr>
              <w:t>Мальцева К.В.</w:t>
            </w:r>
          </w:p>
          <w:p w:rsidR="00046B9F" w:rsidRPr="00F313BA" w:rsidRDefault="00046B9F" w:rsidP="00E010C8">
            <w:pPr>
              <w:jc w:val="center"/>
              <w:rPr>
                <w:sz w:val="24"/>
                <w:szCs w:val="24"/>
                <w:lang w:val="uk-UA" w:eastAsia="en-US"/>
              </w:rPr>
            </w:pPr>
            <w:r>
              <w:rPr>
                <w:sz w:val="24"/>
                <w:szCs w:val="24"/>
                <w:lang w:val="uk-UA" w:eastAsia="en-US"/>
              </w:rPr>
              <w:t>Войтова Г.П.</w:t>
            </w:r>
          </w:p>
        </w:tc>
        <w:tc>
          <w:tcPr>
            <w:tcW w:w="1800" w:type="dxa"/>
            <w:vAlign w:val="center"/>
          </w:tcPr>
          <w:p w:rsidR="00046B9F" w:rsidRPr="00723F64" w:rsidRDefault="00046B9F" w:rsidP="00E010C8">
            <w:pPr>
              <w:jc w:val="center"/>
              <w:rPr>
                <w:sz w:val="24"/>
                <w:szCs w:val="24"/>
                <w:lang w:val="uk-UA" w:eastAsia="en-US"/>
              </w:rPr>
            </w:pPr>
            <w:r w:rsidRPr="00723F64">
              <w:rPr>
                <w:sz w:val="24"/>
                <w:szCs w:val="24"/>
                <w:lang w:val="uk-UA" w:eastAsia="en-US"/>
              </w:rPr>
              <w:t>Відповідно до запитів, протягом року</w:t>
            </w:r>
          </w:p>
        </w:tc>
      </w:tr>
    </w:tbl>
    <w:p w:rsidR="00046B9F" w:rsidRPr="00767C9D" w:rsidRDefault="00046B9F"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bCs/>
          <w:color w:val="FF0000"/>
          <w:sz w:val="24"/>
          <w:szCs w:val="24"/>
          <w:lang w:val="uk-UA"/>
        </w:rPr>
      </w:pPr>
    </w:p>
    <w:p w:rsidR="00046B9F" w:rsidRPr="00537C67" w:rsidRDefault="00046B9F" w:rsidP="00182C78">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b/>
          <w:bCs/>
          <w:color w:val="000000"/>
          <w:sz w:val="24"/>
          <w:szCs w:val="24"/>
          <w:lang w:val="uk-UA"/>
        </w:rPr>
      </w:pPr>
      <w:r w:rsidRPr="00537C67">
        <w:rPr>
          <w:b/>
          <w:bCs/>
          <w:color w:val="000000"/>
          <w:sz w:val="24"/>
          <w:szCs w:val="24"/>
          <w:lang w:val="uk-UA"/>
        </w:rPr>
        <w:t>IV. Очікувані результати роботи у 2024</w:t>
      </w:r>
      <w:r>
        <w:rPr>
          <w:b/>
          <w:bCs/>
          <w:color w:val="000000"/>
          <w:sz w:val="24"/>
          <w:szCs w:val="24"/>
          <w:lang w:val="uk-UA"/>
        </w:rPr>
        <w:t xml:space="preserve"> році:</w:t>
      </w:r>
    </w:p>
    <w:p w:rsidR="00046B9F" w:rsidRPr="00537C67" w:rsidRDefault="00046B9F" w:rsidP="00A41B46">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color w:val="000000"/>
          <w:sz w:val="24"/>
          <w:szCs w:val="24"/>
          <w:lang w:val="uk-UA"/>
        </w:rPr>
      </w:pPr>
      <w:r w:rsidRPr="00537C67">
        <w:rPr>
          <w:color w:val="000000"/>
          <w:sz w:val="24"/>
          <w:szCs w:val="24"/>
          <w:lang w:val="uk-UA"/>
        </w:rPr>
        <w:t>Виходячи з аналізу попередньої діяльності та враховуючи пріоритетність напрямків роботи, у разі успішного впровадження заходів, запланованих на 2024 рік, ЦСС ПМР ДО має можливість отримати наступні результати:</w:t>
      </w:r>
    </w:p>
    <w:p w:rsidR="00046B9F" w:rsidRPr="00C173AB" w:rsidRDefault="00046B9F" w:rsidP="00C173AB">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підвищення ефективності роботи ЦСС ПМР ДО та якості надання соціальних послуг населенню;</w:t>
      </w:r>
    </w:p>
    <w:p w:rsidR="00046B9F" w:rsidRPr="00C173AB" w:rsidRDefault="00046B9F" w:rsidP="00A41B46">
      <w:pPr>
        <w:numPr>
          <w:ilvl w:val="0"/>
          <w:numId w:val="2"/>
        </w:numPr>
        <w:shd w:val="clear" w:color="auto" w:fill="FFFFFF"/>
        <w:tabs>
          <w:tab w:val="left" w:pos="567"/>
        </w:tabs>
        <w:ind w:left="284" w:firstLine="0"/>
        <w:jc w:val="both"/>
        <w:rPr>
          <w:color w:val="000000"/>
          <w:sz w:val="24"/>
          <w:szCs w:val="24"/>
          <w:lang w:val="uk-UA"/>
        </w:rPr>
      </w:pPr>
      <w:r w:rsidRPr="00C173AB">
        <w:rPr>
          <w:color w:val="000000"/>
          <w:sz w:val="24"/>
          <w:szCs w:val="24"/>
          <w:lang w:val="uk-UA"/>
        </w:rPr>
        <w:t>забезпечення обізнаності сімей/осіб, що опинились в складних життєвих обставинах у нормативно-правових питаннях;</w:t>
      </w:r>
    </w:p>
    <w:p w:rsidR="00046B9F" w:rsidRPr="00DA5144" w:rsidRDefault="00046B9F" w:rsidP="00A41B46">
      <w:pPr>
        <w:numPr>
          <w:ilvl w:val="0"/>
          <w:numId w:val="2"/>
        </w:numPr>
        <w:shd w:val="clear" w:color="auto" w:fill="FFFFFF"/>
        <w:tabs>
          <w:tab w:val="left" w:pos="567"/>
        </w:tabs>
        <w:ind w:left="284" w:firstLine="0"/>
        <w:jc w:val="both"/>
        <w:rPr>
          <w:color w:val="000000"/>
          <w:sz w:val="24"/>
          <w:szCs w:val="24"/>
          <w:lang w:val="uk-UA"/>
        </w:rPr>
      </w:pPr>
      <w:r w:rsidRPr="00DA5144">
        <w:rPr>
          <w:sz w:val="24"/>
          <w:szCs w:val="24"/>
          <w:lang w:val="uk-UA"/>
        </w:rPr>
        <w:t>забезпечення доступності до необхідних соціальних послуг дітей та сімей з дітьми,  в тому числі осіб з особливими потребами, незал</w:t>
      </w:r>
      <w:r>
        <w:rPr>
          <w:sz w:val="24"/>
          <w:szCs w:val="24"/>
          <w:lang w:val="uk-UA"/>
        </w:rPr>
        <w:t>ежно від їх статусу та потреб;</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підвищення результативності при здійсненні соціального супроводу сімей, які опинились у складних життєвих обставинах і потребують сторонньої допомоги, неповнолітніх та молоді, які повернулися з місць позбавлення волі та засуджених до покарань, не пов’язаних з позбавленням волі, осіб з числа дітей-сиріт та дітей, позбавлених батьківського піклування;</w:t>
      </w:r>
    </w:p>
    <w:p w:rsidR="00046B9F" w:rsidRDefault="00046B9F" w:rsidP="00C173AB">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зменшення ризику виникнення соціального сирітства в ПМТГ;</w:t>
      </w:r>
    </w:p>
    <w:p w:rsidR="00046B9F" w:rsidRPr="00DA5144" w:rsidRDefault="00046B9F" w:rsidP="00C173AB">
      <w:pPr>
        <w:numPr>
          <w:ilvl w:val="0"/>
          <w:numId w:val="2"/>
        </w:numPr>
        <w:shd w:val="clear" w:color="auto" w:fill="FFFFFF"/>
        <w:tabs>
          <w:tab w:val="left" w:pos="567"/>
        </w:tabs>
        <w:ind w:left="284" w:firstLine="0"/>
        <w:jc w:val="both"/>
        <w:rPr>
          <w:color w:val="000000"/>
          <w:sz w:val="24"/>
          <w:szCs w:val="24"/>
          <w:lang w:val="uk-UA"/>
        </w:rPr>
      </w:pPr>
      <w:r>
        <w:rPr>
          <w:color w:val="000000"/>
          <w:sz w:val="24"/>
          <w:szCs w:val="24"/>
          <w:lang w:val="uk-UA"/>
        </w:rPr>
        <w:t xml:space="preserve">забезпечення отримання комплексу соціальних послуг вразливими категоріями населення ПМТГ, в рамках виконання </w:t>
      </w:r>
      <w:r w:rsidRPr="00767C9D">
        <w:rPr>
          <w:sz w:val="24"/>
          <w:szCs w:val="24"/>
          <w:lang w:val="uk-UA" w:eastAsia="en-US"/>
        </w:rPr>
        <w:t>Державних, галузевих, регіональних та міських програм з питань соціальної роботи з сім’ями/особами</w:t>
      </w:r>
      <w:r>
        <w:rPr>
          <w:sz w:val="24"/>
          <w:szCs w:val="24"/>
          <w:lang w:val="uk-UA" w:eastAsia="en-US"/>
        </w:rPr>
        <w:t>;</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забезпечення надання соціально-психологічних послуг особам, постраждалим від домашнього насильства та</w:t>
      </w:r>
      <w:r w:rsidRPr="00537C67">
        <w:rPr>
          <w:color w:val="000000"/>
          <w:sz w:val="24"/>
          <w:szCs w:val="24"/>
        </w:rPr>
        <w:t>/</w:t>
      </w:r>
      <w:r w:rsidRPr="00537C67">
        <w:rPr>
          <w:color w:val="000000"/>
          <w:sz w:val="24"/>
          <w:szCs w:val="24"/>
          <w:lang w:val="uk-UA"/>
        </w:rPr>
        <w:t>або за ознакою статі;</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забезпечення ефективності функціонування прийомних сімей, дитячих будинків сімейного типу, сімей опікунів/піклувальників, патронатних сімей;</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забезпечення подальшого влаштування дітей-сиріт та дітей, позбавлених батьківського піклування, в сімейні форми виховання;</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розвиток сімейних форм виховання, збільшення кількості створених прийомних сімей та дитячих будинків сімейного типу;</w:t>
      </w:r>
    </w:p>
    <w:p w:rsidR="00046B9F" w:rsidRPr="00537C67" w:rsidRDefault="00046B9F" w:rsidP="00A41B46">
      <w:pPr>
        <w:numPr>
          <w:ilvl w:val="0"/>
          <w:numId w:val="2"/>
        </w:numPr>
        <w:shd w:val="clear" w:color="auto" w:fill="FFFFFF"/>
        <w:tabs>
          <w:tab w:val="left" w:pos="567"/>
        </w:tabs>
        <w:ind w:left="284" w:firstLine="0"/>
        <w:jc w:val="both"/>
        <w:rPr>
          <w:color w:val="000000"/>
          <w:sz w:val="24"/>
          <w:szCs w:val="24"/>
          <w:lang w:val="uk-UA"/>
        </w:rPr>
      </w:pPr>
      <w:r w:rsidRPr="00537C67">
        <w:rPr>
          <w:color w:val="000000"/>
          <w:sz w:val="24"/>
          <w:szCs w:val="24"/>
          <w:lang w:val="uk-UA"/>
        </w:rPr>
        <w:t>забезпечення пошуку та підготовки кандидатів у прийомні батьки, батьки-вихователі, патронатні вихователі;</w:t>
      </w:r>
    </w:p>
    <w:p w:rsidR="00046B9F" w:rsidRPr="003F4D35" w:rsidRDefault="00046B9F" w:rsidP="00DA5144">
      <w:pPr>
        <w:jc w:val="both"/>
        <w:rPr>
          <w:sz w:val="28"/>
          <w:szCs w:val="28"/>
        </w:rPr>
      </w:pPr>
    </w:p>
    <w:p w:rsidR="00046B9F" w:rsidRPr="00537C67" w:rsidRDefault="00046B9F" w:rsidP="00DA5144">
      <w:pPr>
        <w:jc w:val="both"/>
        <w:rPr>
          <w:color w:val="000000"/>
          <w:sz w:val="24"/>
          <w:szCs w:val="24"/>
          <w:lang w:val="uk-UA"/>
        </w:rPr>
      </w:pPr>
    </w:p>
    <w:p w:rsidR="00046B9F" w:rsidRPr="00121319" w:rsidRDefault="00046B9F" w:rsidP="00A41B4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both"/>
        <w:rPr>
          <w:color w:val="FF0000"/>
          <w:sz w:val="24"/>
          <w:szCs w:val="24"/>
          <w:lang w:val="uk-UA"/>
        </w:rPr>
      </w:pPr>
    </w:p>
    <w:p w:rsidR="00046B9F" w:rsidRPr="00537C67" w:rsidRDefault="00046B9F" w:rsidP="00A41B4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both"/>
        <w:rPr>
          <w:color w:val="000000"/>
          <w:sz w:val="24"/>
          <w:szCs w:val="24"/>
          <w:lang w:val="uk-UA"/>
        </w:rPr>
      </w:pPr>
      <w:r w:rsidRPr="00537C67">
        <w:rPr>
          <w:color w:val="000000"/>
          <w:sz w:val="24"/>
          <w:szCs w:val="24"/>
          <w:lang w:val="uk-UA"/>
        </w:rPr>
        <w:t>Директор ЦСС ПМР ДО</w:t>
      </w:r>
      <w:r>
        <w:rPr>
          <w:color w:val="000000"/>
          <w:sz w:val="24"/>
          <w:szCs w:val="24"/>
          <w:lang w:val="uk-UA"/>
        </w:rPr>
        <w:t xml:space="preserve"> </w:t>
      </w:r>
      <w:r w:rsidRPr="00537C67">
        <w:rPr>
          <w:color w:val="000000"/>
          <w:sz w:val="24"/>
          <w:szCs w:val="24"/>
          <w:lang w:val="uk-UA"/>
        </w:rPr>
        <w:t>Мальцева Ксенія Валеріївна      ________________________</w:t>
      </w:r>
      <w:r w:rsidRPr="00537C67">
        <w:rPr>
          <w:color w:val="000000"/>
          <w:sz w:val="24"/>
          <w:szCs w:val="24"/>
          <w:lang w:val="uk-UA"/>
        </w:rPr>
        <w:tab/>
      </w:r>
      <w:r w:rsidRPr="00537C67">
        <w:rPr>
          <w:color w:val="000000"/>
          <w:sz w:val="24"/>
          <w:szCs w:val="24"/>
          <w:lang w:val="uk-UA"/>
        </w:rPr>
        <w:tab/>
      </w:r>
      <w:r w:rsidRPr="00537C67">
        <w:rPr>
          <w:color w:val="000000"/>
          <w:sz w:val="24"/>
          <w:szCs w:val="24"/>
          <w:lang w:val="uk-UA"/>
        </w:rPr>
        <w:tab/>
      </w:r>
    </w:p>
    <w:p w:rsidR="00046B9F" w:rsidRPr="00537C67" w:rsidRDefault="00046B9F" w:rsidP="001750F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rPr>
          <w:color w:val="000000"/>
          <w:sz w:val="24"/>
          <w:szCs w:val="24"/>
          <w:lang w:val="uk-UA"/>
        </w:rPr>
      </w:pPr>
      <w:r w:rsidRPr="00537C67">
        <w:rPr>
          <w:color w:val="000000"/>
          <w:sz w:val="24"/>
          <w:szCs w:val="24"/>
          <w:lang w:val="uk-UA"/>
        </w:rPr>
        <w:t>М.П.</w:t>
      </w:r>
      <w:r w:rsidRPr="00537C67">
        <w:rPr>
          <w:color w:val="000000"/>
          <w:sz w:val="24"/>
          <w:szCs w:val="24"/>
          <w:lang w:val="uk-UA"/>
        </w:rPr>
        <w:tab/>
      </w:r>
      <w:r w:rsidRPr="00537C67">
        <w:rPr>
          <w:color w:val="000000"/>
          <w:sz w:val="24"/>
          <w:szCs w:val="24"/>
          <w:lang w:val="uk-UA"/>
        </w:rPr>
        <w:tab/>
      </w:r>
      <w:r w:rsidRPr="00537C67">
        <w:rPr>
          <w:color w:val="000000"/>
          <w:sz w:val="24"/>
          <w:szCs w:val="24"/>
          <w:lang w:val="uk-UA"/>
        </w:rPr>
        <w:tab/>
      </w:r>
      <w:r w:rsidRPr="00537C67">
        <w:rPr>
          <w:color w:val="000000"/>
          <w:sz w:val="24"/>
          <w:szCs w:val="24"/>
          <w:lang w:val="uk-UA"/>
        </w:rPr>
        <w:tab/>
      </w:r>
      <w:r>
        <w:rPr>
          <w:color w:val="000000"/>
          <w:sz w:val="24"/>
          <w:szCs w:val="24"/>
          <w:lang w:val="uk-UA"/>
        </w:rPr>
        <w:t xml:space="preserve">                                                                   </w:t>
      </w:r>
      <w:r w:rsidRPr="00537C67">
        <w:rPr>
          <w:color w:val="000000"/>
          <w:sz w:val="24"/>
          <w:szCs w:val="24"/>
          <w:lang w:val="uk-UA"/>
        </w:rPr>
        <w:t xml:space="preserve"> (підпис)</w:t>
      </w:r>
    </w:p>
    <w:sectPr w:rsidR="00046B9F" w:rsidRPr="00537C67" w:rsidSect="002A258F">
      <w:pgSz w:w="11906" w:h="16838"/>
      <w:pgMar w:top="539" w:right="567"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17D"/>
    <w:multiLevelType w:val="hybridMultilevel"/>
    <w:tmpl w:val="3DBCBEFE"/>
    <w:lvl w:ilvl="0" w:tplc="AD44A63A">
      <w:numFmt w:val="bullet"/>
      <w:lvlText w:val="-"/>
      <w:lvlJc w:val="left"/>
      <w:pPr>
        <w:tabs>
          <w:tab w:val="num" w:pos="720"/>
        </w:tabs>
        <w:ind w:left="720" w:hanging="360"/>
      </w:pPr>
      <w:rPr>
        <w:rFonts w:ascii="Courier New" w:eastAsia="Times New Roman" w:hAnsi="Courier New"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91B1C64"/>
    <w:multiLevelType w:val="hybridMultilevel"/>
    <w:tmpl w:val="5DAAD27C"/>
    <w:lvl w:ilvl="0" w:tplc="7118061C">
      <w:numFmt w:val="bullet"/>
      <w:lvlText w:val="-"/>
      <w:lvlJc w:val="left"/>
      <w:pPr>
        <w:tabs>
          <w:tab w:val="num" w:pos="4041"/>
        </w:tabs>
        <w:ind w:left="4041" w:hanging="780"/>
      </w:pPr>
      <w:rPr>
        <w:rFonts w:ascii="Bookman Old Style" w:eastAsia="Times New Roman" w:hAnsi="Bookman Old Style"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715C3209"/>
    <w:multiLevelType w:val="hybridMultilevel"/>
    <w:tmpl w:val="2654B81C"/>
    <w:lvl w:ilvl="0" w:tplc="1166D446">
      <w:start w:val="11"/>
      <w:numFmt w:val="bullet"/>
      <w:lvlText w:val="-"/>
      <w:lvlJc w:val="left"/>
      <w:pPr>
        <w:ind w:left="281" w:hanging="360"/>
      </w:pPr>
      <w:rPr>
        <w:rFonts w:ascii="Times New Roman" w:eastAsia="Times New Roman" w:hAnsi="Times New Roman" w:hint="default"/>
      </w:rPr>
    </w:lvl>
    <w:lvl w:ilvl="1" w:tplc="04190003" w:tentative="1">
      <w:start w:val="1"/>
      <w:numFmt w:val="bullet"/>
      <w:lvlText w:val="o"/>
      <w:lvlJc w:val="left"/>
      <w:pPr>
        <w:ind w:left="1001" w:hanging="360"/>
      </w:pPr>
      <w:rPr>
        <w:rFonts w:ascii="Courier New" w:hAnsi="Courier New" w:hint="default"/>
      </w:rPr>
    </w:lvl>
    <w:lvl w:ilvl="2" w:tplc="04190005" w:tentative="1">
      <w:start w:val="1"/>
      <w:numFmt w:val="bullet"/>
      <w:lvlText w:val=""/>
      <w:lvlJc w:val="left"/>
      <w:pPr>
        <w:ind w:left="1721" w:hanging="360"/>
      </w:pPr>
      <w:rPr>
        <w:rFonts w:ascii="Wingdings" w:hAnsi="Wingdings" w:hint="default"/>
      </w:rPr>
    </w:lvl>
    <w:lvl w:ilvl="3" w:tplc="04190001" w:tentative="1">
      <w:start w:val="1"/>
      <w:numFmt w:val="bullet"/>
      <w:lvlText w:val=""/>
      <w:lvlJc w:val="left"/>
      <w:pPr>
        <w:ind w:left="2441" w:hanging="360"/>
      </w:pPr>
      <w:rPr>
        <w:rFonts w:ascii="Symbol" w:hAnsi="Symbol" w:hint="default"/>
      </w:rPr>
    </w:lvl>
    <w:lvl w:ilvl="4" w:tplc="04190003" w:tentative="1">
      <w:start w:val="1"/>
      <w:numFmt w:val="bullet"/>
      <w:lvlText w:val="o"/>
      <w:lvlJc w:val="left"/>
      <w:pPr>
        <w:ind w:left="3161" w:hanging="360"/>
      </w:pPr>
      <w:rPr>
        <w:rFonts w:ascii="Courier New" w:hAnsi="Courier New" w:hint="default"/>
      </w:rPr>
    </w:lvl>
    <w:lvl w:ilvl="5" w:tplc="04190005" w:tentative="1">
      <w:start w:val="1"/>
      <w:numFmt w:val="bullet"/>
      <w:lvlText w:val=""/>
      <w:lvlJc w:val="left"/>
      <w:pPr>
        <w:ind w:left="3881" w:hanging="360"/>
      </w:pPr>
      <w:rPr>
        <w:rFonts w:ascii="Wingdings" w:hAnsi="Wingdings" w:hint="default"/>
      </w:rPr>
    </w:lvl>
    <w:lvl w:ilvl="6" w:tplc="04190001" w:tentative="1">
      <w:start w:val="1"/>
      <w:numFmt w:val="bullet"/>
      <w:lvlText w:val=""/>
      <w:lvlJc w:val="left"/>
      <w:pPr>
        <w:ind w:left="4601" w:hanging="360"/>
      </w:pPr>
      <w:rPr>
        <w:rFonts w:ascii="Symbol" w:hAnsi="Symbol" w:hint="default"/>
      </w:rPr>
    </w:lvl>
    <w:lvl w:ilvl="7" w:tplc="04190003" w:tentative="1">
      <w:start w:val="1"/>
      <w:numFmt w:val="bullet"/>
      <w:lvlText w:val="o"/>
      <w:lvlJc w:val="left"/>
      <w:pPr>
        <w:ind w:left="5321" w:hanging="360"/>
      </w:pPr>
      <w:rPr>
        <w:rFonts w:ascii="Courier New" w:hAnsi="Courier New" w:hint="default"/>
      </w:rPr>
    </w:lvl>
    <w:lvl w:ilvl="8" w:tplc="04190005" w:tentative="1">
      <w:start w:val="1"/>
      <w:numFmt w:val="bullet"/>
      <w:lvlText w:val=""/>
      <w:lvlJc w:val="left"/>
      <w:pPr>
        <w:ind w:left="604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DCB"/>
    <w:rsid w:val="0000036D"/>
    <w:rsid w:val="000024AE"/>
    <w:rsid w:val="000025DA"/>
    <w:rsid w:val="00005EEB"/>
    <w:rsid w:val="000141FF"/>
    <w:rsid w:val="00017795"/>
    <w:rsid w:val="000241FA"/>
    <w:rsid w:val="000317BE"/>
    <w:rsid w:val="00044036"/>
    <w:rsid w:val="00046B9F"/>
    <w:rsid w:val="00057619"/>
    <w:rsid w:val="00060A73"/>
    <w:rsid w:val="00064CE1"/>
    <w:rsid w:val="00071871"/>
    <w:rsid w:val="000719FC"/>
    <w:rsid w:val="00073DD9"/>
    <w:rsid w:val="000757D0"/>
    <w:rsid w:val="00076F5A"/>
    <w:rsid w:val="00080457"/>
    <w:rsid w:val="00085EC2"/>
    <w:rsid w:val="00090936"/>
    <w:rsid w:val="0009373A"/>
    <w:rsid w:val="00094B28"/>
    <w:rsid w:val="00095AC7"/>
    <w:rsid w:val="000A46C6"/>
    <w:rsid w:val="000A4B8F"/>
    <w:rsid w:val="000B1309"/>
    <w:rsid w:val="000B74A8"/>
    <w:rsid w:val="000C1294"/>
    <w:rsid w:val="000C572D"/>
    <w:rsid w:val="000D01EF"/>
    <w:rsid w:val="000D566C"/>
    <w:rsid w:val="000D75F1"/>
    <w:rsid w:val="000E122D"/>
    <w:rsid w:val="000E2619"/>
    <w:rsid w:val="000F1F64"/>
    <w:rsid w:val="00121319"/>
    <w:rsid w:val="00127A5E"/>
    <w:rsid w:val="0013173F"/>
    <w:rsid w:val="00140DC9"/>
    <w:rsid w:val="00141969"/>
    <w:rsid w:val="0014783F"/>
    <w:rsid w:val="001516D6"/>
    <w:rsid w:val="00151B2E"/>
    <w:rsid w:val="0015550B"/>
    <w:rsid w:val="001609B9"/>
    <w:rsid w:val="0016447B"/>
    <w:rsid w:val="00166ACF"/>
    <w:rsid w:val="001679D9"/>
    <w:rsid w:val="00171FC0"/>
    <w:rsid w:val="0017347C"/>
    <w:rsid w:val="001750F6"/>
    <w:rsid w:val="00182C78"/>
    <w:rsid w:val="00182FE0"/>
    <w:rsid w:val="00191634"/>
    <w:rsid w:val="00193DC3"/>
    <w:rsid w:val="001B3A0B"/>
    <w:rsid w:val="001B5984"/>
    <w:rsid w:val="001B78E3"/>
    <w:rsid w:val="001C3CC1"/>
    <w:rsid w:val="001C5435"/>
    <w:rsid w:val="001C6C4E"/>
    <w:rsid w:val="001D57A3"/>
    <w:rsid w:val="001E205C"/>
    <w:rsid w:val="001E239C"/>
    <w:rsid w:val="001E6A4B"/>
    <w:rsid w:val="001F0D6C"/>
    <w:rsid w:val="001F4716"/>
    <w:rsid w:val="001F6EF3"/>
    <w:rsid w:val="002069D4"/>
    <w:rsid w:val="00207FA6"/>
    <w:rsid w:val="0021020B"/>
    <w:rsid w:val="002109F4"/>
    <w:rsid w:val="00223091"/>
    <w:rsid w:val="00235930"/>
    <w:rsid w:val="00237C4C"/>
    <w:rsid w:val="002421F7"/>
    <w:rsid w:val="002465D3"/>
    <w:rsid w:val="002523DD"/>
    <w:rsid w:val="00260FE2"/>
    <w:rsid w:val="00276A73"/>
    <w:rsid w:val="00283061"/>
    <w:rsid w:val="00283063"/>
    <w:rsid w:val="002853AD"/>
    <w:rsid w:val="002868C8"/>
    <w:rsid w:val="00286BCC"/>
    <w:rsid w:val="0029308A"/>
    <w:rsid w:val="00296BDA"/>
    <w:rsid w:val="002A258F"/>
    <w:rsid w:val="002B6C3A"/>
    <w:rsid w:val="002B7E15"/>
    <w:rsid w:val="002C69F1"/>
    <w:rsid w:val="002D0D5B"/>
    <w:rsid w:val="002D1658"/>
    <w:rsid w:val="002D7DDC"/>
    <w:rsid w:val="002E61FC"/>
    <w:rsid w:val="002E6301"/>
    <w:rsid w:val="002F062B"/>
    <w:rsid w:val="002F5047"/>
    <w:rsid w:val="00301907"/>
    <w:rsid w:val="0030238E"/>
    <w:rsid w:val="0030421E"/>
    <w:rsid w:val="00312D65"/>
    <w:rsid w:val="0031704E"/>
    <w:rsid w:val="00334540"/>
    <w:rsid w:val="00335984"/>
    <w:rsid w:val="00350C68"/>
    <w:rsid w:val="0036687A"/>
    <w:rsid w:val="00376332"/>
    <w:rsid w:val="0038291C"/>
    <w:rsid w:val="00382E90"/>
    <w:rsid w:val="0038604B"/>
    <w:rsid w:val="00386492"/>
    <w:rsid w:val="00396AA1"/>
    <w:rsid w:val="00397D02"/>
    <w:rsid w:val="003A1779"/>
    <w:rsid w:val="003B1688"/>
    <w:rsid w:val="003D003D"/>
    <w:rsid w:val="003D224B"/>
    <w:rsid w:val="003D5F9F"/>
    <w:rsid w:val="003F26B2"/>
    <w:rsid w:val="003F4D35"/>
    <w:rsid w:val="00400FAD"/>
    <w:rsid w:val="004017ED"/>
    <w:rsid w:val="00404982"/>
    <w:rsid w:val="00407802"/>
    <w:rsid w:val="00407B8A"/>
    <w:rsid w:val="00415D74"/>
    <w:rsid w:val="004162E8"/>
    <w:rsid w:val="0041714F"/>
    <w:rsid w:val="004208BF"/>
    <w:rsid w:val="00421CC2"/>
    <w:rsid w:val="00421FD1"/>
    <w:rsid w:val="00423488"/>
    <w:rsid w:val="00423C59"/>
    <w:rsid w:val="00431194"/>
    <w:rsid w:val="0043589D"/>
    <w:rsid w:val="00437FD0"/>
    <w:rsid w:val="00454042"/>
    <w:rsid w:val="00457133"/>
    <w:rsid w:val="00471EB7"/>
    <w:rsid w:val="004724E7"/>
    <w:rsid w:val="00472F51"/>
    <w:rsid w:val="004A0537"/>
    <w:rsid w:val="004A1E8A"/>
    <w:rsid w:val="004B44B8"/>
    <w:rsid w:val="004B53C8"/>
    <w:rsid w:val="004B7216"/>
    <w:rsid w:val="004B725F"/>
    <w:rsid w:val="004C10AD"/>
    <w:rsid w:val="004C2F10"/>
    <w:rsid w:val="004D0F8B"/>
    <w:rsid w:val="004D1719"/>
    <w:rsid w:val="004D4BA9"/>
    <w:rsid w:val="004D529C"/>
    <w:rsid w:val="004D6790"/>
    <w:rsid w:val="004E4218"/>
    <w:rsid w:val="004E4220"/>
    <w:rsid w:val="004F1D13"/>
    <w:rsid w:val="004F582C"/>
    <w:rsid w:val="00502A7D"/>
    <w:rsid w:val="0051166B"/>
    <w:rsid w:val="00511A78"/>
    <w:rsid w:val="00513670"/>
    <w:rsid w:val="00516A52"/>
    <w:rsid w:val="0052094A"/>
    <w:rsid w:val="00530CCF"/>
    <w:rsid w:val="00531958"/>
    <w:rsid w:val="00532273"/>
    <w:rsid w:val="00537C67"/>
    <w:rsid w:val="0054214E"/>
    <w:rsid w:val="005563E2"/>
    <w:rsid w:val="005669DB"/>
    <w:rsid w:val="0056785D"/>
    <w:rsid w:val="00573625"/>
    <w:rsid w:val="0058034E"/>
    <w:rsid w:val="00585FAD"/>
    <w:rsid w:val="005B4714"/>
    <w:rsid w:val="005B74FC"/>
    <w:rsid w:val="005C1C02"/>
    <w:rsid w:val="005D0996"/>
    <w:rsid w:val="005E0E68"/>
    <w:rsid w:val="005E31AD"/>
    <w:rsid w:val="005E343F"/>
    <w:rsid w:val="005F1F3A"/>
    <w:rsid w:val="005F4BC3"/>
    <w:rsid w:val="006036B3"/>
    <w:rsid w:val="00610AE2"/>
    <w:rsid w:val="00612128"/>
    <w:rsid w:val="00630F15"/>
    <w:rsid w:val="0063324E"/>
    <w:rsid w:val="00635291"/>
    <w:rsid w:val="00635D29"/>
    <w:rsid w:val="00636B7C"/>
    <w:rsid w:val="006377AD"/>
    <w:rsid w:val="0064219D"/>
    <w:rsid w:val="00657091"/>
    <w:rsid w:val="00657DD7"/>
    <w:rsid w:val="00660D3F"/>
    <w:rsid w:val="0066172D"/>
    <w:rsid w:val="00662C72"/>
    <w:rsid w:val="00664643"/>
    <w:rsid w:val="006652EE"/>
    <w:rsid w:val="00667388"/>
    <w:rsid w:val="00667EC6"/>
    <w:rsid w:val="00676B18"/>
    <w:rsid w:val="00677D5C"/>
    <w:rsid w:val="00684AE4"/>
    <w:rsid w:val="00685D92"/>
    <w:rsid w:val="0069390F"/>
    <w:rsid w:val="006A711E"/>
    <w:rsid w:val="006A7256"/>
    <w:rsid w:val="006B413E"/>
    <w:rsid w:val="006C09E2"/>
    <w:rsid w:val="006C2399"/>
    <w:rsid w:val="006E1820"/>
    <w:rsid w:val="006E4F7C"/>
    <w:rsid w:val="006E7168"/>
    <w:rsid w:val="006F1BB9"/>
    <w:rsid w:val="006F518A"/>
    <w:rsid w:val="0070608E"/>
    <w:rsid w:val="00706C23"/>
    <w:rsid w:val="00712ACD"/>
    <w:rsid w:val="00713A4D"/>
    <w:rsid w:val="00722B8C"/>
    <w:rsid w:val="00723F64"/>
    <w:rsid w:val="00733540"/>
    <w:rsid w:val="00743D2A"/>
    <w:rsid w:val="00751AC4"/>
    <w:rsid w:val="00755043"/>
    <w:rsid w:val="007560C4"/>
    <w:rsid w:val="007576A4"/>
    <w:rsid w:val="007621DB"/>
    <w:rsid w:val="00765182"/>
    <w:rsid w:val="007667D3"/>
    <w:rsid w:val="00767C9D"/>
    <w:rsid w:val="00771075"/>
    <w:rsid w:val="00772215"/>
    <w:rsid w:val="0077445D"/>
    <w:rsid w:val="00774FDE"/>
    <w:rsid w:val="00781BB2"/>
    <w:rsid w:val="007846AA"/>
    <w:rsid w:val="007919B8"/>
    <w:rsid w:val="007932B7"/>
    <w:rsid w:val="00793B89"/>
    <w:rsid w:val="00796A99"/>
    <w:rsid w:val="007A6428"/>
    <w:rsid w:val="007A6D04"/>
    <w:rsid w:val="007B0F8E"/>
    <w:rsid w:val="007C0D65"/>
    <w:rsid w:val="007F09B1"/>
    <w:rsid w:val="007F275A"/>
    <w:rsid w:val="007F332F"/>
    <w:rsid w:val="00801554"/>
    <w:rsid w:val="008048CB"/>
    <w:rsid w:val="008053F5"/>
    <w:rsid w:val="00810155"/>
    <w:rsid w:val="008140D3"/>
    <w:rsid w:val="00821EA9"/>
    <w:rsid w:val="00822139"/>
    <w:rsid w:val="0082352E"/>
    <w:rsid w:val="00825E5B"/>
    <w:rsid w:val="00834574"/>
    <w:rsid w:val="008418ED"/>
    <w:rsid w:val="00844814"/>
    <w:rsid w:val="0084552E"/>
    <w:rsid w:val="00845DC3"/>
    <w:rsid w:val="00873351"/>
    <w:rsid w:val="00876A00"/>
    <w:rsid w:val="0088362D"/>
    <w:rsid w:val="008A352D"/>
    <w:rsid w:val="008A7570"/>
    <w:rsid w:val="008B1FA4"/>
    <w:rsid w:val="008B2D43"/>
    <w:rsid w:val="008B7542"/>
    <w:rsid w:val="008C6F84"/>
    <w:rsid w:val="008C7085"/>
    <w:rsid w:val="008D0282"/>
    <w:rsid w:val="008D1D11"/>
    <w:rsid w:val="008D54A7"/>
    <w:rsid w:val="008D686E"/>
    <w:rsid w:val="008E2602"/>
    <w:rsid w:val="008F4F7C"/>
    <w:rsid w:val="008F7D50"/>
    <w:rsid w:val="00902A39"/>
    <w:rsid w:val="0091015B"/>
    <w:rsid w:val="00924CBA"/>
    <w:rsid w:val="0093297F"/>
    <w:rsid w:val="009332DE"/>
    <w:rsid w:val="00936F57"/>
    <w:rsid w:val="00942B85"/>
    <w:rsid w:val="009463CC"/>
    <w:rsid w:val="009471C3"/>
    <w:rsid w:val="0095033A"/>
    <w:rsid w:val="00952102"/>
    <w:rsid w:val="00960EBE"/>
    <w:rsid w:val="0096193F"/>
    <w:rsid w:val="00964493"/>
    <w:rsid w:val="00965875"/>
    <w:rsid w:val="00974D58"/>
    <w:rsid w:val="009757D8"/>
    <w:rsid w:val="00975B34"/>
    <w:rsid w:val="009844F1"/>
    <w:rsid w:val="00987F6F"/>
    <w:rsid w:val="009A2501"/>
    <w:rsid w:val="009A45E0"/>
    <w:rsid w:val="009B0531"/>
    <w:rsid w:val="009B6E06"/>
    <w:rsid w:val="009C4DAD"/>
    <w:rsid w:val="009C7C41"/>
    <w:rsid w:val="009D22DE"/>
    <w:rsid w:val="009D5F59"/>
    <w:rsid w:val="009E432D"/>
    <w:rsid w:val="009F1A32"/>
    <w:rsid w:val="009F23BF"/>
    <w:rsid w:val="009F533D"/>
    <w:rsid w:val="009F6F4E"/>
    <w:rsid w:val="00A00E14"/>
    <w:rsid w:val="00A07A87"/>
    <w:rsid w:val="00A106E0"/>
    <w:rsid w:val="00A12845"/>
    <w:rsid w:val="00A139EE"/>
    <w:rsid w:val="00A2349A"/>
    <w:rsid w:val="00A2784D"/>
    <w:rsid w:val="00A33ACD"/>
    <w:rsid w:val="00A348FC"/>
    <w:rsid w:val="00A35F07"/>
    <w:rsid w:val="00A41B46"/>
    <w:rsid w:val="00A54E35"/>
    <w:rsid w:val="00A572A8"/>
    <w:rsid w:val="00A57EB9"/>
    <w:rsid w:val="00A6393A"/>
    <w:rsid w:val="00A7543D"/>
    <w:rsid w:val="00A76692"/>
    <w:rsid w:val="00A96B53"/>
    <w:rsid w:val="00AA47A3"/>
    <w:rsid w:val="00AB3297"/>
    <w:rsid w:val="00AC2CBD"/>
    <w:rsid w:val="00AC418D"/>
    <w:rsid w:val="00AC439E"/>
    <w:rsid w:val="00AC6A8A"/>
    <w:rsid w:val="00AD3FB4"/>
    <w:rsid w:val="00AE28C0"/>
    <w:rsid w:val="00AF16C1"/>
    <w:rsid w:val="00B03115"/>
    <w:rsid w:val="00B111C3"/>
    <w:rsid w:val="00B11BB9"/>
    <w:rsid w:val="00B173D0"/>
    <w:rsid w:val="00B21D6F"/>
    <w:rsid w:val="00B221EA"/>
    <w:rsid w:val="00B278BE"/>
    <w:rsid w:val="00B32F5E"/>
    <w:rsid w:val="00B330E5"/>
    <w:rsid w:val="00B35F9E"/>
    <w:rsid w:val="00B43E11"/>
    <w:rsid w:val="00B53888"/>
    <w:rsid w:val="00B55B40"/>
    <w:rsid w:val="00B64E84"/>
    <w:rsid w:val="00B67B8D"/>
    <w:rsid w:val="00B71664"/>
    <w:rsid w:val="00B72D3A"/>
    <w:rsid w:val="00B81DCB"/>
    <w:rsid w:val="00B82352"/>
    <w:rsid w:val="00B834EF"/>
    <w:rsid w:val="00B85773"/>
    <w:rsid w:val="00B922F9"/>
    <w:rsid w:val="00BA3187"/>
    <w:rsid w:val="00BA4807"/>
    <w:rsid w:val="00BB215E"/>
    <w:rsid w:val="00BB2333"/>
    <w:rsid w:val="00BB51C6"/>
    <w:rsid w:val="00BB7D32"/>
    <w:rsid w:val="00BC01D3"/>
    <w:rsid w:val="00BC5532"/>
    <w:rsid w:val="00BD31B4"/>
    <w:rsid w:val="00BE6C3C"/>
    <w:rsid w:val="00BF0973"/>
    <w:rsid w:val="00BF2DF6"/>
    <w:rsid w:val="00BF6C2A"/>
    <w:rsid w:val="00C04090"/>
    <w:rsid w:val="00C07A5C"/>
    <w:rsid w:val="00C12562"/>
    <w:rsid w:val="00C14464"/>
    <w:rsid w:val="00C1456C"/>
    <w:rsid w:val="00C173AB"/>
    <w:rsid w:val="00C20541"/>
    <w:rsid w:val="00C23042"/>
    <w:rsid w:val="00C23C2D"/>
    <w:rsid w:val="00C23D18"/>
    <w:rsid w:val="00C33374"/>
    <w:rsid w:val="00C346C6"/>
    <w:rsid w:val="00C3749A"/>
    <w:rsid w:val="00C40452"/>
    <w:rsid w:val="00C41797"/>
    <w:rsid w:val="00C41B8E"/>
    <w:rsid w:val="00C536BD"/>
    <w:rsid w:val="00C53FA0"/>
    <w:rsid w:val="00C5686A"/>
    <w:rsid w:val="00C6489D"/>
    <w:rsid w:val="00C667AD"/>
    <w:rsid w:val="00C71ABA"/>
    <w:rsid w:val="00C734C0"/>
    <w:rsid w:val="00C7536F"/>
    <w:rsid w:val="00C77887"/>
    <w:rsid w:val="00C90567"/>
    <w:rsid w:val="00C92E7B"/>
    <w:rsid w:val="00CA3F8E"/>
    <w:rsid w:val="00CA695F"/>
    <w:rsid w:val="00CD37C9"/>
    <w:rsid w:val="00CE21DF"/>
    <w:rsid w:val="00CE52A3"/>
    <w:rsid w:val="00CE5490"/>
    <w:rsid w:val="00CE6F8E"/>
    <w:rsid w:val="00CF4471"/>
    <w:rsid w:val="00CF4768"/>
    <w:rsid w:val="00D00F11"/>
    <w:rsid w:val="00D1469C"/>
    <w:rsid w:val="00D17906"/>
    <w:rsid w:val="00D17AB8"/>
    <w:rsid w:val="00D21C23"/>
    <w:rsid w:val="00D23A96"/>
    <w:rsid w:val="00D2642C"/>
    <w:rsid w:val="00D30151"/>
    <w:rsid w:val="00D34210"/>
    <w:rsid w:val="00D342C1"/>
    <w:rsid w:val="00D352F4"/>
    <w:rsid w:val="00D36348"/>
    <w:rsid w:val="00D6306C"/>
    <w:rsid w:val="00D64BE9"/>
    <w:rsid w:val="00D759A1"/>
    <w:rsid w:val="00D93B54"/>
    <w:rsid w:val="00D96351"/>
    <w:rsid w:val="00DA0585"/>
    <w:rsid w:val="00DA0B6B"/>
    <w:rsid w:val="00DA0D96"/>
    <w:rsid w:val="00DA1CB8"/>
    <w:rsid w:val="00DA511D"/>
    <w:rsid w:val="00DA5144"/>
    <w:rsid w:val="00DB4178"/>
    <w:rsid w:val="00DB4B11"/>
    <w:rsid w:val="00DC00FB"/>
    <w:rsid w:val="00DC6C4A"/>
    <w:rsid w:val="00DD48DE"/>
    <w:rsid w:val="00DD630C"/>
    <w:rsid w:val="00DD78D4"/>
    <w:rsid w:val="00DE718E"/>
    <w:rsid w:val="00DF032E"/>
    <w:rsid w:val="00DF5111"/>
    <w:rsid w:val="00DF68B5"/>
    <w:rsid w:val="00E010C8"/>
    <w:rsid w:val="00E0118C"/>
    <w:rsid w:val="00E0261D"/>
    <w:rsid w:val="00E07C32"/>
    <w:rsid w:val="00E10138"/>
    <w:rsid w:val="00E17ACD"/>
    <w:rsid w:val="00E2078E"/>
    <w:rsid w:val="00E233B1"/>
    <w:rsid w:val="00E27E38"/>
    <w:rsid w:val="00E425CB"/>
    <w:rsid w:val="00E43C65"/>
    <w:rsid w:val="00E45BB8"/>
    <w:rsid w:val="00E52D19"/>
    <w:rsid w:val="00E53D8E"/>
    <w:rsid w:val="00E61381"/>
    <w:rsid w:val="00E756B9"/>
    <w:rsid w:val="00E7680D"/>
    <w:rsid w:val="00E8035D"/>
    <w:rsid w:val="00E90EBA"/>
    <w:rsid w:val="00E9713A"/>
    <w:rsid w:val="00EA1927"/>
    <w:rsid w:val="00EA2C0B"/>
    <w:rsid w:val="00EA36B3"/>
    <w:rsid w:val="00EA4470"/>
    <w:rsid w:val="00EB0375"/>
    <w:rsid w:val="00EB10B0"/>
    <w:rsid w:val="00EB3D38"/>
    <w:rsid w:val="00EB6210"/>
    <w:rsid w:val="00EB6FB7"/>
    <w:rsid w:val="00EB7A89"/>
    <w:rsid w:val="00EC487F"/>
    <w:rsid w:val="00ED5B28"/>
    <w:rsid w:val="00ED724D"/>
    <w:rsid w:val="00EE0D29"/>
    <w:rsid w:val="00EE4452"/>
    <w:rsid w:val="00EE51CB"/>
    <w:rsid w:val="00EE768D"/>
    <w:rsid w:val="00EF01D1"/>
    <w:rsid w:val="00EF51D3"/>
    <w:rsid w:val="00EF533B"/>
    <w:rsid w:val="00EF6911"/>
    <w:rsid w:val="00EF763F"/>
    <w:rsid w:val="00F058F6"/>
    <w:rsid w:val="00F07E4E"/>
    <w:rsid w:val="00F11387"/>
    <w:rsid w:val="00F13325"/>
    <w:rsid w:val="00F233D0"/>
    <w:rsid w:val="00F313BA"/>
    <w:rsid w:val="00F31BA8"/>
    <w:rsid w:val="00F35A99"/>
    <w:rsid w:val="00F46CD8"/>
    <w:rsid w:val="00F51359"/>
    <w:rsid w:val="00F57B69"/>
    <w:rsid w:val="00F6198E"/>
    <w:rsid w:val="00F7009C"/>
    <w:rsid w:val="00F83ED6"/>
    <w:rsid w:val="00F8681A"/>
    <w:rsid w:val="00F86F86"/>
    <w:rsid w:val="00FA0A4C"/>
    <w:rsid w:val="00FA176A"/>
    <w:rsid w:val="00FA58AB"/>
    <w:rsid w:val="00FB1C2C"/>
    <w:rsid w:val="00FB48C7"/>
    <w:rsid w:val="00FB6871"/>
    <w:rsid w:val="00FC57B3"/>
    <w:rsid w:val="00FC5AEE"/>
    <w:rsid w:val="00FE2911"/>
    <w:rsid w:val="00FE4EFA"/>
    <w:rsid w:val="00FE6FC0"/>
    <w:rsid w:val="00FF77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EE"/>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DD6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8"/>
      <w:szCs w:val="28"/>
    </w:rPr>
  </w:style>
  <w:style w:type="character" w:customStyle="1" w:styleId="HTMLPreformattedChar">
    <w:name w:val="HTML Preformatted Char"/>
    <w:basedOn w:val="DefaultParagraphFont"/>
    <w:link w:val="HTMLPreformatted"/>
    <w:uiPriority w:val="99"/>
    <w:semiHidden/>
    <w:locked/>
    <w:rsid w:val="00DD630C"/>
    <w:rPr>
      <w:rFonts w:ascii="Courier New" w:hAnsi="Courier New"/>
      <w:color w:val="000000"/>
      <w:sz w:val="28"/>
      <w:lang w:eastAsia="ru-RU"/>
    </w:rPr>
  </w:style>
  <w:style w:type="paragraph" w:styleId="Title">
    <w:name w:val="Title"/>
    <w:basedOn w:val="Normal"/>
    <w:link w:val="TitleChar"/>
    <w:uiPriority w:val="99"/>
    <w:qFormat/>
    <w:rsid w:val="00DD630C"/>
    <w:pPr>
      <w:shd w:val="clear" w:color="auto" w:fill="FFFFFF"/>
      <w:jc w:val="center"/>
    </w:pPr>
    <w:rPr>
      <w:rFonts w:ascii="Bookman Old Style" w:eastAsia="Calibri" w:hAnsi="Bookman Old Style"/>
      <w:b/>
      <w:bCs/>
      <w:color w:val="000000"/>
      <w:sz w:val="35"/>
      <w:szCs w:val="35"/>
      <w:lang w:val="uk-UA"/>
    </w:rPr>
  </w:style>
  <w:style w:type="character" w:customStyle="1" w:styleId="TitleChar">
    <w:name w:val="Title Char"/>
    <w:basedOn w:val="DefaultParagraphFont"/>
    <w:link w:val="Title"/>
    <w:uiPriority w:val="99"/>
    <w:locked/>
    <w:rsid w:val="00DD630C"/>
    <w:rPr>
      <w:rFonts w:ascii="Bookman Old Style" w:hAnsi="Bookman Old Style"/>
      <w:b/>
      <w:color w:val="000000"/>
      <w:sz w:val="35"/>
      <w:shd w:val="clear" w:color="auto" w:fill="FFFFFF"/>
      <w:lang w:val="uk-UA" w:eastAsia="ru-RU"/>
    </w:rPr>
  </w:style>
  <w:style w:type="paragraph" w:styleId="BalloonText">
    <w:name w:val="Balloon Text"/>
    <w:basedOn w:val="Normal"/>
    <w:link w:val="BalloonTextChar"/>
    <w:uiPriority w:val="99"/>
    <w:semiHidden/>
    <w:rsid w:val="00DD630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DD630C"/>
    <w:rPr>
      <w:rFonts w:ascii="Tahoma" w:hAnsi="Tahoma"/>
      <w:sz w:val="16"/>
      <w:lang w:eastAsia="ru-RU"/>
    </w:rPr>
  </w:style>
  <w:style w:type="paragraph" w:styleId="ListParagraph">
    <w:name w:val="List Paragraph"/>
    <w:basedOn w:val="Normal"/>
    <w:uiPriority w:val="99"/>
    <w:qFormat/>
    <w:rsid w:val="00EB10B0"/>
    <w:pPr>
      <w:ind w:left="720"/>
      <w:contextualSpacing/>
    </w:pPr>
  </w:style>
  <w:style w:type="paragraph" w:customStyle="1" w:styleId="a">
    <w:name w:val="Базовый"/>
    <w:uiPriority w:val="99"/>
    <w:rsid w:val="004017ED"/>
    <w:pPr>
      <w:suppressAutoHyphens/>
      <w:spacing w:after="200" w:line="276" w:lineRule="auto"/>
      <w:ind w:firstLine="5670"/>
    </w:pPr>
    <w:rPr>
      <w:rFonts w:ascii="Times New Roman" w:hAnsi="Times New Roman"/>
      <w:color w:val="00000A"/>
      <w:sz w:val="28"/>
      <w:lang w:val="uk-UA" w:eastAsia="en-US"/>
    </w:rPr>
  </w:style>
  <w:style w:type="paragraph" w:styleId="NormalWeb">
    <w:name w:val="Normal (Web)"/>
    <w:basedOn w:val="Normal"/>
    <w:uiPriority w:val="99"/>
    <w:semiHidden/>
    <w:rsid w:val="00DA0585"/>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locked/>
    <w:rsid w:val="00DA0585"/>
    <w:rPr>
      <w:rFonts w:cs="Times New Roman"/>
      <w:b/>
    </w:rPr>
  </w:style>
  <w:style w:type="character" w:customStyle="1" w:styleId="rvts0">
    <w:name w:val="rvts0"/>
    <w:uiPriority w:val="99"/>
    <w:rsid w:val="00B330E5"/>
  </w:style>
  <w:style w:type="paragraph" w:customStyle="1" w:styleId="21">
    <w:name w:val="Основной текст 21"/>
    <w:basedOn w:val="Normal"/>
    <w:uiPriority w:val="99"/>
    <w:rsid w:val="00404982"/>
    <w:pPr>
      <w:widowControl/>
      <w:suppressAutoHyphens/>
      <w:autoSpaceDE/>
      <w:autoSpaceDN/>
      <w:adjustRightInd/>
      <w:ind w:firstLine="720"/>
      <w:jc w:val="center"/>
    </w:pPr>
    <w:rPr>
      <w:sz w:val="24"/>
      <w:lang w:val="uk-UA" w:eastAsia="zh-CN"/>
    </w:rPr>
  </w:style>
</w:styles>
</file>

<file path=word/webSettings.xml><?xml version="1.0" encoding="utf-8"?>
<w:webSettings xmlns:r="http://schemas.openxmlformats.org/officeDocument/2006/relationships" xmlns:w="http://schemas.openxmlformats.org/wordprocessingml/2006/main">
  <w:divs>
    <w:div w:id="1015690373">
      <w:marLeft w:val="0"/>
      <w:marRight w:val="0"/>
      <w:marTop w:val="0"/>
      <w:marBottom w:val="0"/>
      <w:divBdr>
        <w:top w:val="none" w:sz="0" w:space="0" w:color="auto"/>
        <w:left w:val="none" w:sz="0" w:space="0" w:color="auto"/>
        <w:bottom w:val="none" w:sz="0" w:space="0" w:color="auto"/>
        <w:right w:val="none" w:sz="0" w:space="0" w:color="auto"/>
      </w:divBdr>
    </w:div>
    <w:div w:id="1015690374">
      <w:marLeft w:val="0"/>
      <w:marRight w:val="0"/>
      <w:marTop w:val="0"/>
      <w:marBottom w:val="0"/>
      <w:divBdr>
        <w:top w:val="none" w:sz="0" w:space="0" w:color="auto"/>
        <w:left w:val="none" w:sz="0" w:space="0" w:color="auto"/>
        <w:bottom w:val="none" w:sz="0" w:space="0" w:color="auto"/>
        <w:right w:val="none" w:sz="0" w:space="0" w:color="auto"/>
      </w:divBdr>
    </w:div>
    <w:div w:id="1015690375">
      <w:marLeft w:val="0"/>
      <w:marRight w:val="0"/>
      <w:marTop w:val="0"/>
      <w:marBottom w:val="0"/>
      <w:divBdr>
        <w:top w:val="none" w:sz="0" w:space="0" w:color="auto"/>
        <w:left w:val="none" w:sz="0" w:space="0" w:color="auto"/>
        <w:bottom w:val="none" w:sz="0" w:space="0" w:color="auto"/>
        <w:right w:val="none" w:sz="0" w:space="0" w:color="auto"/>
      </w:divBdr>
    </w:div>
    <w:div w:id="1015690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2265</TotalTime>
  <Pages>17</Pages>
  <Words>7855</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Юлия</cp:lastModifiedBy>
  <cp:revision>24</cp:revision>
  <cp:lastPrinted>2020-01-10T09:30:00Z</cp:lastPrinted>
  <dcterms:created xsi:type="dcterms:W3CDTF">2024-01-09T13:50:00Z</dcterms:created>
  <dcterms:modified xsi:type="dcterms:W3CDTF">2024-09-02T11:11:00Z</dcterms:modified>
</cp:coreProperties>
</file>