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16"/>
          <w:szCs w:val="16"/>
        </w:rPr>
        <w:t>ДОДАТОК ДО РІЧНОГО ПЛАНУ ЗАКУПІВЕЛЬ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  <w:t>на 20</w:t>
      </w:r>
      <w:r>
        <w:rPr>
          <w:rFonts w:eastAsia="Times New Roman" w:cs="Times New Roman" w:ascii="Times New Roman" w:hAnsi="Times New Roman"/>
          <w:color w:val="000000"/>
          <w:sz w:val="16"/>
          <w:szCs w:val="16"/>
          <w:lang w:val="uk-UA"/>
        </w:rPr>
        <w:t>20</w:t>
      </w:r>
      <w:r>
        <w:rPr>
          <w:rFonts w:eastAsia="Times New Roman" w:cs="Times New Roman" w:ascii="Times New Roman" w:hAnsi="Times New Roman"/>
          <w:color w:val="000000"/>
          <w:sz w:val="16"/>
          <w:szCs w:val="16"/>
        </w:rPr>
        <w:t xml:space="preserve"> рік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  <w:br/>
        <w:t>1. Найменування замовника: Управління освіти виконавчого комітету Покровської міської ради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16"/>
          <w:szCs w:val="16"/>
          <w:lang w:val="uk-UA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  <w:t>2. Код згідно з ЄДРПОУ замовника: 02142388</w:t>
      </w:r>
    </w:p>
    <w:tbl>
      <w:tblPr>
        <w:tblW w:w="5000" w:type="pct"/>
        <w:jc w:val="left"/>
        <w:tblInd w:w="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  <w:insideH w:val="single" w:sz="6" w:space="0" w:color="888888"/>
          <w:insideV w:val="single" w:sz="6" w:space="0" w:color="888888"/>
        </w:tblBorders>
        <w:tblCellMar>
          <w:top w:w="75" w:type="dxa"/>
          <w:left w:w="67" w:type="dxa"/>
          <w:bottom w:w="75" w:type="dxa"/>
          <w:right w:w="75" w:type="dxa"/>
        </w:tblCellMar>
        <w:tblLook w:val="04a0"/>
      </w:tblPr>
      <w:tblGrid>
        <w:gridCol w:w="494"/>
        <w:gridCol w:w="7022"/>
        <w:gridCol w:w="2044"/>
        <w:gridCol w:w="1534"/>
        <w:gridCol w:w="1038"/>
        <w:gridCol w:w="1137"/>
        <w:gridCol w:w="1038"/>
        <w:gridCol w:w="1708"/>
      </w:tblGrid>
      <w:tr>
        <w:trPr>
          <w:trHeight w:val="897" w:hRule="atLeast"/>
        </w:trPr>
        <w:tc>
          <w:tcPr>
            <w:tcW w:w="4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№</w:t>
            </w:r>
          </w:p>
        </w:tc>
        <w:tc>
          <w:tcPr>
            <w:tcW w:w="70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3. Конкретна назва предмета закупівлі:</w:t>
            </w:r>
          </w:p>
        </w:tc>
        <w:tc>
          <w:tcPr>
            <w:tcW w:w="2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4. Коди відповідних класифікаторів предмета закупівлі (за наявності)</w:t>
            </w:r>
          </w:p>
        </w:tc>
        <w:tc>
          <w:tcPr>
            <w:tcW w:w="1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5. Код згідно з КЕКВ (для бюджетних коштів</w:t>
            </w:r>
          </w:p>
        </w:tc>
        <w:tc>
          <w:tcPr>
            <w:tcW w:w="10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6. Розмір бюджетного призначення за кошторисом або очікувана вартість предмета закупівлі</w:t>
            </w:r>
          </w:p>
        </w:tc>
        <w:tc>
          <w:tcPr>
            <w:tcW w:w="11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7. Процедура закупівлі</w:t>
            </w:r>
          </w:p>
        </w:tc>
        <w:tc>
          <w:tcPr>
            <w:tcW w:w="10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8. Орієнтовний початок проведення процедури закупівлі</w:t>
            </w:r>
          </w:p>
        </w:tc>
        <w:tc>
          <w:tcPr>
            <w:tcW w:w="1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9. Примітки</w:t>
            </w:r>
          </w:p>
        </w:tc>
      </w:tr>
      <w:tr>
        <w:trPr>
          <w:trHeight w:val="424" w:hRule="atLeast"/>
        </w:trPr>
        <w:tc>
          <w:tcPr>
            <w:tcW w:w="4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70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1"/>
              <w:shd w:val="clear" w:color="auto" w:fill="FFFFFF"/>
              <w:spacing w:before="0" w:after="94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16"/>
                <w:szCs w:val="16"/>
                <w:lang w:val="uk-UA"/>
              </w:rPr>
              <w:t>Макаронні вироби вищого ґатунку</w:t>
            </w:r>
          </w:p>
        </w:tc>
        <w:tc>
          <w:tcPr>
            <w:tcW w:w="2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15850000-1 Макаронні вироби</w:t>
            </w:r>
          </w:p>
        </w:tc>
        <w:tc>
          <w:tcPr>
            <w:tcW w:w="1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2230</w:t>
            </w:r>
          </w:p>
        </w:tc>
        <w:tc>
          <w:tcPr>
            <w:tcW w:w="10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105 000,00</w:t>
            </w:r>
          </w:p>
        </w:tc>
        <w:tc>
          <w:tcPr>
            <w:tcW w:w="11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Допорогова закупівля</w:t>
            </w:r>
          </w:p>
        </w:tc>
        <w:tc>
          <w:tcPr>
            <w:tcW w:w="10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Грудень 2019 рік</w:t>
            </w:r>
          </w:p>
        </w:tc>
        <w:tc>
          <w:tcPr>
            <w:tcW w:w="1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70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1"/>
              <w:shd w:val="clear" w:color="auto" w:fill="FFFFFF"/>
              <w:spacing w:before="0" w:after="94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16"/>
                <w:szCs w:val="16"/>
                <w:lang w:val="uk-UA"/>
              </w:rPr>
              <w:t>Кавовий напій «Галка», чай чорний</w:t>
            </w:r>
          </w:p>
        </w:tc>
        <w:tc>
          <w:tcPr>
            <w:tcW w:w="2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15860000-4 Кава, чай та супутня продукція</w:t>
            </w:r>
          </w:p>
        </w:tc>
        <w:tc>
          <w:tcPr>
            <w:tcW w:w="1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2230</w:t>
            </w:r>
          </w:p>
        </w:tc>
        <w:tc>
          <w:tcPr>
            <w:tcW w:w="10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51 600,00</w:t>
            </w:r>
          </w:p>
        </w:tc>
        <w:tc>
          <w:tcPr>
            <w:tcW w:w="11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Допорогова закупівля</w:t>
            </w:r>
          </w:p>
        </w:tc>
        <w:tc>
          <w:tcPr>
            <w:tcW w:w="10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Грудень 2019 рік</w:t>
            </w:r>
          </w:p>
        </w:tc>
        <w:tc>
          <w:tcPr>
            <w:tcW w:w="1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84" w:hRule="atLeast"/>
        </w:trPr>
        <w:tc>
          <w:tcPr>
            <w:tcW w:w="4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70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1"/>
              <w:shd w:val="clear" w:color="auto" w:fill="FFFFFF"/>
              <w:spacing w:before="0" w:after="94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16"/>
                <w:szCs w:val="16"/>
                <w:lang w:val="uk-UA"/>
              </w:rPr>
              <w:t>Сіль кам’яна</w:t>
            </w:r>
          </w:p>
        </w:tc>
        <w:tc>
          <w:tcPr>
            <w:tcW w:w="2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15870000-7 Заправки та приправи</w:t>
            </w:r>
          </w:p>
        </w:tc>
        <w:tc>
          <w:tcPr>
            <w:tcW w:w="1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2230</w:t>
            </w:r>
          </w:p>
        </w:tc>
        <w:tc>
          <w:tcPr>
            <w:tcW w:w="10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15 201,00</w:t>
            </w:r>
          </w:p>
        </w:tc>
        <w:tc>
          <w:tcPr>
            <w:tcW w:w="11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Допорогова закупівля</w:t>
            </w:r>
          </w:p>
        </w:tc>
        <w:tc>
          <w:tcPr>
            <w:tcW w:w="10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Грудень 2019 рік</w:t>
            </w:r>
          </w:p>
        </w:tc>
        <w:tc>
          <w:tcPr>
            <w:tcW w:w="1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506" w:hRule="atLeast"/>
        </w:trPr>
        <w:tc>
          <w:tcPr>
            <w:tcW w:w="4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70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1"/>
              <w:shd w:val="clear" w:color="auto" w:fill="FFFFFF"/>
              <w:spacing w:before="0" w:after="94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16"/>
                <w:szCs w:val="16"/>
                <w:lang w:val="uk-UA"/>
              </w:rPr>
              <w:t>Дріжджі пресовані</w:t>
            </w:r>
          </w:p>
        </w:tc>
        <w:tc>
          <w:tcPr>
            <w:tcW w:w="2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15890000-3 Продукти харчування та сушені продукти різні</w:t>
            </w:r>
          </w:p>
        </w:tc>
        <w:tc>
          <w:tcPr>
            <w:tcW w:w="1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2230</w:t>
            </w:r>
          </w:p>
        </w:tc>
        <w:tc>
          <w:tcPr>
            <w:tcW w:w="10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11 160,00</w:t>
            </w:r>
          </w:p>
        </w:tc>
        <w:tc>
          <w:tcPr>
            <w:tcW w:w="11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Допорогова закупівля</w:t>
            </w:r>
          </w:p>
        </w:tc>
        <w:tc>
          <w:tcPr>
            <w:tcW w:w="10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Грудень 2019 рік</w:t>
            </w:r>
          </w:p>
        </w:tc>
        <w:tc>
          <w:tcPr>
            <w:tcW w:w="1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517" w:hRule="atLeast"/>
        </w:trPr>
        <w:tc>
          <w:tcPr>
            <w:tcW w:w="4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70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1"/>
              <w:shd w:val="clear" w:color="auto" w:fill="FFFFFF"/>
              <w:spacing w:before="0" w:after="94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16"/>
                <w:szCs w:val="16"/>
                <w:lang w:val="uk-UA"/>
              </w:rPr>
              <w:t>Олія рафінована соняшникова</w:t>
            </w:r>
          </w:p>
        </w:tc>
        <w:tc>
          <w:tcPr>
            <w:tcW w:w="2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15420000-8 Рафіновані олії та жири</w:t>
            </w:r>
          </w:p>
        </w:tc>
        <w:tc>
          <w:tcPr>
            <w:tcW w:w="1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2230</w:t>
            </w:r>
          </w:p>
        </w:tc>
        <w:tc>
          <w:tcPr>
            <w:tcW w:w="10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186 360,00</w:t>
            </w:r>
          </w:p>
        </w:tc>
        <w:tc>
          <w:tcPr>
            <w:tcW w:w="11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Допорогова закупівля</w:t>
            </w:r>
          </w:p>
        </w:tc>
        <w:tc>
          <w:tcPr>
            <w:tcW w:w="10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Грудень 2019 рік</w:t>
            </w:r>
          </w:p>
        </w:tc>
        <w:tc>
          <w:tcPr>
            <w:tcW w:w="1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84" w:hRule="atLeast"/>
        </w:trPr>
        <w:tc>
          <w:tcPr>
            <w:tcW w:w="4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70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1"/>
              <w:shd w:val="clear" w:color="auto" w:fill="FFFFFF"/>
              <w:spacing w:before="0" w:after="94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16"/>
                <w:szCs w:val="16"/>
                <w:lang w:val="uk-UA"/>
              </w:rPr>
              <w:t>Какао-порошок</w:t>
            </w:r>
          </w:p>
        </w:tc>
        <w:tc>
          <w:tcPr>
            <w:tcW w:w="2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15840000-8 Какао; шоколад та цукрові кондитерські вироби</w:t>
            </w:r>
          </w:p>
        </w:tc>
        <w:tc>
          <w:tcPr>
            <w:tcW w:w="1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2230</w:t>
            </w:r>
          </w:p>
        </w:tc>
        <w:tc>
          <w:tcPr>
            <w:tcW w:w="10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12 000,00</w:t>
            </w:r>
          </w:p>
        </w:tc>
        <w:tc>
          <w:tcPr>
            <w:tcW w:w="11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Допорогова закупівля</w:t>
            </w:r>
          </w:p>
        </w:tc>
        <w:tc>
          <w:tcPr>
            <w:tcW w:w="10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Грудень 2019 рік</w:t>
            </w:r>
          </w:p>
        </w:tc>
        <w:tc>
          <w:tcPr>
            <w:tcW w:w="1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80" w:hRule="atLeast"/>
        </w:trPr>
        <w:tc>
          <w:tcPr>
            <w:tcW w:w="4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70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1"/>
              <w:shd w:val="clear" w:color="auto" w:fill="FFFFFF"/>
              <w:spacing w:before="0" w:after="94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16"/>
                <w:szCs w:val="16"/>
                <w:lang w:val="uk-UA"/>
              </w:rPr>
              <w:t>Крохмаль картопляний, крупа манна</w:t>
            </w:r>
          </w:p>
        </w:tc>
        <w:tc>
          <w:tcPr>
            <w:tcW w:w="2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15620000-0 Крохмалі та крохмалепродукти</w:t>
            </w:r>
          </w:p>
        </w:tc>
        <w:tc>
          <w:tcPr>
            <w:tcW w:w="1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2230</w:t>
            </w:r>
          </w:p>
        </w:tc>
        <w:tc>
          <w:tcPr>
            <w:tcW w:w="10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23 040,00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</w:r>
          </w:p>
        </w:tc>
        <w:tc>
          <w:tcPr>
            <w:tcW w:w="11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Допорогова закупівля</w:t>
            </w:r>
          </w:p>
        </w:tc>
        <w:tc>
          <w:tcPr>
            <w:tcW w:w="10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Грудень 2019 рік</w:t>
            </w:r>
          </w:p>
        </w:tc>
        <w:tc>
          <w:tcPr>
            <w:tcW w:w="1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1"/>
              <w:shd w:val="clear" w:color="auto" w:fill="FFFFFF"/>
              <w:spacing w:before="0" w:after="94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16"/>
                <w:szCs w:val="16"/>
                <w:lang w:val="uk-UA"/>
              </w:rPr>
              <w:t>8</w:t>
            </w:r>
          </w:p>
        </w:tc>
        <w:tc>
          <w:tcPr>
            <w:tcW w:w="70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1"/>
              <w:shd w:val="clear" w:color="auto" w:fill="FFFFFF"/>
              <w:spacing w:before="0" w:after="94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16"/>
                <w:szCs w:val="16"/>
                <w:lang w:val="uk-UA"/>
              </w:rPr>
              <w:t>Ванільний цукор, лимонна кислота</w:t>
            </w:r>
          </w:p>
        </w:tc>
        <w:tc>
          <w:tcPr>
            <w:tcW w:w="2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15870000-7 Заправки та приправи</w:t>
            </w:r>
          </w:p>
        </w:tc>
        <w:tc>
          <w:tcPr>
            <w:tcW w:w="1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2230</w:t>
            </w:r>
          </w:p>
        </w:tc>
        <w:tc>
          <w:tcPr>
            <w:tcW w:w="10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5 400,00</w:t>
            </w:r>
          </w:p>
        </w:tc>
        <w:tc>
          <w:tcPr>
            <w:tcW w:w="11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Допорогова закупівля</w:t>
            </w:r>
          </w:p>
        </w:tc>
        <w:tc>
          <w:tcPr>
            <w:tcW w:w="10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Грудень 2019 рік</w:t>
            </w:r>
          </w:p>
        </w:tc>
        <w:tc>
          <w:tcPr>
            <w:tcW w:w="1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1"/>
              <w:shd w:val="clear" w:color="auto" w:fill="FFFFFF"/>
              <w:spacing w:before="0" w:after="94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16"/>
                <w:szCs w:val="16"/>
                <w:lang w:val="uk-UA"/>
              </w:rPr>
              <w:t>9</w:t>
            </w:r>
          </w:p>
        </w:tc>
        <w:tc>
          <w:tcPr>
            <w:tcW w:w="70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1"/>
              <w:shd w:val="clear" w:color="auto" w:fill="FFFFFF"/>
              <w:spacing w:before="0" w:after="136"/>
              <w:textAlignment w:val="baseline"/>
              <w:rPr>
                <w:rFonts w:ascii="Arial" w:hAnsi="Arial" w:cs="Arial"/>
                <w:color w:val="333333"/>
                <w:sz w:val="33"/>
                <w:szCs w:val="33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16"/>
                <w:szCs w:val="16"/>
                <w:lang w:val="uk-UA"/>
              </w:rPr>
              <w:t>Сухарі панірувальні, печиво, пряники без наповнювача</w:t>
            </w:r>
          </w:p>
        </w:tc>
        <w:tc>
          <w:tcPr>
            <w:tcW w:w="2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15820000-2 Сухарі та печиво; пресерви з хлібобулочних і кондитерських виробів</w:t>
            </w:r>
          </w:p>
        </w:tc>
        <w:tc>
          <w:tcPr>
            <w:tcW w:w="1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2230</w:t>
            </w:r>
          </w:p>
        </w:tc>
        <w:tc>
          <w:tcPr>
            <w:tcW w:w="10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148 000,00</w:t>
            </w:r>
          </w:p>
        </w:tc>
        <w:tc>
          <w:tcPr>
            <w:tcW w:w="11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Допорогова закупівля</w:t>
            </w:r>
          </w:p>
        </w:tc>
        <w:tc>
          <w:tcPr>
            <w:tcW w:w="10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Грудень 2019 рік</w:t>
            </w:r>
          </w:p>
        </w:tc>
        <w:tc>
          <w:tcPr>
            <w:tcW w:w="1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1"/>
              <w:shd w:val="clear" w:color="auto" w:fill="FFFFFF"/>
              <w:spacing w:before="0" w:after="94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16"/>
                <w:szCs w:val="16"/>
                <w:lang w:val="uk-UA"/>
              </w:rPr>
              <w:t>10</w:t>
            </w:r>
          </w:p>
        </w:tc>
        <w:tc>
          <w:tcPr>
            <w:tcW w:w="70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1"/>
              <w:shd w:val="clear" w:color="auto" w:fill="FFFFFF"/>
              <w:spacing w:before="0" w:after="94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16"/>
                <w:szCs w:val="16"/>
                <w:lang w:val="uk-UA"/>
              </w:rPr>
              <w:t>Технічне обслуговування газових малометражних котлів (в тому числі автоматика безпеки котлів) в кількості - 24 шт.</w:t>
            </w:r>
          </w:p>
        </w:tc>
        <w:tc>
          <w:tcPr>
            <w:tcW w:w="2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50410000-2 Послуги з ремонту і технічного обслуговування вимірювальних, випробувальних і контрольних приладів</w:t>
            </w:r>
          </w:p>
        </w:tc>
        <w:tc>
          <w:tcPr>
            <w:tcW w:w="1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2240</w:t>
            </w:r>
          </w:p>
        </w:tc>
        <w:tc>
          <w:tcPr>
            <w:tcW w:w="10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50 000,00</w:t>
            </w:r>
          </w:p>
        </w:tc>
        <w:tc>
          <w:tcPr>
            <w:tcW w:w="11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Допорогова закупівля</w:t>
            </w:r>
          </w:p>
        </w:tc>
        <w:tc>
          <w:tcPr>
            <w:tcW w:w="10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Грудень 2019 рік</w:t>
            </w:r>
          </w:p>
        </w:tc>
        <w:tc>
          <w:tcPr>
            <w:tcW w:w="1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Не відбулось</w:t>
            </w:r>
          </w:p>
        </w:tc>
      </w:tr>
      <w:tr>
        <w:trPr/>
        <w:tc>
          <w:tcPr>
            <w:tcW w:w="4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1"/>
              <w:shd w:val="clear" w:color="auto" w:fill="FFFFFF"/>
              <w:spacing w:before="0" w:after="94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16"/>
                <w:szCs w:val="16"/>
                <w:lang w:val="uk-UA"/>
              </w:rPr>
              <w:t>11</w:t>
            </w:r>
          </w:p>
        </w:tc>
        <w:tc>
          <w:tcPr>
            <w:tcW w:w="70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1"/>
              <w:shd w:val="clear" w:color="auto" w:fill="FFFFFF"/>
              <w:spacing w:before="0" w:after="94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16"/>
                <w:szCs w:val="16"/>
                <w:lang w:val="uk-UA"/>
              </w:rPr>
              <w:t>Технічне обслуговування побутових сигналізаторів газу ( 24 шт. )</w:t>
            </w:r>
          </w:p>
        </w:tc>
        <w:tc>
          <w:tcPr>
            <w:tcW w:w="2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50410000-2 Послуги з ремонту і технічного обслуговування вимірювальних, випробувальних і контрольних приладів</w:t>
            </w:r>
          </w:p>
        </w:tc>
        <w:tc>
          <w:tcPr>
            <w:tcW w:w="1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2240</w:t>
            </w:r>
          </w:p>
        </w:tc>
        <w:tc>
          <w:tcPr>
            <w:tcW w:w="10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10 000,00</w:t>
            </w:r>
          </w:p>
        </w:tc>
        <w:tc>
          <w:tcPr>
            <w:tcW w:w="11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Допорогова закупівля</w:t>
            </w:r>
          </w:p>
        </w:tc>
        <w:tc>
          <w:tcPr>
            <w:tcW w:w="10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Грудень 2019 рік</w:t>
            </w:r>
          </w:p>
        </w:tc>
        <w:tc>
          <w:tcPr>
            <w:tcW w:w="1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Не відбулось</w:t>
            </w:r>
          </w:p>
        </w:tc>
      </w:tr>
      <w:tr>
        <w:trPr/>
        <w:tc>
          <w:tcPr>
            <w:tcW w:w="4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1"/>
              <w:shd w:val="clear" w:color="auto" w:fill="FFFFFF"/>
              <w:spacing w:before="0" w:after="94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16"/>
                <w:szCs w:val="16"/>
                <w:lang w:val="uk-UA"/>
              </w:rPr>
              <w:t>12</w:t>
            </w:r>
          </w:p>
        </w:tc>
        <w:tc>
          <w:tcPr>
            <w:tcW w:w="70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Масло солодковершкове</w:t>
            </w:r>
          </w:p>
        </w:tc>
        <w:tc>
          <w:tcPr>
            <w:tcW w:w="2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15530000-2 Вершкове масло</w:t>
            </w:r>
          </w:p>
        </w:tc>
        <w:tc>
          <w:tcPr>
            <w:tcW w:w="1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2230</w:t>
            </w:r>
          </w:p>
        </w:tc>
        <w:tc>
          <w:tcPr>
            <w:tcW w:w="10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199 980,00</w:t>
            </w:r>
          </w:p>
        </w:tc>
        <w:tc>
          <w:tcPr>
            <w:tcW w:w="11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Звіт про укладений договір</w:t>
            </w:r>
          </w:p>
        </w:tc>
        <w:tc>
          <w:tcPr>
            <w:tcW w:w="10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січень 2020</w:t>
            </w:r>
          </w:p>
        </w:tc>
        <w:tc>
          <w:tcPr>
            <w:tcW w:w="1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4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1"/>
              <w:shd w:val="clear" w:color="auto" w:fill="FFFFFF"/>
              <w:spacing w:before="0" w:after="94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16"/>
                <w:szCs w:val="16"/>
                <w:lang w:val="uk-UA"/>
              </w:rPr>
              <w:t>13</w:t>
            </w:r>
          </w:p>
        </w:tc>
        <w:tc>
          <w:tcPr>
            <w:tcW w:w="70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Молоко пастеризоване</w:t>
            </w:r>
          </w:p>
        </w:tc>
        <w:tc>
          <w:tcPr>
            <w:tcW w:w="2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15510000-6 Молоко та вершки</w:t>
            </w:r>
          </w:p>
        </w:tc>
        <w:tc>
          <w:tcPr>
            <w:tcW w:w="1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2230</w:t>
            </w:r>
          </w:p>
        </w:tc>
        <w:tc>
          <w:tcPr>
            <w:tcW w:w="10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174 000,00</w:t>
            </w:r>
          </w:p>
        </w:tc>
        <w:tc>
          <w:tcPr>
            <w:tcW w:w="11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Звіт про укладений договір</w:t>
            </w:r>
          </w:p>
        </w:tc>
        <w:tc>
          <w:tcPr>
            <w:tcW w:w="10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січень 2020</w:t>
            </w:r>
          </w:p>
        </w:tc>
        <w:tc>
          <w:tcPr>
            <w:tcW w:w="1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4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1"/>
              <w:shd w:val="clear" w:color="auto" w:fill="FFFFFF"/>
              <w:spacing w:before="0" w:after="94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16"/>
                <w:szCs w:val="16"/>
                <w:lang w:val="uk-UA"/>
              </w:rPr>
              <w:t>14</w:t>
            </w:r>
          </w:p>
        </w:tc>
        <w:tc>
          <w:tcPr>
            <w:tcW w:w="70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Хліб пшеничний з борошна вищого ґатунку</w:t>
            </w:r>
          </w:p>
        </w:tc>
        <w:tc>
          <w:tcPr>
            <w:tcW w:w="2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15810000-9 Хлібопродукти, свіжовипечені хлібобулочні та кондитерські вироби</w:t>
            </w:r>
          </w:p>
        </w:tc>
        <w:tc>
          <w:tcPr>
            <w:tcW w:w="1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2230</w:t>
            </w:r>
          </w:p>
        </w:tc>
        <w:tc>
          <w:tcPr>
            <w:tcW w:w="10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196 000,00</w:t>
            </w:r>
          </w:p>
        </w:tc>
        <w:tc>
          <w:tcPr>
            <w:tcW w:w="11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Звіт про укладений договір</w:t>
            </w:r>
          </w:p>
        </w:tc>
        <w:tc>
          <w:tcPr>
            <w:tcW w:w="10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січень 2020</w:t>
            </w:r>
          </w:p>
        </w:tc>
        <w:tc>
          <w:tcPr>
            <w:tcW w:w="1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4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1"/>
              <w:shd w:val="clear" w:color="auto" w:fill="FFFFFF"/>
              <w:spacing w:before="0" w:after="94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16"/>
                <w:szCs w:val="16"/>
                <w:lang w:val="uk-UA"/>
              </w:rPr>
              <w:t>15</w:t>
            </w:r>
          </w:p>
        </w:tc>
        <w:tc>
          <w:tcPr>
            <w:tcW w:w="70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Сік яблучний</w:t>
            </w:r>
          </w:p>
        </w:tc>
        <w:tc>
          <w:tcPr>
            <w:tcW w:w="2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15320000-7 Фруктові та овочеві соки</w:t>
            </w:r>
          </w:p>
        </w:tc>
        <w:tc>
          <w:tcPr>
            <w:tcW w:w="1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2230</w:t>
            </w:r>
          </w:p>
        </w:tc>
        <w:tc>
          <w:tcPr>
            <w:tcW w:w="10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10 400,00</w:t>
            </w:r>
          </w:p>
        </w:tc>
        <w:tc>
          <w:tcPr>
            <w:tcW w:w="11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Звіт про укладений договір</w:t>
            </w:r>
          </w:p>
        </w:tc>
        <w:tc>
          <w:tcPr>
            <w:tcW w:w="10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січень 2020</w:t>
            </w:r>
          </w:p>
        </w:tc>
        <w:tc>
          <w:tcPr>
            <w:tcW w:w="1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4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1"/>
              <w:shd w:val="clear" w:color="auto" w:fill="FFFFFF"/>
              <w:spacing w:before="0" w:after="94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16"/>
                <w:szCs w:val="16"/>
                <w:lang w:val="uk-UA"/>
              </w:rPr>
              <w:t>16</w:t>
            </w:r>
          </w:p>
        </w:tc>
        <w:tc>
          <w:tcPr>
            <w:tcW w:w="70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Cир сичужний, сир кисломолочний</w:t>
            </w:r>
          </w:p>
        </w:tc>
        <w:tc>
          <w:tcPr>
            <w:tcW w:w="2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15540000-5 Сирні продукти</w:t>
            </w:r>
          </w:p>
        </w:tc>
        <w:tc>
          <w:tcPr>
            <w:tcW w:w="1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2230</w:t>
            </w:r>
          </w:p>
        </w:tc>
        <w:tc>
          <w:tcPr>
            <w:tcW w:w="10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85 500,00</w:t>
            </w:r>
          </w:p>
        </w:tc>
        <w:tc>
          <w:tcPr>
            <w:tcW w:w="11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Звіт про укладений договір</w:t>
            </w:r>
          </w:p>
        </w:tc>
        <w:tc>
          <w:tcPr>
            <w:tcW w:w="10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січень 2020</w:t>
            </w:r>
          </w:p>
        </w:tc>
        <w:tc>
          <w:tcPr>
            <w:tcW w:w="1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4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1"/>
              <w:shd w:val="clear" w:color="auto" w:fill="FFFFFF"/>
              <w:spacing w:before="0" w:after="94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16"/>
                <w:szCs w:val="16"/>
                <w:lang w:val="uk-UA"/>
              </w:rPr>
              <w:t>17</w:t>
            </w:r>
          </w:p>
        </w:tc>
        <w:tc>
          <w:tcPr>
            <w:tcW w:w="70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Томатне пюре (паста), ікра кабачкова, горошок консервований, капуста квашена, огірок солоний, сухофрукта, повидло яблучне</w:t>
            </w:r>
          </w:p>
        </w:tc>
        <w:tc>
          <w:tcPr>
            <w:tcW w:w="2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15330000-0 Оброблені фрукти та овочі</w:t>
            </w:r>
          </w:p>
        </w:tc>
        <w:tc>
          <w:tcPr>
            <w:tcW w:w="1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2230</w:t>
            </w:r>
          </w:p>
        </w:tc>
        <w:tc>
          <w:tcPr>
            <w:tcW w:w="10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88 300,00</w:t>
            </w:r>
          </w:p>
        </w:tc>
        <w:tc>
          <w:tcPr>
            <w:tcW w:w="11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Звіт про укладений договір</w:t>
            </w:r>
          </w:p>
        </w:tc>
        <w:tc>
          <w:tcPr>
            <w:tcW w:w="10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січень 2020</w:t>
            </w:r>
          </w:p>
        </w:tc>
        <w:tc>
          <w:tcPr>
            <w:tcW w:w="1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</w:r>
          </w:p>
        </w:tc>
      </w:tr>
      <w:tr>
        <w:trPr/>
        <w:tc>
          <w:tcPr>
            <w:tcW w:w="4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1"/>
              <w:shd w:val="clear" w:color="auto" w:fill="FFFFFF"/>
              <w:spacing w:before="0" w:after="94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16"/>
                <w:szCs w:val="16"/>
                <w:lang w:val="uk-UA"/>
              </w:rPr>
              <w:t>18</w:t>
            </w:r>
          </w:p>
        </w:tc>
        <w:tc>
          <w:tcPr>
            <w:tcW w:w="70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1"/>
              <w:shd w:val="clear" w:color="auto" w:fill="FFFFFF"/>
              <w:spacing w:before="0" w:after="94"/>
              <w:textAlignment w:val="baseline"/>
              <w:rPr/>
            </w:pPr>
            <w:hyperlink r:id="rId2">
              <w:r>
                <w:rPr>
                  <w:rStyle w:val="ListLabel1"/>
                  <w:rFonts w:eastAsia="Times New Roman" w:cs="Times New Roman" w:ascii="Times New Roman" w:hAnsi="Times New Roman"/>
                  <w:b w:val="false"/>
                  <w:bCs w:val="false"/>
                  <w:color w:val="auto"/>
                  <w:sz w:val="16"/>
                  <w:szCs w:val="16"/>
                  <w:lang w:val="uk-UA"/>
                </w:rPr>
                <w:t>Технічне обслуговування газових малометражних котлів (в тому числі автоматика безпеки котлів) в кількості - 24 шт.</w:t>
              </w:r>
            </w:hyperlink>
          </w:p>
        </w:tc>
        <w:tc>
          <w:tcPr>
            <w:tcW w:w="2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50410000-2 Послуги з ремонту і технічного обслуговування вимірювальних, випробувальних і контрольних приладів</w:t>
            </w:r>
          </w:p>
        </w:tc>
        <w:tc>
          <w:tcPr>
            <w:tcW w:w="1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2240</w:t>
            </w:r>
          </w:p>
        </w:tc>
        <w:tc>
          <w:tcPr>
            <w:tcW w:w="10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50 000,00</w:t>
            </w:r>
          </w:p>
        </w:tc>
        <w:tc>
          <w:tcPr>
            <w:tcW w:w="11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Допорогова закупівля</w:t>
            </w:r>
          </w:p>
        </w:tc>
        <w:tc>
          <w:tcPr>
            <w:tcW w:w="10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 xml:space="preserve">Січень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2020 рік</w:t>
            </w:r>
          </w:p>
        </w:tc>
        <w:tc>
          <w:tcPr>
            <w:tcW w:w="1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Оголошено повторно</w:t>
            </w:r>
          </w:p>
        </w:tc>
      </w:tr>
      <w:tr>
        <w:trPr/>
        <w:tc>
          <w:tcPr>
            <w:tcW w:w="4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1"/>
              <w:shd w:val="clear" w:color="auto" w:fill="FFFFFF"/>
              <w:spacing w:before="0" w:after="94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16"/>
                <w:szCs w:val="16"/>
                <w:lang w:val="uk-UA"/>
              </w:rPr>
              <w:t>19</w:t>
            </w:r>
          </w:p>
        </w:tc>
        <w:tc>
          <w:tcPr>
            <w:tcW w:w="70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1"/>
              <w:shd w:val="clear" w:color="auto" w:fill="FFFFFF"/>
              <w:spacing w:before="0" w:after="94"/>
              <w:textAlignment w:val="baseline"/>
              <w:rPr/>
            </w:pPr>
            <w:hyperlink r:id="rId3">
              <w:r>
                <w:rPr>
                  <w:rStyle w:val="ListLabel1"/>
                  <w:rFonts w:eastAsia="Times New Roman" w:cs="Times New Roman" w:ascii="Times New Roman" w:hAnsi="Times New Roman"/>
                  <w:b w:val="false"/>
                  <w:bCs w:val="false"/>
                  <w:color w:val="auto"/>
                  <w:sz w:val="16"/>
                  <w:szCs w:val="16"/>
                  <w:lang w:val="uk-UA"/>
                </w:rPr>
                <w:t>Технічне обслуговування побутових сигналізаторів газу ( 24 шт. )</w:t>
              </w:r>
            </w:hyperlink>
          </w:p>
        </w:tc>
        <w:tc>
          <w:tcPr>
            <w:tcW w:w="2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50410000-2 Послуги з ремонту і технічного обслуговування вимірювальних, випробувальних і контрольних приладів</w:t>
            </w:r>
          </w:p>
        </w:tc>
        <w:tc>
          <w:tcPr>
            <w:tcW w:w="1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1"/>
              <w:shd w:val="clear" w:color="auto" w:fill="FFFFFF"/>
              <w:spacing w:before="0" w:after="94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16"/>
                <w:szCs w:val="16"/>
                <w:lang w:val="uk-UA"/>
              </w:rPr>
              <w:t>2240</w:t>
            </w:r>
          </w:p>
        </w:tc>
        <w:tc>
          <w:tcPr>
            <w:tcW w:w="10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10 000,00</w:t>
            </w:r>
          </w:p>
        </w:tc>
        <w:tc>
          <w:tcPr>
            <w:tcW w:w="11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Допорогова закупівля</w:t>
            </w:r>
          </w:p>
        </w:tc>
        <w:tc>
          <w:tcPr>
            <w:tcW w:w="10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 xml:space="preserve">Січень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2020 рік</w:t>
            </w:r>
          </w:p>
        </w:tc>
        <w:tc>
          <w:tcPr>
            <w:tcW w:w="1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Оголошено повторно</w:t>
            </w:r>
          </w:p>
        </w:tc>
      </w:tr>
      <w:tr>
        <w:trPr/>
        <w:tc>
          <w:tcPr>
            <w:tcW w:w="4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1"/>
              <w:shd w:val="clear" w:color="auto" w:fill="FFFFFF"/>
              <w:spacing w:before="0" w:after="94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16"/>
                <w:szCs w:val="16"/>
                <w:lang w:val="uk-UA"/>
              </w:rPr>
              <w:t>20</w:t>
            </w:r>
          </w:p>
        </w:tc>
        <w:tc>
          <w:tcPr>
            <w:tcW w:w="70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1"/>
              <w:shd w:val="clear" w:color="auto" w:fill="FFFFFF"/>
              <w:spacing w:before="0" w:after="94"/>
              <w:textAlignment w:val="baseline"/>
              <w:rPr/>
            </w:pPr>
            <w:hyperlink r:id="rId4">
              <w:r>
                <w:rPr>
                  <w:rStyle w:val="ListLabel1"/>
                  <w:rFonts w:eastAsia="Times New Roman" w:cs="Times New Roman" w:ascii="Times New Roman" w:hAnsi="Times New Roman"/>
                  <w:b w:val="false"/>
                  <w:bCs w:val="false"/>
                  <w:color w:val="auto"/>
                  <w:sz w:val="16"/>
                  <w:szCs w:val="16"/>
                  <w:lang w:val="uk-UA"/>
                </w:rPr>
                <w:t>Технічне обслуговування та ремонтування станцій доочищення питної води</w:t>
              </w:r>
            </w:hyperlink>
          </w:p>
        </w:tc>
        <w:tc>
          <w:tcPr>
            <w:tcW w:w="2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65120000-0 Експлуатація водоочищувальних станцій</w:t>
            </w:r>
          </w:p>
        </w:tc>
        <w:tc>
          <w:tcPr>
            <w:tcW w:w="1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1"/>
              <w:shd w:val="clear" w:color="auto" w:fill="FFFFFF"/>
              <w:spacing w:before="0" w:after="94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16"/>
                <w:szCs w:val="16"/>
                <w:lang w:val="uk-UA"/>
              </w:rPr>
              <w:t>2240</w:t>
            </w:r>
          </w:p>
        </w:tc>
        <w:tc>
          <w:tcPr>
            <w:tcW w:w="10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100 000,00</w:t>
            </w:r>
          </w:p>
        </w:tc>
        <w:tc>
          <w:tcPr>
            <w:tcW w:w="11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Допорогова закупівля</w:t>
            </w:r>
          </w:p>
        </w:tc>
        <w:tc>
          <w:tcPr>
            <w:tcW w:w="10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 xml:space="preserve">Січень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2020 рік</w:t>
            </w:r>
          </w:p>
        </w:tc>
        <w:tc>
          <w:tcPr>
            <w:tcW w:w="1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1"/>
              <w:shd w:val="clear" w:color="auto" w:fill="FFFFFF"/>
              <w:spacing w:before="0" w:after="94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16"/>
                <w:szCs w:val="16"/>
                <w:lang w:val="uk-UA"/>
              </w:rPr>
              <w:t>21</w:t>
            </w:r>
          </w:p>
        </w:tc>
        <w:tc>
          <w:tcPr>
            <w:tcW w:w="70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1"/>
              <w:shd w:val="clear" w:color="auto" w:fill="FFFFFF"/>
              <w:spacing w:before="0" w:after="94"/>
              <w:textAlignment w:val="baseline"/>
              <w:rPr/>
            </w:pPr>
            <w:hyperlink r:id="rId5">
              <w:r>
                <w:rPr>
                  <w:rStyle w:val="ListLabel1"/>
                  <w:rFonts w:eastAsia="Times New Roman" w:cs="Times New Roman" w:ascii="Times New Roman" w:hAnsi="Times New Roman"/>
                  <w:b w:val="false"/>
                  <w:bCs w:val="false"/>
                  <w:color w:val="auto"/>
                  <w:sz w:val="16"/>
                  <w:szCs w:val="16"/>
                  <w:lang w:val="uk-UA"/>
                </w:rPr>
                <w:t>Картридж Canon 725 для принтеру Canon LBP-6020; Картридж Canon 703 для принтеру Canon LBP-2900</w:t>
              </w:r>
            </w:hyperlink>
          </w:p>
        </w:tc>
        <w:tc>
          <w:tcPr>
            <w:tcW w:w="20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30120000-6 Фотокопіювальне та поліграфічне обладнання для офсетного друку</w:t>
            </w:r>
          </w:p>
        </w:tc>
        <w:tc>
          <w:tcPr>
            <w:tcW w:w="15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1"/>
              <w:shd w:val="clear" w:color="auto" w:fill="FFFFFF"/>
              <w:spacing w:before="0" w:after="94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16"/>
                <w:szCs w:val="16"/>
                <w:lang w:val="uk-UA"/>
              </w:rPr>
              <w:t>2210</w:t>
            </w:r>
          </w:p>
        </w:tc>
        <w:tc>
          <w:tcPr>
            <w:tcW w:w="10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4 500,00</w:t>
            </w:r>
          </w:p>
        </w:tc>
        <w:tc>
          <w:tcPr>
            <w:tcW w:w="11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Допорогова закупівля</w:t>
            </w:r>
          </w:p>
        </w:tc>
        <w:tc>
          <w:tcPr>
            <w:tcW w:w="10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 xml:space="preserve">Січень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  <w:t>2020 рік</w:t>
            </w:r>
          </w:p>
        </w:tc>
        <w:tc>
          <w:tcPr>
            <w:tcW w:w="1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val="uk-UA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  <w:t>Затверджено рішенням тендерного комітету від  02.01.2020 р. № 1</w:t>
      </w:r>
    </w:p>
    <w:p>
      <w:pPr>
        <w:pStyle w:val="Normal"/>
        <w:spacing w:lineRule="auto" w:line="240"/>
        <w:rPr>
          <w:rFonts w:ascii="Times New Roman" w:hAnsi="Times New Roman" w:cs="Times New Roman"/>
          <w:sz w:val="16"/>
          <w:szCs w:val="16"/>
          <w:u w:val="single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  <w:t xml:space="preserve">Голова тендерного комітету                                                             </w:t>
      </w:r>
      <w:r>
        <w:rPr>
          <w:rFonts w:cs="Times New Roman" w:ascii="Times New Roman" w:hAnsi="Times New Roman"/>
          <w:sz w:val="16"/>
          <w:szCs w:val="16"/>
          <w:u w:val="single"/>
          <w:lang w:val="uk-UA"/>
        </w:rPr>
        <w:t>О.В.Собеніна__________________________</w:t>
      </w:r>
    </w:p>
    <w:p>
      <w:pPr>
        <w:pStyle w:val="Normal"/>
        <w:spacing w:lineRule="auto" w:line="240"/>
        <w:rPr>
          <w:rFonts w:ascii="Times New Roman" w:hAnsi="Times New Roman" w:cs="Times New Roman"/>
          <w:sz w:val="16"/>
          <w:szCs w:val="16"/>
          <w:u w:val="single"/>
          <w:lang w:val="uk-UA"/>
        </w:rPr>
      </w:pPr>
      <w:r>
        <w:rPr>
          <w:rFonts w:cs="Times New Roman" w:ascii="Times New Roman" w:hAnsi="Times New Roman"/>
          <w:sz w:val="16"/>
          <w:szCs w:val="16"/>
          <w:u w:val="single"/>
          <w:lang w:val="uk-UA"/>
        </w:rPr>
      </w:r>
    </w:p>
    <w:p>
      <w:pPr>
        <w:pStyle w:val="Normal"/>
        <w:spacing w:lineRule="auto" w:line="240" w:before="0" w:after="200"/>
        <w:rPr/>
      </w:pPr>
      <w:r>
        <w:rPr>
          <w:rFonts w:cs="Times New Roman" w:ascii="Times New Roman" w:hAnsi="Times New Roman"/>
          <w:sz w:val="16"/>
          <w:szCs w:val="16"/>
          <w:lang w:val="uk-UA"/>
        </w:rPr>
        <w:t xml:space="preserve">Секретар тендерного комітету                                                        </w:t>
      </w:r>
      <w:r>
        <w:rPr>
          <w:rFonts w:cs="Times New Roman" w:ascii="Times New Roman" w:hAnsi="Times New Roman"/>
          <w:sz w:val="16"/>
          <w:szCs w:val="16"/>
          <w:u w:val="single"/>
          <w:lang w:val="uk-UA"/>
        </w:rPr>
        <w:t xml:space="preserve"> Т.С.Крючкова_____________________________</w:t>
      </w:r>
    </w:p>
    <w:sectPr>
      <w:type w:val="nextPage"/>
      <w:pgSz w:orient="landscape" w:w="16838" w:h="11906"/>
      <w:pgMar w:left="426" w:right="395" w:header="0" w:top="426" w:footer="0" w:bottom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5e39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c92735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link w:val="20"/>
    <w:uiPriority w:val="9"/>
    <w:qFormat/>
    <w:rsid w:val="003774d3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3774d3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yle12">
    <w:name w:val="Интернет-ссылка"/>
    <w:basedOn w:val="DefaultParagraphFont"/>
    <w:uiPriority w:val="99"/>
    <w:semiHidden/>
    <w:unhideWhenUsed/>
    <w:rsid w:val="0080556d"/>
    <w:rPr>
      <w:color w:val="0000FF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c92735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ListLabel1">
    <w:name w:val="ListLabel 1"/>
    <w:qFormat/>
    <w:rPr>
      <w:rFonts w:ascii="Times New Roman" w:hAnsi="Times New Roman" w:eastAsia="Times New Roman" w:cs="Times New Roman"/>
      <w:b w:val="false"/>
      <w:bCs w:val="false"/>
      <w:color w:val="auto"/>
      <w:sz w:val="16"/>
      <w:szCs w:val="16"/>
      <w:lang w:val="uk-UA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y.zakupki.prom.ua/cabinet/purchases/state_plan/view/9800957" TargetMode="External"/><Relationship Id="rId3" Type="http://schemas.openxmlformats.org/officeDocument/2006/relationships/hyperlink" Target="https://my.zakupki.prom.ua/cabinet/purchases/state_plan/view/9807009" TargetMode="External"/><Relationship Id="rId4" Type="http://schemas.openxmlformats.org/officeDocument/2006/relationships/hyperlink" Target="https://my.zakupki.prom.ua/cabinet/purchases/state_plan/view/9834092" TargetMode="External"/><Relationship Id="rId5" Type="http://schemas.openxmlformats.org/officeDocument/2006/relationships/hyperlink" Target="https://my.zakupki.prom.ua/cabinet/purchases/state_plan/view/9869485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LibreOffice/6.0.7.3$Linux_X86_64 LibreOffice_project/00m0$Build-3</Application>
  <Pages>3</Pages>
  <Words>559</Words>
  <Characters>3619</Characters>
  <CharactersWithSpaces>4131</CharactersWithSpaces>
  <Paragraphs>170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2019-12-23T14:28:00Z</dcterms:created>
  <dc:creator>а4</dc:creator>
  <dc:description/>
  <dc:language>ru-RU</dc:language>
  <cp:lastModifiedBy>а4</cp:lastModifiedBy>
  <cp:lastPrinted>2020-01-15T08:59:00Z</cp:lastPrinted>
  <dcterms:modified xsi:type="dcterms:W3CDTF">2020-01-15T11:42:00Z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