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-412750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6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6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6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Style16"/>
        <w:shd w:val="clear" w:color="auto" w:fill="FFFFFF"/>
        <w:spacing w:lineRule="auto" w:line="240" w:before="0" w:after="0"/>
        <w:ind w:right="45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11.06.2025 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          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№ Р - 97/06-34-25</w:t>
      </w:r>
    </w:p>
    <w:p>
      <w:pPr>
        <w:pStyle w:val="Style16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Про створення комісії з інвентаризації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газових мереж, розташованих в межах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Покровської міської територіальної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громади </w:t>
      </w:r>
      <w:r>
        <w:rPr>
          <w:rFonts w:ascii="Times New Roman" w:hAnsi="Times New Roman"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numPr>
          <w:ilvl w:val="2"/>
          <w:numId w:val="1"/>
        </w:numPr>
        <w:spacing w:lineRule="auto" w:line="240"/>
        <w:jc w:val="both"/>
        <w:rPr/>
      </w:pPr>
      <w:r>
        <w:rPr>
          <w:rStyle w:val="Strong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ab/>
      </w:r>
    </w:p>
    <w:p>
      <w:pPr>
        <w:pStyle w:val="3"/>
        <w:numPr>
          <w:ilvl w:val="2"/>
          <w:numId w:val="1"/>
        </w:numPr>
        <w:spacing w:lineRule="auto" w:line="240"/>
        <w:jc w:val="both"/>
        <w:rPr/>
      </w:pPr>
      <w:r>
        <w:rPr>
          <w:rStyle w:val="Strong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ab/>
        <w:t xml:space="preserve">Розглянувши звернення АТ </w:t>
      </w:r>
      <w:r>
        <w:rPr>
          <w:rStyle w:val="Strong"/>
          <w:rFonts w:cs="" w:ascii="Times New Roman" w:hAnsi="Times New Roman" w:cstheme="minorBidi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«Дніпропетровськгаз» № Вих-495-691/0525 від 15.05.2025, № Вих-495-787/0625 від 09.06.2025,</w:t>
      </w:r>
      <w:r>
        <w:rPr>
          <w:rStyle w:val="Strong"/>
          <w:rFonts w:cs="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 </w:t>
      </w:r>
      <w:r>
        <w:rPr>
          <w:rStyle w:val="Strong"/>
          <w:rFonts w:cs="" w:ascii="Times New Roman" w:hAnsi="Times New Roman" w:cstheme="minorBidi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Дніпропетровської філії ТОВ «Газорозподільні мережі України» № ДнпФ/11.1.1.1-ВИХ-4865-25 від 15.05.2025, № ДнпФ/11.1.1.1-ВИХ-5653-25 від 04.06.2025 щодо передачі складових </w:t>
      </w:r>
      <w:r>
        <w:rPr>
          <w:rStyle w:val="Strong"/>
          <w:rFonts w:cs="" w:ascii="Times New Roman" w:hAnsi="Times New Roman" w:cstheme="minorBidi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газорозподільної системи з балансу </w:t>
      </w:r>
      <w:r>
        <w:rPr>
          <w:rStyle w:val="Strong"/>
          <w:rFonts w:cs="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АТ </w:t>
      </w:r>
      <w:r>
        <w:rPr>
          <w:rStyle w:val="Strong"/>
          <w:rFonts w:cs="" w:ascii="Times New Roman" w:hAnsi="Times New Roman" w:cstheme="minorBidi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«Дніпропетровськгаз» на баланс</w:t>
      </w:r>
      <w:r>
        <w:rPr>
          <w:rStyle w:val="Strong"/>
          <w:rFonts w:cs="" w:ascii="Times New Roman" w:hAnsi="Times New Roman" w:cstheme="minorBidi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Дніпропетровської філії ТОВ «Газорозподільні мережі України», к</w:t>
      </w:r>
      <w:r>
        <w:rPr>
          <w:rFonts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еруючись Законом України «Про місцеве самоврядування в Україні»,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1. Створити та затвердити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ar-SA"/>
        </w:rPr>
        <w:t>склад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комісії з інвентаризації газових мереж, розташованих в межах Покровської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Дніпропетровської області</w:t>
      </w:r>
      <w:r>
        <w:rPr>
          <w:rFonts w:ascii="Times New Roman" w:hAnsi="Times New Roman"/>
          <w:sz w:val="28"/>
          <w:szCs w:val="28"/>
        </w:rPr>
        <w:t xml:space="preserve"> (додається).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Контроль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щодо виконання цього розпорядження покласти на заступника міського голови з виконавчої роботи Олександра ЧИСТЯКОВА.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 xml:space="preserve">         Олександр ШАПОВАЛ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ЗАТВЕРДЖЕНО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Розпорядження міського голови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b w:val="false"/>
          <w:b w:val="false"/>
          <w:bCs w:val="false"/>
        </w:rPr>
      </w:pPr>
      <w:r>
        <w:rPr>
          <w:rFonts w:cs="RobotoLight;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11.06.2025 № Р — 97/06-34-25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СКЛАД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комісії з інвентаризації газових мереж, розташованих в межах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Покровської міської територіальної громади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75" w:type="dxa"/>
        <w:jc w:val="left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730"/>
        <w:gridCol w:w="7244"/>
      </w:tblGrid>
      <w:tr>
        <w:trPr/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Олександр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комісії, заступник міського голови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СОЛЯНКО Віталій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голови комісії, заступник міського голови</w:t>
            </w:r>
          </w:p>
        </w:tc>
      </w:tr>
      <w:tr>
        <w:trPr/>
        <w:tc>
          <w:tcPr>
            <w:tcW w:w="9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комісії: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БАГНО Олександр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 з адміністративної діяльності Нікопольського відділення АТ «Дніпропетровськаз» (за згодою)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ГАЛАНОВА Вікторія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архітектор - начальник відділу архітектури та інспекції державного архітектурно-будівельного контролю виконавчого комітету Покровської міської ради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ДАНЧЕНКО Олександра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економіки виконавчого комітету Покровської міської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Дніпропетровської області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КАПІТОН Оксана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служби експлуатації мереж і ПРГ Дніпропетровської філії ТОВ «Газорозподільні мережі України» (за згодою)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КВІТНИЦЬКА Наталія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служби експлуатації мереж і ПРГ Дніпропетровської філії ТОВ «Газорозподільні мережі України» (за згодою)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Сергій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АНДРІЙ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Віктор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Управління житлово-комунального господарства та будівництва виконавчого комітету Покровської міської ради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САВРАНСЬКА Ірина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служби КПО Дніпропетровської філії ТОВ «Газорозподільні мережі України» (за згодою)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СІДАШОВА Тетяна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відділу економіки виконавчого комітету Покровської міської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Дніпропетровської області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СПІРІНА Олена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Провідний інженер виробничо-технічного відділу Дніпропетровської філії ТОВ «Газорозподільні мережі України» (за згодою)</w:t>
            </w:r>
          </w:p>
        </w:tc>
      </w:tr>
      <w:tr>
        <w:trPr/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ХОМІК Олексій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юридичного відділу виконавчого комітету Покровської міської ради</w:t>
            </w:r>
          </w:p>
        </w:tc>
      </w:tr>
    </w:tbl>
    <w:p>
      <w:pPr>
        <w:pStyle w:val="Style16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3">
    <w:name w:val="Heading 3"/>
    <w:basedOn w:val="Style15"/>
    <w:next w:val="Style16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4" w:customStyle="1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0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CB30-5392-4DC1-B646-FD03EBC7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Application>LibreOffice/7.4.3.2$Windows_X86_64 LibreOffice_project/1048a8393ae2eeec98dff31b5c133c5f1d08b890</Application>
  <AppVersion>15.0000</AppVersion>
  <Pages>2</Pages>
  <Words>309</Words>
  <Characters>2472</Characters>
  <CharactersWithSpaces>2828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2025-02-21T14:44:43Z</cp:lastPrinted>
  <dcterms:modified xsi:type="dcterms:W3CDTF">2025-06-17T16:40:35Z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