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  <w:lang w:eastAsia="ru-RU" w:bidi="ar-SA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2853690</wp:posOffset>
            </wp:positionH>
            <wp:positionV relativeFrom="paragraph">
              <wp:posOffset>-267970</wp:posOffset>
            </wp:positionV>
            <wp:extent cx="444500" cy="63500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 w:bidi="ar-SA"/>
        </w:rPr>
        <w:t>ПОКРОВСЬКА МІСЬКА РАДА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 w:bidi="ar-SA"/>
        </w:rPr>
        <w:t>ДНІПРОПЕТРОВСЬКОЇ ОБЛАСТІ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 xml:space="preserve">   </w:t>
      </w:r>
      <w:r>
        <w:rPr>
          <w:rFonts w:eastAsia="Times New Roman" w:cs="Times New Roman" w:ascii="Times New Roman" w:hAnsi="Times New Roman"/>
          <w:b/>
          <w:color w:val="auto"/>
          <w:sz w:val="28"/>
          <w:szCs w:val="28"/>
          <w:lang w:eastAsia="ru-RU" w:bidi="ar-SA"/>
        </w:rPr>
        <w:t xml:space="preserve">РОЗПОРЯДЖЕННЯ </w:t>
      </w:r>
      <w:r>
        <w:rPr>
          <w:rFonts w:eastAsia="Andale Sans UI" w:cs="Times New Roman" w:ascii="Times New Roman" w:hAnsi="Times New Roman"/>
          <w:b/>
          <w:color w:val="auto"/>
          <w:kern w:val="2"/>
          <w:sz w:val="28"/>
          <w:szCs w:val="28"/>
          <w:lang w:eastAsia="zh-CN" w:bidi="ar-SA"/>
        </w:rPr>
        <w:t>МІСЬКОГО ГОЛОВИ</w:t>
      </w:r>
    </w:p>
    <w:p>
      <w:pPr>
        <w:pStyle w:val="Normal"/>
        <w:suppressAutoHyphens w:val="true"/>
        <w:bidi w:val="0"/>
        <w:jc w:val="center"/>
        <w:rPr>
          <w:rFonts w:ascii="Times New Roman" w:hAnsi="Times New Roman" w:eastAsia="Andale Sans UI" w:cs="Times New Roman"/>
          <w:b/>
          <w:b/>
          <w:color w:val="auto"/>
          <w:kern w:val="2"/>
          <w:sz w:val="6"/>
          <w:szCs w:val="6"/>
          <w:lang w:eastAsia="zh-CN" w:bidi="ar-SA"/>
        </w:rPr>
      </w:pPr>
      <w:r>
        <w:rPr>
          <w:rFonts w:eastAsia="Andale Sans UI" w:cs="Times New Roman" w:ascii="Times New Roman" w:hAnsi="Times New Roman"/>
          <w:b/>
          <w:color w:val="auto"/>
          <w:kern w:val="2"/>
          <w:sz w:val="6"/>
          <w:szCs w:val="6"/>
          <w:lang w:eastAsia="zh-CN" w:bidi="ar-SA"/>
        </w:rPr>
      </w:r>
    </w:p>
    <w:p>
      <w:pPr>
        <w:pStyle w:val="Normal"/>
        <w:suppressAutoHyphens w:val="true"/>
        <w:bidi w:val="0"/>
        <w:jc w:val="both"/>
        <w:rPr/>
      </w:pPr>
      <w:r>
        <w:rPr>
          <w:rFonts w:eastAsia="Andale Sans UI" w:cs="Times New Roman" w:ascii="Times New Roman" w:hAnsi="Times New Roman"/>
          <w:color w:val="auto"/>
          <w:kern w:val="2"/>
          <w:sz w:val="28"/>
          <w:szCs w:val="28"/>
          <w:lang w:eastAsia="zh-CN" w:bidi="ar-SA"/>
        </w:rPr>
        <w:t xml:space="preserve">24.05.2024  </w:t>
      </w:r>
      <w:r>
        <w:rPr>
          <w:rFonts w:eastAsia="Andale Sans UI" w:cs="Times New Roman" w:ascii="Times New Roman" w:hAnsi="Times New Roman"/>
          <w:color w:val="auto"/>
          <w:kern w:val="2"/>
          <w:sz w:val="28"/>
          <w:szCs w:val="28"/>
          <w:lang w:eastAsia="zh-CN" w:bidi="ar-SA"/>
        </w:rPr>
        <w:t xml:space="preserve">                                          </w:t>
      </w:r>
      <w:r>
        <w:rPr>
          <w:rFonts w:eastAsia="Andale Sans UI" w:cs="Times New Roman" w:ascii="Times New Roman" w:hAnsi="Times New Roman"/>
          <w:color w:val="auto"/>
          <w:kern w:val="2"/>
          <w:sz w:val="20"/>
          <w:szCs w:val="20"/>
          <w:lang w:eastAsia="zh-CN" w:bidi="ar-SA"/>
        </w:rPr>
        <w:t xml:space="preserve">м. Покров </w:t>
      </w:r>
      <w:r>
        <w:rPr>
          <w:rFonts w:eastAsia="Andale Sans UI" w:cs="Times New Roman" w:ascii="Times New Roman" w:hAnsi="Times New Roman"/>
          <w:color w:val="auto"/>
          <w:kern w:val="2"/>
          <w:sz w:val="28"/>
          <w:szCs w:val="28"/>
          <w:lang w:eastAsia="zh-CN" w:bidi="ar-SA"/>
        </w:rPr>
        <w:t xml:space="preserve">                                   </w:t>
      </w:r>
      <w:r>
        <w:rPr>
          <w:rFonts w:eastAsia="Andale Sans UI" w:cs="Times New Roman" w:ascii="Times New Roman" w:hAnsi="Times New Roman"/>
          <w:color w:val="auto"/>
          <w:kern w:val="2"/>
          <w:sz w:val="28"/>
          <w:szCs w:val="28"/>
          <w:lang w:eastAsia="zh-CN" w:bidi="ar-SA"/>
        </w:rPr>
        <w:t>№</w:t>
      </w:r>
      <w:r>
        <w:rPr>
          <w:rFonts w:eastAsia="Andale Sans UI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Р-81/06-34-24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Про внесення змін до розпорядження міського голови № Р-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/>
        </w:rPr>
        <w:t>94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/06-34-23 від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/>
        </w:rPr>
        <w:t>10.07.2023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“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Про підготовку і проведення у 2024 році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приписки до призовної дільниці м.Покров громадян 2007 року народження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” 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ab/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/>
        </w:rPr>
        <w:t xml:space="preserve"> У зв’язку зі змінами до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</w:rPr>
        <w:t>Закону України “Про військовий обов’язок і військову службу”,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/>
        </w:rPr>
        <w:t xml:space="preserve"> внесеними законом України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від 11.04.2024 № 3633-IX “</w:t>
      </w:r>
      <w:bookmarkStart w:id="0" w:name="3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Про внесення змін до деяких законодавчих актів України щодо окремих питань проходження військової служби, мобілізації та військового обліку”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, керуючись ст. 42 Закону України “Про місцеве самоврядування в Україні”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ЗОБОВ’ЯЗУЮ: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/>
        </w:rPr>
        <w:t xml:space="preserve"> Внести до розпорядження міського голови № Р-94/06-34-23 від 10.07.2023 “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Про підготовку і проведення у 2024 році приписки до призовної дільниці м.Покров громадян 2007 року народження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/>
        </w:rPr>
        <w:t>” наступні зміни:</w:t>
      </w:r>
    </w:p>
    <w:p>
      <w:pPr>
        <w:pStyle w:val="Rvps2"/>
        <w:shd w:val="clear" w:fill="FFFFFF"/>
        <w:bidi w:val="0"/>
        <w:spacing w:before="0" w:after="0"/>
        <w:ind w:left="0" w:righ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</w:r>
    </w:p>
    <w:p>
      <w:pPr>
        <w:pStyle w:val="Rvps2"/>
        <w:shd w:val="clear" w:fill="FFFFFF"/>
        <w:bidi w:val="0"/>
        <w:spacing w:before="0" w:after="0"/>
        <w:ind w:left="0" w:right="0" w:firstLine="720"/>
        <w:jc w:val="both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1.1</w:t>
      </w: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у тексті розпорядження всі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слова “приписка до призовної дільниці         м. Покров” та “приписка” у всіх відмінках замінити словами "взяття громадян України на військовий облік призовників” у відповідних відмінках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.</w:t>
      </w:r>
    </w:p>
    <w:p>
      <w:pPr>
        <w:pStyle w:val="Rvps2"/>
        <w:shd w:val="clear" w:fill="FFFFFF"/>
        <w:bidi w:val="0"/>
        <w:spacing w:before="0" w:after="0"/>
        <w:ind w:left="0" w:right="0" w:firstLine="720"/>
        <w:jc w:val="both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1.2</w:t>
      </w: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у тексті розпорядження всі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слова “комісія з питань приписки громадян до призовної дільниці” у всіх відмінках замінити словами "комісія з питань взяття громадян України на військовий облік” у відповідних відмінках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.</w:t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 w:cs="Times New Roman"/>
          <w:b/>
          <w:b/>
          <w:color w:val="auto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ab/>
      </w:r>
    </w:p>
    <w:p>
      <w:pPr>
        <w:pStyle w:val="Normal"/>
        <w:bidi w:val="0"/>
        <w:ind w:left="0" w:right="0" w:firstLine="709"/>
        <w:jc w:val="both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. Координацію роботи щодо виконання цього розпорядження покласти на головного спеціаліста з мобілізаційної та оборонної роботи виконавчого комітету Покровської міської ради -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lang w:val="uk-UA" w:eastAsia="uk-UA" w:bidi="uk-UA"/>
        </w:rPr>
        <w:t>Віталія КРАВЧЕНКА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, контроль – на секретаря міської ради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lang w:val="uk-UA" w:eastAsia="uk-UA" w:bidi="uk-UA"/>
        </w:rPr>
        <w:t>Сергія КУРАСОВА.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     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Міський голова                                                                      </w:t>
      </w:r>
      <w:r>
        <w:rPr>
          <w:rFonts w:eastAsia="Arial Unicode MS" w:cs="Times New Roman" w:ascii="Times New Roman" w:hAnsi="Times New Roman"/>
          <w:color w:val="auto"/>
          <w:kern w:val="0"/>
          <w:sz w:val="28"/>
          <w:szCs w:val="28"/>
          <w:lang w:val="uk-UA" w:eastAsia="uk-UA" w:bidi="uk-UA"/>
        </w:rPr>
        <w:t>Олександр ШАПОВАЛ</w:t>
      </w:r>
    </w:p>
    <w:p>
      <w:pPr>
        <w:pStyle w:val="Normal"/>
        <w:shd w:val="clear" w:fill="FFFFFF"/>
        <w:bidi w:val="0"/>
        <w:spacing w:lineRule="auto" w:line="252"/>
        <w:ind w:left="0" w:right="0" w:hanging="0"/>
        <w:jc w:val="right"/>
        <w:textAlignment w:val="baseline"/>
        <w:rPr/>
      </w:pPr>
      <w:r>
        <w:rPr/>
      </w:r>
    </w:p>
    <w:sectPr>
      <w:type w:val="nextPage"/>
      <w:pgSz w:w="11906" w:h="16838"/>
      <w:pgMar w:left="1695" w:right="572" w:gutter="0" w:header="0" w:top="1134" w:footer="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Mangal"/>
    </w:rPr>
  </w:style>
  <w:style w:type="paragraph" w:styleId="3">
    <w:name w:val="Основной текст (3)"/>
    <w:basedOn w:val="Normal"/>
    <w:qFormat/>
    <w:pPr>
      <w:shd w:val="clear" w:fill="FFFFFF"/>
      <w:jc w:val="center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ind w:left="0" w:right="0" w:firstLine="720"/>
      <w:jc w:val="center"/>
    </w:pPr>
    <w:rPr>
      <w:rFonts w:ascii="Times New Roman" w:hAnsi="Times New Roman" w:eastAsia="Times New Roman" w:cs="Times New Roman"/>
      <w:color w:val="auto"/>
      <w:szCs w:val="20"/>
      <w:lang w:eastAsia="ru-RU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paragraph" w:styleId="Rvps2">
    <w:name w:val="rvps2"/>
    <w:basedOn w:val="Normal"/>
    <w:qFormat/>
    <w:pPr>
      <w:spacing w:before="100" w:after="10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623</TotalTime>
  <Application>LibreOffice/7.4.3.2$Windows_X86_64 LibreOffice_project/1048a8393ae2eeec98dff31b5c133c5f1d08b890</Application>
  <AppVersion>15.0000</AppVersion>
  <Pages>1</Pages>
  <Words>211</Words>
  <Characters>1373</Characters>
  <CharactersWithSpaces>1740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2024-05-17T10:28:33Z</cp:lastPrinted>
  <dcterms:modified xsi:type="dcterms:W3CDTF">2024-06-05T15:33:31Z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