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малолітній ХХХХХХ, ХХХХХХ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народження, яка залишилась без батьківського піклування.</w:t>
      </w:r>
    </w:p>
    <w:p>
      <w:pPr>
        <w:pStyle w:val="Normal"/>
        <w:widowControl w:val="false"/>
        <w:spacing w:lineRule="auto" w:line="240" w:before="0" w:after="0"/>
        <w:ind w:firstLine="8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, померла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(свідоцтво про смерть, Серія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8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Rvts9"/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малолітній ХХХХХХ, ХХХХХХ року народження статус дитини-сироти.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Rvts9" w:customStyle="1">
    <w:name w:val="rvts9"/>
    <w:qFormat/>
    <w:rsid w:val="00f642aa"/>
    <w:rPr/>
  </w:style>
  <w:style w:type="character" w:styleId="3">
    <w:name w:val="Основной шрифт абзаца3"/>
    <w:qFormat/>
    <w:rPr/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111">
    <w:name w:val="Основной шрифт абзаца1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Style25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14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15">
    <w:name w:val="Указатель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LibreOffice/7.4.3.2$Windows_X86_64 LibreOffice_project/1048a8393ae2eeec98dff31b5c133c5f1d08b890</Application>
  <AppVersion>15.0000</AppVersion>
  <Pages>1</Pages>
  <Words>204</Words>
  <Characters>1490</Characters>
  <CharactersWithSpaces>1837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2024-11-28T16:33:45Z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