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5095240</wp:posOffset>
                </wp:positionH>
                <wp:positionV relativeFrom="paragraph">
                  <wp:posOffset>-296545</wp:posOffset>
                </wp:positionV>
                <wp:extent cx="76200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1.2pt;margin-top:-23.35pt;width:59.9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6"/>
                          <w:szCs w:val="26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1320" cy="5816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>29.11.2023</w:t>
      </w:r>
      <w:r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 w:val="false"/>
          <w:bCs w:val="false"/>
          <w:sz w:val="28"/>
          <w:szCs w:val="28"/>
        </w:rPr>
        <w:t xml:space="preserve">        № </w:t>
      </w:r>
      <w:r>
        <w:rPr>
          <w:b w:val="false"/>
          <w:bCs w:val="false"/>
          <w:sz w:val="28"/>
          <w:szCs w:val="28"/>
        </w:rPr>
        <w:t>727/06-53-23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</w:t>
      </w:r>
      <w:r>
        <w:rPr>
          <w:rFonts w:eastAsia="SimSun"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ascii="Times New Roman" w:hAnsi="Times New Roman"/>
          <w:sz w:val="28"/>
          <w:szCs w:val="28"/>
        </w:rPr>
        <w:t>Положенням про службу у справах дітей виконавчого комітету Покровської міської ради Дніпропетровської області у новій редакції, затвердженого рішенням 13 сесії Покровської міської ради 8 скликання від 28.10.2021 №35</w:t>
      </w:r>
      <w:r>
        <w:rPr>
          <w:rFonts w:ascii="Times New Roman" w:hAnsi="Times New Roman"/>
          <w:sz w:val="28"/>
          <w:szCs w:val="28"/>
          <w:lang w:val="ru-RU"/>
        </w:rPr>
        <w:t>, з метою здійснення консультативно-дорадчих функцій, оперативного вирішення питань захисту прав дітей, враховуючи кадрові зміни,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2.Вважати таким, що втратило чинність рішення виконавчого комітету Покровської міської ради Дніпропетровської області від 28.06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.2023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№240/06-53-23 «Про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редакції».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 xml:space="preserve"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(ГОРЧАКОВА Дар'я), контроль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eastAsia="Calibri" w:ascii="Times New Roman" w:hAnsi="Times New Roman"/>
          <w:bCs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ЗАТВЕРДЖЕНО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Рішення виконавчого комітету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sz w:val="28"/>
          <w:szCs w:val="28"/>
          <w:lang w:eastAsia="ru-RU"/>
        </w:rPr>
        <w:t>29.11.2023№727/06-53-23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</w:rPr>
        <w:t>СКЛАД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комісії з питань захисту прав дитини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</w:rPr>
        <w:t>при виконавчому комітеті Покровської міської ради Дніпропетровської області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ВІДЯЄВА Ганна</w:t>
        <w:tab/>
        <w:tab/>
        <w:t>-заступник міського голови, голова комісії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ГОРЧАКОВА Дар'я</w:t>
        <w:tab/>
        <w:tab/>
        <w:t>-</w:t>
      </w:r>
      <w:r>
        <w:rPr>
          <w:rFonts w:ascii="Times New Roman" w:hAnsi="Times New Roman"/>
        </w:rPr>
        <w:t xml:space="preserve">начальник служби у справах дітей </w:t>
      </w:r>
      <w:r>
        <w:rPr>
          <w:rFonts w:ascii="Times New Roman" w:hAnsi="Times New Roman"/>
          <w:lang w:val="ru-RU"/>
        </w:rPr>
        <w:t xml:space="preserve">виконавчого комітету Покровської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міської ради Дніпропетровської області</w:t>
      </w:r>
      <w:r>
        <w:rPr>
          <w:rFonts w:ascii="Times New Roman" w:hAnsi="Times New Roman"/>
        </w:rPr>
        <w:t>, заступник голови комісії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АНДРЄЄВА Наталія</w:t>
        <w:tab/>
        <w:tab/>
        <w:t xml:space="preserve">-головний спеціаліст-начальник підрозділу з питань опіки та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піклування служби у справах дітей виконавчого комітету Покровської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</w:rPr>
      </w:pPr>
      <w:r>
        <w:rPr>
          <w:rFonts w:ascii="Times New Roman" w:hAnsi="Times New Roman"/>
        </w:rPr>
        <w:t>міської ради Дніпропетровської області, секретар комісії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before="0" w:after="0"/>
        <w:rPr>
          <w:rFonts w:ascii="Times New Roman" w:hAnsi="Times New Roman"/>
          <w:b/>
          <w:b/>
        </w:rPr>
      </w:pPr>
      <w:r>
        <w:rPr>
          <w:rFonts w:eastAsia="Times New Roman" w:ascii="Times New Roman" w:hAnsi="Times New Roman"/>
          <w:b/>
          <w:sz w:val="12"/>
          <w:szCs w:val="12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Члени комісії: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t xml:space="preserve">ДУДКІНА Ірина </w:t>
        <w:tab/>
        <w:tab/>
      </w:r>
      <w:r>
        <w:rPr>
          <w:rFonts w:ascii="Times New Roman" w:hAnsi="Times New Roman"/>
          <w:lang w:eastAsia="ru-RU"/>
        </w:rPr>
        <w:t>-завідувач амбулаторії, лікар ЗПСЛ амбулаторії ЗПСМ №5</w:t>
      </w:r>
    </w:p>
    <w:p>
      <w:pPr>
        <w:pStyle w:val="Normal"/>
        <w:widowControl w:val="false"/>
        <w:spacing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</w:rPr>
        <w:t>МАЛЬЦЕВА Ксенія</w:t>
        <w:tab/>
        <w:tab/>
      </w:r>
      <w:r>
        <w:rPr>
          <w:rFonts w:ascii="Times New Roman" w:hAnsi="Times New Roman"/>
          <w:lang w:val="ru-RU" w:eastAsia="ru-RU"/>
        </w:rPr>
        <w:t>-директор Центру соціальних служб Покровської міської ради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lang w:val="ru-RU" w:eastAsia="ru-RU"/>
        </w:rPr>
        <w:t>Дніпропетровської області</w:t>
      </w:r>
    </w:p>
    <w:p>
      <w:pPr>
        <w:pStyle w:val="Normal"/>
        <w:widowControl w:val="false"/>
        <w:spacing w:before="0" w:after="0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ІГНАТЮК Тетяна</w:t>
        <w:tab/>
        <w:tab/>
      </w:r>
      <w:r>
        <w:rPr>
          <w:rFonts w:ascii="Times New Roman" w:hAnsi="Times New Roman"/>
          <w:lang w:val="ru-RU" w:eastAsia="ru-RU"/>
        </w:rPr>
        <w:t xml:space="preserve">-начальник Управління праці та соціального захисту населення </w:t>
      </w:r>
    </w:p>
    <w:p>
      <w:pPr>
        <w:pStyle w:val="Normal"/>
        <w:widowControl w:val="false"/>
        <w:spacing w:lineRule="auto" w:line="240" w:before="0" w:after="0"/>
        <w:ind w:left="2832" w:hanging="0"/>
        <w:rPr>
          <w:sz w:val="12"/>
          <w:szCs w:val="12"/>
        </w:rPr>
      </w:pPr>
      <w:r>
        <w:rPr>
          <w:rFonts w:ascii="Times New Roman" w:hAnsi="Times New Roman"/>
          <w:lang w:val="ru-RU" w:eastAsia="ru-RU"/>
        </w:rPr>
        <w:t>виконавчого комітету Покровської міської ради Дніпропетровської області</w:t>
      </w:r>
    </w:p>
    <w:p>
      <w:pPr>
        <w:pStyle w:val="Normal"/>
        <w:widowControl w:val="false"/>
        <w:spacing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/>
        </w:rPr>
        <w:t>КРАВЧЕНКО Оксана</w:t>
        <w:tab/>
        <w:tab/>
      </w:r>
      <w:r>
        <w:rPr>
          <w:rFonts w:ascii="Times New Roman" w:hAnsi="Times New Roman"/>
          <w:lang w:val="ru-RU" w:eastAsia="ru-RU"/>
        </w:rPr>
        <w:t xml:space="preserve">-начальник </w:t>
      </w:r>
      <w:r>
        <w:rPr>
          <w:rFonts w:ascii="Times New Roman" w:hAnsi="Times New Roman"/>
          <w:lang w:eastAsia="ru-RU"/>
        </w:rPr>
        <w:t xml:space="preserve">Покровського управління Нікопольської філії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lang w:eastAsia="ru-RU"/>
        </w:rPr>
        <w:t>Дніпропетровського обласного центру зайнятості</w:t>
      </w:r>
      <w:r>
        <w:rPr>
          <w:rFonts w:ascii="Times New Roman" w:hAnsi="Times New Roman"/>
          <w:lang w:val="ru-RU" w:eastAsia="ru-RU"/>
        </w:rPr>
        <w:t xml:space="preserve">  </w:t>
      </w:r>
    </w:p>
    <w:p>
      <w:pPr>
        <w:pStyle w:val="Normal"/>
        <w:widowControl w:val="false"/>
        <w:spacing w:before="0" w:after="0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val="ru-RU"/>
        </w:rPr>
        <w:t>КРУТІНЬ Галина</w:t>
        <w:tab/>
        <w:tab/>
      </w:r>
      <w:r>
        <w:rPr>
          <w:rFonts w:ascii="Times New Roman" w:hAnsi="Times New Roman"/>
          <w:lang w:eastAsia="ru-RU"/>
        </w:rPr>
        <w:t>-начальник відділу обліку та розподілу житла виконавчого комітету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lang w:eastAsia="ru-RU"/>
        </w:rPr>
        <w:t>Покровської міської ради Дніпропетровської області</w:t>
      </w:r>
    </w:p>
    <w:p>
      <w:pPr>
        <w:pStyle w:val="Normal"/>
        <w:widowControl w:val="false"/>
        <w:spacing w:before="0" w:after="2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МІЛЯНОВСЬКА Анна</w:t>
        <w:tab/>
      </w:r>
      <w:r>
        <w:rPr>
          <w:rFonts w:ascii="Times New Roman" w:hAnsi="Times New Roman"/>
          <w:lang w:eastAsia="ru-RU"/>
        </w:rPr>
        <w:t>-спеціаліст сектору з питань освіти управління освіти виконавчого</w:t>
      </w:r>
    </w:p>
    <w:p>
      <w:pPr>
        <w:pStyle w:val="Normal"/>
        <w:widowControl w:val="false"/>
        <w:spacing w:lineRule="auto" w:line="240" w:before="0" w:after="0"/>
        <w:ind w:left="2124" w:firstLine="708"/>
        <w:rPr/>
      </w:pPr>
      <w:r>
        <w:rPr>
          <w:rFonts w:ascii="Times New Roman" w:hAnsi="Times New Roman"/>
          <w:lang w:eastAsia="ru-RU"/>
        </w:rPr>
        <w:t>комітету Покровської міської ради Дніпропетровської області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ЧЕРЕВЧЕНКО Борис</w:t>
        <w:tab/>
        <w:tab/>
      </w:r>
      <w:r>
        <w:rPr>
          <w:rFonts w:ascii="Times New Roman" w:hAnsi="Times New Roman"/>
          <w:lang w:eastAsia="ru-RU"/>
        </w:rPr>
        <w:t xml:space="preserve">-лікар педіатр КП «Центральна міська лікарня Покровської міської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lang w:eastAsia="ru-RU"/>
        </w:rPr>
        <w:t>ради Дніпропетровської області»</w:t>
      </w:r>
    </w:p>
    <w:p>
      <w:pPr>
        <w:pStyle w:val="Normal"/>
        <w:widowControl w:val="false"/>
        <w:spacing w:before="0" w:after="2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СІНІЛОВ Василь</w:t>
        <w:tab/>
        <w:tab/>
        <w:t>-директор комунального закладу «Малий груповий будинок «Надія»</w:t>
      </w:r>
    </w:p>
    <w:p>
      <w:pPr>
        <w:pStyle w:val="Normal"/>
        <w:widowControl w:val="false"/>
        <w:spacing w:lineRule="auto" w:line="240" w:before="0" w:after="0"/>
        <w:ind w:left="2124" w:firstLine="708"/>
        <w:rPr/>
      </w:pPr>
      <w:r>
        <w:rPr>
          <w:rFonts w:ascii="Times New Roman" w:hAnsi="Times New Roman"/>
          <w:lang w:val="ru-RU"/>
        </w:rPr>
        <w:t>Покровської міської ради Дніпропетровської області»</w:t>
      </w:r>
    </w:p>
    <w:p>
      <w:pPr>
        <w:pStyle w:val="Normal"/>
        <w:widowControl w:val="false"/>
        <w:spacing w:before="0" w:after="29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>
      <w:pPr>
        <w:pStyle w:val="Normal"/>
        <w:widowControl w:val="false"/>
        <w:spacing w:before="0" w:after="0"/>
        <w:rPr>
          <w:rFonts w:ascii="Times New Roman" w:hAnsi="Times New Roman"/>
          <w:sz w:val="12"/>
          <w:szCs w:val="12"/>
          <w:lang w:val="ru-RU"/>
        </w:rPr>
      </w:pPr>
      <w:r>
        <w:rPr>
          <w:rFonts w:ascii="Times New Roman" w:hAnsi="Times New Roman"/>
          <w:sz w:val="12"/>
          <w:szCs w:val="12"/>
          <w:lang w:val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ХОМІК Олексій</w:t>
        <w:tab/>
        <w:tab/>
        <w:t>-начальник юридичного відділу виконавчого комітету Покровської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міської ради Дніпропетровської області</w:t>
      </w:r>
    </w:p>
    <w:p>
      <w:pPr>
        <w:pStyle w:val="Normal"/>
        <w:widowControl w:val="false"/>
        <w:spacing w:lineRule="auto" w:line="240" w:before="0" w:after="0"/>
        <w:ind w:left="2124" w:firstLine="708"/>
        <w:rPr/>
      </w:pPr>
      <w:r>
        <w:rPr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ШУГАЙ Валентин</w:t>
        <w:tab/>
        <w:tab/>
        <w:t>-старший інспектор сектору ювенальної превенції відділу превенції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Нікопольського РУП ГУНП у Дніпропетровській області </w:t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spacing w:lineRule="auto" w:line="240" w:before="0" w:after="0"/>
        <w:ind w:left="2124"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widowControl w:val="false"/>
        <w:spacing w:lineRule="auto" w:line="240" w:before="0" w:after="0"/>
        <w:ind w:left="2124" w:hanging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служби у справах дітей</w:t>
        <w:tab/>
        <w:tab/>
        <w:tab/>
        <w:tab/>
        <w:tab/>
        <w:t>Дар’я ГОРЧАКОВА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99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LibreOffice/7.4.3.2$Windows_X86_64 LibreOffice_project/1048a8393ae2eeec98dff31b5c133c5f1d08b890</Application>
  <AppVersion>15.0000</AppVersion>
  <Pages>2</Pages>
  <Words>413</Words>
  <Characters>3122</Characters>
  <CharactersWithSpaces>4117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2023-11-24T13:16:00Z</dcterms:created>
  <dc:creator>Покров Виконком</dc:creator>
  <dc:description/>
  <dc:language>uk-UA</dc:language>
  <cp:lastModifiedBy/>
  <cp:lastPrinted>1899-12-31T22:00:00Z</cp:lastPrinted>
  <dcterms:modified xsi:type="dcterms:W3CDTF">2023-11-29T15:44:59Z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