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1640" cy="60198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18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hanging="0"/>
        <w:outlineLvl w:val="0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uk-UA" w:eastAsia="zh-CN"/>
        </w:rPr>
        <w:t xml:space="preserve">24.10.2024                                             </w:t>
      </w:r>
      <w:r>
        <w:rPr>
          <w:rFonts w:eastAsia="Times New Roman" w:cs="Times New Roman"/>
          <w:b w:val="false"/>
          <w:bCs w:val="false"/>
          <w:sz w:val="20"/>
          <w:szCs w:val="20"/>
          <w:lang w:val="uk-UA" w:eastAsia="zh-CN"/>
        </w:rPr>
        <w:t xml:space="preserve">м.Покров  </w:t>
      </w:r>
      <w:r>
        <w:rPr>
          <w:rFonts w:eastAsia="Times New Roman" w:cs="Times New Roman"/>
          <w:b w:val="false"/>
          <w:bCs w:val="false"/>
          <w:sz w:val="28"/>
          <w:szCs w:val="28"/>
          <w:lang w:val="uk-UA" w:eastAsia="zh-CN"/>
        </w:rPr>
        <w:t xml:space="preserve">                                  №720/06-53-24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color w:val="000000"/>
          <w:sz w:val="28"/>
          <w:szCs w:val="28"/>
          <w:lang w:val="uk-UA"/>
        </w:rPr>
        <w:t xml:space="preserve">Про внесення змін  та затвердження структури та штатної чисельності </w:t>
      </w:r>
      <w:r>
        <w:rPr>
          <w:rFonts w:eastAsia="Times New Roman"/>
          <w:color w:val="000000"/>
          <w:sz w:val="28"/>
          <w:szCs w:val="28"/>
          <w:lang w:val="uk-UA" w:eastAsia="ru-RU"/>
        </w:rPr>
        <w:t xml:space="preserve">Центру соціальних служб Покровської міської ради Дніпропетровської області </w:t>
      </w:r>
      <w:r>
        <w:rPr>
          <w:color w:val="000000"/>
          <w:sz w:val="28"/>
          <w:szCs w:val="28"/>
          <w:lang w:val="uk-UA"/>
        </w:rPr>
        <w:t>з 01.11.2024 у новій редакції</w:t>
      </w:r>
    </w:p>
    <w:p>
      <w:pPr>
        <w:pStyle w:val="Normal"/>
        <w:widowControl w:val="false"/>
        <w:jc w:val="both"/>
        <w:rPr>
          <w:rFonts w:eastAsia="Times New Roman"/>
          <w:color w:val="000000"/>
          <w:sz w:val="28"/>
          <w:szCs w:val="28"/>
          <w:lang w:val="uk-UA" w:eastAsia="ru-RU"/>
        </w:rPr>
      </w:pPr>
      <w:r>
        <w:rPr>
          <w:rFonts w:eastAsia="Times New Roman"/>
          <w:color w:val="000000"/>
          <w:sz w:val="28"/>
          <w:szCs w:val="28"/>
          <w:lang w:val="uk-UA" w:eastAsia="ru-RU"/>
        </w:rPr>
      </w:r>
    </w:p>
    <w:p>
      <w:pPr>
        <w:pStyle w:val="Normal"/>
        <w:widowControl w:val="false"/>
        <w:ind w:firstLine="70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ст.52 Закону України «Про місцеве самоврядування в Україні», ст.6 Закону України «Про оплату праці», ст.96 Кодексу законів про працю України, постановами Кабінету Міністрів України </w:t>
      </w:r>
      <w:r>
        <w:rPr>
          <w:bCs/>
          <w:sz w:val="28"/>
          <w:szCs w:val="28"/>
          <w:lang w:val="uk-UA"/>
        </w:rPr>
        <w:t>від 02.08.2024 №881 «</w:t>
      </w:r>
      <w:r>
        <w:rPr>
          <w:sz w:val="28"/>
          <w:szCs w:val="28"/>
          <w:lang w:val="uk-UA"/>
        </w:rPr>
        <w:t>Деякі питання забезпечення інституту помічника ветерана в системі переходу від військової служби до цивільного життя</w:t>
      </w:r>
      <w:r>
        <w:rPr>
          <w:bCs/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 xml:space="preserve">від 22.07.2016 №462 «Питання оплати праці працівників центрів соціальних служб для сім’ї, дітей та молоді», </w:t>
      </w:r>
      <w:r>
        <w:rPr>
          <w:rFonts w:eastAsia="Times New Roman"/>
          <w:color w:val="000000"/>
          <w:sz w:val="28"/>
          <w:szCs w:val="28"/>
          <w:lang w:val="uk-UA" w:eastAsia="ru-RU"/>
        </w:rPr>
        <w:t>від 30.08.2002 №1298 «</w:t>
      </w:r>
      <w:r>
        <w:rPr>
          <w:rFonts w:eastAsia="Times New Roman"/>
          <w:bCs/>
          <w:sz w:val="28"/>
          <w:szCs w:val="28"/>
          <w:highlight w:val="white"/>
          <w:lang w:val="uk-UA" w:eastAsia="ru-RU"/>
        </w:rPr>
        <w:t>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>
        <w:rPr>
          <w:bCs/>
          <w:color w:val="000000"/>
          <w:sz w:val="28"/>
          <w:szCs w:val="28"/>
          <w:shd w:fill="FFFFFF" w:val="clear"/>
          <w:lang w:val="uk-UA"/>
        </w:rPr>
        <w:t xml:space="preserve"> (зі змінами)</w:t>
      </w:r>
      <w:r>
        <w:rPr>
          <w:bCs/>
          <w:sz w:val="28"/>
          <w:szCs w:val="28"/>
          <w:highlight w:val="white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від 02.08.2024 №868 «Деякі питання оплати праці фахівців із супроводу ветеранів війни та демобілізованих осіб»,  </w:t>
      </w:r>
      <w:r>
        <w:rPr>
          <w:sz w:val="28"/>
          <w:szCs w:val="28"/>
          <w:lang w:val="uk-UA"/>
        </w:rPr>
        <w:t xml:space="preserve">наказом Міністерства соціальної політики України </w:t>
      </w:r>
      <w:r>
        <w:rPr>
          <w:bCs/>
          <w:color w:val="000000"/>
          <w:sz w:val="28"/>
          <w:szCs w:val="28"/>
          <w:shd w:fill="FFFFFF" w:val="clear"/>
          <w:lang w:val="uk-UA"/>
        </w:rPr>
        <w:t xml:space="preserve">від 18.05.2015 №526 «Про умови оплати праці працівників закладів соціального захисту дітей, закладів соціального обслуговування і центрів соціальних служб для сім’ї, дітей та молоді» (зі змінами), на виконання п.6 Положення про Центр соціальних служб Покровської міської ради Дніпропетровської області, </w:t>
      </w:r>
      <w:r>
        <w:rPr>
          <w:color w:val="000000"/>
          <w:sz w:val="28"/>
          <w:szCs w:val="28"/>
          <w:lang w:val="uk-UA"/>
        </w:rPr>
        <w:t>з метою організації ефективної роботи установи</w:t>
      </w:r>
      <w:r>
        <w:rPr>
          <w:rFonts w:eastAsia="Times New Roman"/>
          <w:bCs/>
          <w:color w:val="000000"/>
          <w:sz w:val="28"/>
          <w:szCs w:val="28"/>
          <w:highlight w:val="white"/>
          <w:lang w:val="uk-UA" w:eastAsia="ru-RU"/>
        </w:rPr>
        <w:t xml:space="preserve">, </w:t>
      </w:r>
      <w:r>
        <w:rPr>
          <w:rFonts w:eastAsia="Times New Roman"/>
          <w:color w:val="000000"/>
          <w:sz w:val="28"/>
          <w:szCs w:val="28"/>
          <w:lang w:val="uk-UA" w:eastAsia="ru-RU"/>
        </w:rPr>
        <w:t>виконавчий комітет Покровської міської ради</w:t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b/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ВИРІШИВ:</w:t>
      </w:r>
    </w:p>
    <w:p>
      <w:pPr>
        <w:pStyle w:val="Style18"/>
        <w:tabs>
          <w:tab w:val="clear" w:pos="709"/>
          <w:tab w:val="left" w:pos="900" w:leader="none"/>
          <w:tab w:val="left" w:pos="1620" w:leader="none"/>
        </w:tabs>
        <w:spacing w:lineRule="auto" w:line="240" w:before="0" w:after="0"/>
        <w:ind w:left="0" w:hang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tabs>
          <w:tab w:val="clear" w:pos="709"/>
          <w:tab w:val="left" w:pos="900" w:leader="none"/>
          <w:tab w:val="left" w:pos="1620" w:leader="none"/>
        </w:tabs>
        <w:spacing w:lineRule="auto" w:line="240" w:before="0" w:after="0"/>
        <w:ind w:left="0" w:hang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1. Внести зміни до структури і штатної чисельності працівників </w:t>
      </w:r>
      <w:r>
        <w:rPr>
          <w:rFonts w:eastAsia="Times New Roman"/>
          <w:color w:val="000000"/>
          <w:sz w:val="28"/>
          <w:szCs w:val="28"/>
          <w:lang w:val="uk-UA" w:eastAsia="ru-RU"/>
        </w:rPr>
        <w:t>Центру соціальних служб Покровської міської ради Дніпропетровської області</w:t>
      </w:r>
      <w:r>
        <w:rPr>
          <w:color w:val="000000"/>
          <w:sz w:val="28"/>
          <w:szCs w:val="28"/>
          <w:lang w:val="uk-UA"/>
        </w:rPr>
        <w:t>, а саме:</w:t>
      </w:r>
    </w:p>
    <w:p>
      <w:pPr>
        <w:pStyle w:val="Style18"/>
        <w:numPr>
          <w:ilvl w:val="0"/>
          <w:numId w:val="2"/>
        </w:numPr>
        <w:tabs>
          <w:tab w:val="clear" w:pos="709"/>
          <w:tab w:val="left" w:pos="900" w:leader="none"/>
          <w:tab w:val="left" w:pos="1080" w:leader="none"/>
        </w:tabs>
        <w:spacing w:lineRule="auto" w:line="240" w:before="0" w:after="0"/>
        <w:ind w:left="0" w:firstLine="9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вивести посаду «Фахівець із соціальної роботи» у кількості 1 штатної одиниці;</w:t>
      </w:r>
    </w:p>
    <w:p>
      <w:pPr>
        <w:pStyle w:val="Style18"/>
        <w:numPr>
          <w:ilvl w:val="0"/>
          <w:numId w:val="2"/>
        </w:numPr>
        <w:tabs>
          <w:tab w:val="clear" w:pos="709"/>
          <w:tab w:val="left" w:pos="900" w:leader="none"/>
          <w:tab w:val="left" w:pos="1080" w:leader="none"/>
        </w:tabs>
        <w:spacing w:lineRule="auto" w:line="240" w:before="0" w:after="0"/>
        <w:ind w:left="0" w:firstLine="9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ввести посаду «</w:t>
      </w:r>
      <w:r>
        <w:rPr>
          <w:sz w:val="28"/>
          <w:szCs w:val="28"/>
          <w:lang w:val="uk-UA"/>
        </w:rPr>
        <w:t>Фахівець із супроводу ветеранів війни та демобілізованих осіб» у кількості 1 штатної одиниці.</w:t>
      </w:r>
    </w:p>
    <w:p>
      <w:pPr>
        <w:pStyle w:val="Style18"/>
        <w:tabs>
          <w:tab w:val="clear" w:pos="709"/>
          <w:tab w:val="left" w:pos="900" w:leader="none"/>
          <w:tab w:val="left" w:pos="1080" w:leader="none"/>
        </w:tabs>
        <w:spacing w:lineRule="auto" w:line="240" w:before="0" w:after="0"/>
        <w:ind w:left="0" w:hang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2.Затвердити  структуру та штатну чисельність </w:t>
      </w:r>
      <w:r>
        <w:rPr>
          <w:rFonts w:eastAsia="Times New Roman"/>
          <w:color w:val="000000"/>
          <w:sz w:val="28"/>
          <w:szCs w:val="28"/>
          <w:lang w:val="uk-UA" w:eastAsia="ru-RU"/>
        </w:rPr>
        <w:t>Центру соціальних служб Покровської міської ради Дніпропетровської області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rFonts w:eastAsia="Times New Roman"/>
          <w:color w:val="000000"/>
          <w:sz w:val="28"/>
          <w:szCs w:val="28"/>
          <w:lang w:val="uk-UA" w:eastAsia="ru-RU"/>
        </w:rPr>
        <w:t>у кількості 10 штатних одиниць у новій редакції, що додається.</w:t>
      </w:r>
    </w:p>
    <w:p>
      <w:pPr>
        <w:pStyle w:val="Style18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firstLine="78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3.Структуру та штатну чисельність </w:t>
      </w:r>
      <w:r>
        <w:rPr>
          <w:rFonts w:eastAsia="Times New Roman"/>
          <w:color w:val="000000"/>
          <w:sz w:val="28"/>
          <w:szCs w:val="28"/>
          <w:lang w:val="uk-UA" w:eastAsia="ru-RU"/>
        </w:rPr>
        <w:t>Центру соціальних служб Покровської міської ради Дніпропетровської області</w:t>
      </w:r>
      <w:r>
        <w:rPr>
          <w:color w:val="000000"/>
          <w:sz w:val="28"/>
          <w:szCs w:val="28"/>
          <w:lang w:val="uk-UA"/>
        </w:rPr>
        <w:t xml:space="preserve"> на 2024 рік ввести в дію з 01 листопада 2024 року.</w:t>
      </w:r>
    </w:p>
    <w:p>
      <w:pPr>
        <w:pStyle w:val="Style18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firstLine="7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4.Директору </w:t>
      </w:r>
      <w:r>
        <w:rPr>
          <w:rFonts w:eastAsia="Times New Roman"/>
          <w:color w:val="000000"/>
          <w:sz w:val="28"/>
          <w:szCs w:val="28"/>
          <w:lang w:val="uk-UA" w:eastAsia="ru-RU"/>
        </w:rPr>
        <w:t xml:space="preserve">Центру соціальних служб Покровської міської ради Дніпропетровської області </w:t>
      </w:r>
      <w:r>
        <w:rPr>
          <w:color w:val="000000"/>
          <w:sz w:val="28"/>
          <w:szCs w:val="28"/>
          <w:lang w:val="uk-UA"/>
        </w:rPr>
        <w:t>Ксенії МАЛЬЦЕВІЙ привести штатний розпис у відповідність до даного рішення.</w:t>
      </w:r>
    </w:p>
    <w:p>
      <w:pPr>
        <w:pStyle w:val="Style18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firstLine="7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 Визнати такими, що втратили чинність рішення виконавчого комітету Покровської міської ради від 26.07.2023 №289/06-53-23 «Про затвердження структури та штатної чисельності </w:t>
      </w:r>
      <w:r>
        <w:rPr>
          <w:rFonts w:eastAsia="Times New Roman"/>
          <w:color w:val="000000"/>
          <w:sz w:val="28"/>
          <w:szCs w:val="28"/>
          <w:lang w:val="uk-UA" w:eastAsia="ru-RU"/>
        </w:rPr>
        <w:t>Центру соціальних служб Покровської міської ради Дніпропетровської області з 01.08.2023</w:t>
      </w:r>
      <w:r>
        <w:rPr>
          <w:color w:val="000000"/>
          <w:sz w:val="28"/>
          <w:szCs w:val="28"/>
          <w:lang w:val="uk-UA"/>
        </w:rPr>
        <w:t>».</w:t>
      </w:r>
    </w:p>
    <w:p>
      <w:pPr>
        <w:pStyle w:val="Style18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firstLine="7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</w:t>
      </w:r>
      <w:r>
        <w:rPr>
          <w:color w:val="000000"/>
          <w:sz w:val="28"/>
          <w:szCs w:val="28"/>
        </w:rPr>
        <w:t>Контроль за виконання</w:t>
      </w:r>
      <w:r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</w:rPr>
        <w:t xml:space="preserve"> даного рішення покласти на заступника міського голови з виконавчої роботи</w:t>
      </w:r>
      <w:r>
        <w:rPr>
          <w:color w:val="000000"/>
          <w:sz w:val="28"/>
          <w:szCs w:val="28"/>
          <w:lang w:val="uk-UA"/>
        </w:rPr>
        <w:t xml:space="preserve"> Ганну ВІДЯЄВУ.</w:t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/>
          <w:bCs/>
          <w:color w:val="000000"/>
          <w:sz w:val="28"/>
          <w:szCs w:val="28"/>
          <w:lang w:val="uk-UA" w:eastAsia="zh-CN" w:bidi="hi-IN"/>
        </w:rPr>
        <w:t>Секретар міської ради                                                                Сергій КУРАСОВ</w:t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ind w:left="3827" w:firstLine="709"/>
        <w:rPr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>
      <w:pPr>
        <w:pStyle w:val="Normal"/>
        <w:ind w:left="4536" w:hanging="0"/>
        <w:rPr>
          <w:lang w:val="uk-UA"/>
        </w:rPr>
      </w:pP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Рішення виконавчого комітету                                    </w:t>
      </w:r>
    </w:p>
    <w:p>
      <w:pPr>
        <w:pStyle w:val="Normal"/>
        <w:ind w:left="4536" w:hanging="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24.10.2024</w:t>
      </w:r>
      <w:r>
        <w:rPr>
          <w:rFonts w:eastAsia="Times New Roman" w:cs="Times New Roman"/>
          <w:b w:val="false"/>
          <w:bCs w:val="false"/>
          <w:sz w:val="28"/>
          <w:szCs w:val="28"/>
          <w:lang w:val="uk-UA" w:eastAsia="zh-CN"/>
        </w:rPr>
        <w:t>№720/06-53-24</w:t>
      </w:r>
    </w:p>
    <w:p>
      <w:pPr>
        <w:pStyle w:val="Normal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pacing w:lineRule="auto" w:line="276"/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СТРУКТУРА ТА </w:t>
      </w:r>
      <w:r>
        <w:rPr>
          <w:sz w:val="27"/>
          <w:szCs w:val="27"/>
        </w:rPr>
        <w:t>ШТАТНА</w:t>
      </w:r>
      <w:r>
        <w:rPr>
          <w:sz w:val="27"/>
          <w:szCs w:val="27"/>
          <w:lang w:val="uk-UA"/>
        </w:rPr>
        <w:t xml:space="preserve"> ЧИСЕЛЬНІСТЬ</w:t>
      </w:r>
    </w:p>
    <w:p>
      <w:pPr>
        <w:pStyle w:val="Normal"/>
        <w:spacing w:lineRule="auto" w:line="276"/>
        <w:jc w:val="center"/>
        <w:rPr>
          <w:sz w:val="27"/>
          <w:szCs w:val="27"/>
        </w:rPr>
      </w:pPr>
      <w:r>
        <w:rPr>
          <w:sz w:val="27"/>
          <w:szCs w:val="27"/>
        </w:rPr>
        <w:t>Центру соціальних служб Покровської міської ради</w:t>
      </w:r>
    </w:p>
    <w:p>
      <w:pPr>
        <w:pStyle w:val="Normal"/>
        <w:spacing w:lineRule="auto" w:line="276"/>
        <w:jc w:val="center"/>
        <w:rPr>
          <w:sz w:val="27"/>
          <w:szCs w:val="27"/>
        </w:rPr>
      </w:pPr>
      <w:r>
        <w:rPr>
          <w:sz w:val="27"/>
          <w:szCs w:val="27"/>
        </w:rPr>
        <w:t>Дніпропетровської області</w:t>
      </w:r>
    </w:p>
    <w:p>
      <w:pPr>
        <w:pStyle w:val="Normal"/>
        <w:spacing w:lineRule="auto" w:line="276"/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з 01.11.2024</w:t>
      </w:r>
    </w:p>
    <w:p>
      <w:pPr>
        <w:pStyle w:val="Normal"/>
        <w:spacing w:lineRule="auto" w:line="276"/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</w:r>
    </w:p>
    <w:tbl>
      <w:tblPr>
        <w:tblW w:w="94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099"/>
        <w:gridCol w:w="5105"/>
        <w:gridCol w:w="3267"/>
      </w:tblGrid>
      <w:tr>
        <w:trPr/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№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з/п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Найменування посади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Кількість штатних одиниць</w:t>
            </w:r>
          </w:p>
        </w:tc>
      </w:tr>
      <w:tr>
        <w:trPr/>
        <w:tc>
          <w:tcPr>
            <w:tcW w:w="9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Адміністративний персонал</w:t>
            </w:r>
          </w:p>
        </w:tc>
      </w:tr>
      <w:tr>
        <w:trPr/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Директор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</w:tr>
      <w:tr>
        <w:trPr/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Провідний бухгалтер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</w:tr>
      <w:tr>
        <w:trPr/>
        <w:tc>
          <w:tcPr>
            <w:tcW w:w="9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Відділ соціальної роботи</w:t>
            </w:r>
          </w:p>
        </w:tc>
      </w:tr>
      <w:tr>
        <w:trPr/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Заступник директора-начальник відділу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</w:tr>
      <w:tr>
        <w:trPr/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Фахівець із соціальної роботи І категорії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</w:tr>
      <w:tr>
        <w:trPr/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Фахівець із соціальної роботи ІІ категорії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</w:tr>
      <w:tr>
        <w:trPr/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Фахівець із соціальної роботи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</w:tr>
      <w:tr>
        <w:trPr/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Психолог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</w:tr>
      <w:tr>
        <w:trPr/>
        <w:tc>
          <w:tcPr>
            <w:tcW w:w="9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sz w:val="27"/>
                <w:szCs w:val="27"/>
                <w:lang w:val="uk-UA"/>
              </w:rPr>
            </w:pPr>
            <w:bookmarkStart w:id="0" w:name="_GoBack"/>
            <w:bookmarkEnd w:id="0"/>
            <w:r>
              <w:rPr>
                <w:b/>
                <w:sz w:val="27"/>
                <w:szCs w:val="27"/>
                <w:lang w:val="uk-UA"/>
              </w:rPr>
              <w:t>Відділ/Сервісний офіс у справах ветеранів</w:t>
            </w:r>
          </w:p>
        </w:tc>
      </w:tr>
      <w:tr>
        <w:trPr/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8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Фахівець із супроводу ветеранів війни та демобілізованих осіб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</w:tr>
      <w:tr>
        <w:trPr/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Всього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10</w:t>
            </w:r>
          </w:p>
        </w:tc>
      </w:tr>
    </w:tbl>
    <w:p>
      <w:pPr>
        <w:pStyle w:val="Normal"/>
        <w:spacing w:lineRule="auto" w:line="276"/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</w:r>
    </w:p>
    <w:p>
      <w:pPr>
        <w:pStyle w:val="Normal"/>
        <w:spacing w:lineRule="auto" w:line="276"/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ЦСС ПМР ДО                                                            Ксенія МАЛЬЦЕВА</w:t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624" w:gutter="0" w:header="0" w:top="1276" w:footer="0" w:bottom="123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2"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082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Times New Roman"/>
      <w:color w:val="auto"/>
      <w:kern w:val="2"/>
      <w:sz w:val="24"/>
      <w:szCs w:val="24"/>
      <w:lang w:val="ru-RU" w:eastAsia="zh-CN" w:bidi="ar-SA"/>
    </w:rPr>
  </w:style>
  <w:style w:type="paragraph" w:styleId="2">
    <w:name w:val="Heading 2"/>
    <w:basedOn w:val="Normal"/>
    <w:next w:val="Normal"/>
    <w:link w:val="Heading2Char"/>
    <w:uiPriority w:val="99"/>
    <w:qFormat/>
    <w:rsid w:val="0040082e"/>
    <w:pPr>
      <w:keepNext w:val="true"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2Char" w:customStyle="1">
    <w:name w:val="Heading 2 Char"/>
    <w:basedOn w:val="DefaultParagraphFont"/>
    <w:uiPriority w:val="99"/>
    <w:semiHidden/>
    <w:qFormat/>
    <w:locked/>
    <w:rsid w:val="00b37113"/>
    <w:rPr>
      <w:rFonts w:ascii="Cambria" w:hAnsi="Cambria" w:cs="Times New Roman"/>
      <w:b/>
      <w:i/>
      <w:kern w:val="2"/>
      <w:sz w:val="28"/>
      <w:lang w:eastAsia="zh-CN"/>
    </w:rPr>
  </w:style>
  <w:style w:type="character" w:styleId="WW8Num1z0" w:customStyle="1">
    <w:name w:val="WW8Num1z0"/>
    <w:uiPriority w:val="99"/>
    <w:qFormat/>
    <w:rsid w:val="0040082e"/>
    <w:rPr/>
  </w:style>
  <w:style w:type="character" w:styleId="WW8Num1z1" w:customStyle="1">
    <w:name w:val="WW8Num1z1"/>
    <w:uiPriority w:val="99"/>
    <w:qFormat/>
    <w:rsid w:val="0040082e"/>
    <w:rPr/>
  </w:style>
  <w:style w:type="character" w:styleId="WW8Num1z2" w:customStyle="1">
    <w:name w:val="WW8Num1z2"/>
    <w:uiPriority w:val="99"/>
    <w:qFormat/>
    <w:rsid w:val="0040082e"/>
    <w:rPr/>
  </w:style>
  <w:style w:type="character" w:styleId="WW8Num1z3" w:customStyle="1">
    <w:name w:val="WW8Num1z3"/>
    <w:uiPriority w:val="99"/>
    <w:qFormat/>
    <w:rsid w:val="0040082e"/>
    <w:rPr/>
  </w:style>
  <w:style w:type="character" w:styleId="WW8Num1z4" w:customStyle="1">
    <w:name w:val="WW8Num1z4"/>
    <w:uiPriority w:val="99"/>
    <w:qFormat/>
    <w:rsid w:val="0040082e"/>
    <w:rPr/>
  </w:style>
  <w:style w:type="character" w:styleId="WW8Num1z5" w:customStyle="1">
    <w:name w:val="WW8Num1z5"/>
    <w:uiPriority w:val="99"/>
    <w:qFormat/>
    <w:rsid w:val="0040082e"/>
    <w:rPr/>
  </w:style>
  <w:style w:type="character" w:styleId="WW8Num1z6" w:customStyle="1">
    <w:name w:val="WW8Num1z6"/>
    <w:uiPriority w:val="99"/>
    <w:qFormat/>
    <w:rsid w:val="0040082e"/>
    <w:rPr/>
  </w:style>
  <w:style w:type="character" w:styleId="WW8Num1z7" w:customStyle="1">
    <w:name w:val="WW8Num1z7"/>
    <w:uiPriority w:val="99"/>
    <w:qFormat/>
    <w:rsid w:val="0040082e"/>
    <w:rPr/>
  </w:style>
  <w:style w:type="character" w:styleId="WW8Num1z8" w:customStyle="1">
    <w:name w:val="WW8Num1z8"/>
    <w:uiPriority w:val="99"/>
    <w:qFormat/>
    <w:rsid w:val="0040082e"/>
    <w:rPr/>
  </w:style>
  <w:style w:type="character" w:styleId="WW8Num2z0" w:customStyle="1">
    <w:name w:val="WW8Num2z0"/>
    <w:uiPriority w:val="99"/>
    <w:qFormat/>
    <w:rsid w:val="0040082e"/>
    <w:rPr>
      <w:color w:val="000000"/>
      <w:sz w:val="28"/>
      <w:lang w:val="uk-UA"/>
    </w:rPr>
  </w:style>
  <w:style w:type="character" w:styleId="WW8Num2z1" w:customStyle="1">
    <w:name w:val="WW8Num2z1"/>
    <w:uiPriority w:val="99"/>
    <w:qFormat/>
    <w:rsid w:val="0040082e"/>
    <w:rPr/>
  </w:style>
  <w:style w:type="character" w:styleId="WW8Num2z2" w:customStyle="1">
    <w:name w:val="WW8Num2z2"/>
    <w:uiPriority w:val="99"/>
    <w:qFormat/>
    <w:rsid w:val="0040082e"/>
    <w:rPr/>
  </w:style>
  <w:style w:type="character" w:styleId="WW8Num2z3" w:customStyle="1">
    <w:name w:val="WW8Num2z3"/>
    <w:uiPriority w:val="99"/>
    <w:qFormat/>
    <w:rsid w:val="0040082e"/>
    <w:rPr/>
  </w:style>
  <w:style w:type="character" w:styleId="WW8Num2z4" w:customStyle="1">
    <w:name w:val="WW8Num2z4"/>
    <w:uiPriority w:val="99"/>
    <w:qFormat/>
    <w:rsid w:val="0040082e"/>
    <w:rPr/>
  </w:style>
  <w:style w:type="character" w:styleId="WW8Num2z5" w:customStyle="1">
    <w:name w:val="WW8Num2z5"/>
    <w:uiPriority w:val="99"/>
    <w:qFormat/>
    <w:rsid w:val="0040082e"/>
    <w:rPr/>
  </w:style>
  <w:style w:type="character" w:styleId="WW8Num2z6" w:customStyle="1">
    <w:name w:val="WW8Num2z6"/>
    <w:uiPriority w:val="99"/>
    <w:qFormat/>
    <w:rsid w:val="0040082e"/>
    <w:rPr/>
  </w:style>
  <w:style w:type="character" w:styleId="WW8Num2z7" w:customStyle="1">
    <w:name w:val="WW8Num2z7"/>
    <w:uiPriority w:val="99"/>
    <w:qFormat/>
    <w:rsid w:val="0040082e"/>
    <w:rPr/>
  </w:style>
  <w:style w:type="character" w:styleId="WW8Num2z8" w:customStyle="1">
    <w:name w:val="WW8Num2z8"/>
    <w:uiPriority w:val="99"/>
    <w:qFormat/>
    <w:rsid w:val="0040082e"/>
    <w:rPr/>
  </w:style>
  <w:style w:type="character" w:styleId="21" w:customStyle="1">
    <w:name w:val="Основной шрифт абзаца2"/>
    <w:uiPriority w:val="99"/>
    <w:qFormat/>
    <w:rsid w:val="0040082e"/>
    <w:rPr/>
  </w:style>
  <w:style w:type="character" w:styleId="Style13" w:customStyle="1">
    <w:name w:val="Текст выноски Знак"/>
    <w:uiPriority w:val="99"/>
    <w:qFormat/>
    <w:rsid w:val="0040082e"/>
    <w:rPr>
      <w:rFonts w:ascii="Tahoma" w:hAnsi="Tahoma"/>
      <w:sz w:val="16"/>
    </w:rPr>
  </w:style>
  <w:style w:type="character" w:styleId="FontStyle15" w:customStyle="1">
    <w:name w:val="Font Style15"/>
    <w:uiPriority w:val="99"/>
    <w:qFormat/>
    <w:rsid w:val="0040082e"/>
    <w:rPr>
      <w:rFonts w:ascii="Times New Roman" w:hAnsi="Times New Roman"/>
      <w:sz w:val="26"/>
    </w:rPr>
  </w:style>
  <w:style w:type="character" w:styleId="Style14" w:customStyle="1">
    <w:name w:val="Основной текст Знак"/>
    <w:uiPriority w:val="99"/>
    <w:qFormat/>
    <w:rsid w:val="0040082e"/>
    <w:rPr>
      <w:rFonts w:ascii="Times New Roman" w:hAnsi="Times New Roman"/>
      <w:kern w:val="2"/>
      <w:sz w:val="24"/>
    </w:rPr>
  </w:style>
  <w:style w:type="character" w:styleId="Style15" w:customStyle="1">
    <w:name w:val="Маркеры списка"/>
    <w:uiPriority w:val="99"/>
    <w:qFormat/>
    <w:rsid w:val="0040082e"/>
    <w:rPr>
      <w:rFonts w:ascii="OpenSymbol;Arial Unicode MS" w:hAnsi="OpenSymbol;Arial Unicode MS"/>
    </w:rPr>
  </w:style>
  <w:style w:type="character" w:styleId="Style16" w:customStyle="1">
    <w:name w:val="Символ нумерації"/>
    <w:uiPriority w:val="99"/>
    <w:qFormat/>
    <w:rsid w:val="0040082e"/>
    <w:rPr/>
  </w:style>
  <w:style w:type="character" w:styleId="1" w:customStyle="1">
    <w:name w:val="Основной шрифт абзаца1"/>
    <w:uiPriority w:val="99"/>
    <w:qFormat/>
    <w:rsid w:val="0040082e"/>
    <w:rPr/>
  </w:style>
  <w:style w:type="character" w:styleId="WWAbsatzStandardschriftart11" w:customStyle="1">
    <w:name w:val="WW-Absatz-Standardschriftart11"/>
    <w:uiPriority w:val="99"/>
    <w:qFormat/>
    <w:rsid w:val="0040082e"/>
    <w:rPr/>
  </w:style>
  <w:style w:type="character" w:styleId="WWAbsatzStandardschriftart1" w:customStyle="1">
    <w:name w:val="WW-Absatz-Standardschriftart1"/>
    <w:uiPriority w:val="99"/>
    <w:qFormat/>
    <w:rsid w:val="0040082e"/>
    <w:rPr/>
  </w:style>
  <w:style w:type="character" w:styleId="WWAbsatzStandardschriftart" w:customStyle="1">
    <w:name w:val="WW-Absatz-Standardschriftart"/>
    <w:uiPriority w:val="99"/>
    <w:qFormat/>
    <w:rsid w:val="0040082e"/>
    <w:rPr/>
  </w:style>
  <w:style w:type="character" w:styleId="AbsatzStandardschriftart" w:customStyle="1">
    <w:name w:val="Absatz-Standardschriftart"/>
    <w:uiPriority w:val="99"/>
    <w:qFormat/>
    <w:rsid w:val="0040082e"/>
    <w:rPr/>
  </w:style>
  <w:style w:type="character" w:styleId="BodyTextChar" w:customStyle="1">
    <w:name w:val="Body Text Char"/>
    <w:basedOn w:val="DefaultParagraphFont"/>
    <w:uiPriority w:val="99"/>
    <w:semiHidden/>
    <w:qFormat/>
    <w:locked/>
    <w:rsid w:val="00b37113"/>
    <w:rPr>
      <w:rFonts w:ascii="Times New Roman" w:hAnsi="Times New Roman" w:cs="Times New Roman"/>
      <w:kern w:val="2"/>
      <w:sz w:val="24"/>
      <w:lang w:eastAsia="zh-C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b37113"/>
    <w:rPr>
      <w:rFonts w:ascii="Times New Roman" w:hAnsi="Times New Roman" w:cs="Times New Roman"/>
      <w:kern w:val="2"/>
      <w:sz w:val="2"/>
      <w:lang w:eastAsia="zh-CN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locked/>
    <w:rsid w:val="00b37113"/>
    <w:rPr>
      <w:rFonts w:ascii="Times New Roman" w:hAnsi="Times New Roman" w:cs="Times New Roman"/>
      <w:kern w:val="2"/>
      <w:sz w:val="24"/>
      <w:lang w:eastAsia="zh-CN"/>
    </w:rPr>
  </w:style>
  <w:style w:type="character" w:styleId="FooterChar" w:customStyle="1">
    <w:name w:val="Footer Char"/>
    <w:basedOn w:val="DefaultParagraphFont"/>
    <w:uiPriority w:val="99"/>
    <w:semiHidden/>
    <w:qFormat/>
    <w:locked/>
    <w:rsid w:val="00b37113"/>
    <w:rPr>
      <w:rFonts w:ascii="Times New Roman" w:hAnsi="Times New Roman" w:cs="Times New Roman"/>
      <w:kern w:val="2"/>
      <w:sz w:val="24"/>
      <w:lang w:eastAsia="zh-C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BodyTextChar"/>
    <w:uiPriority w:val="99"/>
    <w:rsid w:val="0040082e"/>
    <w:pPr>
      <w:spacing w:lineRule="auto" w:line="276" w:before="0" w:after="140"/>
    </w:pPr>
    <w:rPr/>
  </w:style>
  <w:style w:type="paragraph" w:styleId="Style19">
    <w:name w:val="List"/>
    <w:basedOn w:val="Style18"/>
    <w:uiPriority w:val="99"/>
    <w:rsid w:val="0040082e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uiPriority w:val="99"/>
    <w:qFormat/>
    <w:rsid w:val="0040082e"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8"/>
    <w:uiPriority w:val="99"/>
    <w:qFormat/>
    <w:rsid w:val="0040082e"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aption">
    <w:name w:val="caption"/>
    <w:basedOn w:val="Normal"/>
    <w:uiPriority w:val="99"/>
    <w:qFormat/>
    <w:rsid w:val="0040082e"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link w:val="BalloonTextChar"/>
    <w:uiPriority w:val="99"/>
    <w:qFormat/>
    <w:rsid w:val="0040082e"/>
    <w:pPr/>
    <w:rPr>
      <w:sz w:val="2"/>
      <w:szCs w:val="20"/>
    </w:rPr>
  </w:style>
  <w:style w:type="paragraph" w:styleId="12" w:customStyle="1">
    <w:name w:val="Абзац списка1"/>
    <w:basedOn w:val="Normal"/>
    <w:uiPriority w:val="99"/>
    <w:qFormat/>
    <w:rsid w:val="0040082e"/>
    <w:pPr>
      <w:spacing w:before="0" w:after="0"/>
      <w:ind w:left="720" w:hanging="0"/>
      <w:contextualSpacing/>
    </w:pPr>
    <w:rPr/>
  </w:style>
  <w:style w:type="paragraph" w:styleId="Style22" w:customStyle="1">
    <w:name w:val="Вміст таблиці"/>
    <w:basedOn w:val="Normal"/>
    <w:uiPriority w:val="99"/>
    <w:qFormat/>
    <w:rsid w:val="0040082e"/>
    <w:pPr>
      <w:suppressLineNumbers/>
    </w:pPr>
    <w:rPr/>
  </w:style>
  <w:style w:type="paragraph" w:styleId="Style23" w:customStyle="1">
    <w:name w:val="Заголовок таблиці"/>
    <w:basedOn w:val="Style22"/>
    <w:uiPriority w:val="99"/>
    <w:qFormat/>
    <w:rsid w:val="0040082e"/>
    <w:pPr>
      <w:jc w:val="center"/>
    </w:pPr>
    <w:rPr>
      <w:b/>
      <w:bCs/>
    </w:rPr>
  </w:style>
  <w:style w:type="paragraph" w:styleId="13" w:customStyle="1">
    <w:name w:val="Название объекта1"/>
    <w:basedOn w:val="Normal"/>
    <w:next w:val="Normal"/>
    <w:uiPriority w:val="99"/>
    <w:qFormat/>
    <w:rsid w:val="0040082e"/>
    <w:pPr>
      <w:jc w:val="center"/>
    </w:pPr>
    <w:rPr>
      <w:b/>
      <w:bCs/>
      <w:lang w:val="uk-UA"/>
    </w:rPr>
  </w:style>
  <w:style w:type="paragraph" w:styleId="BodyText2">
    <w:name w:val="Body Text 2"/>
    <w:basedOn w:val="Normal"/>
    <w:link w:val="BodyText2Char"/>
    <w:uiPriority w:val="99"/>
    <w:qFormat/>
    <w:rsid w:val="00ae1351"/>
    <w:pPr>
      <w:ind w:firstLine="720"/>
      <w:jc w:val="center"/>
    </w:pPr>
    <w:rPr/>
  </w:style>
  <w:style w:type="paragraph" w:styleId="22" w:customStyle="1">
    <w:name w:val="Указатель2"/>
    <w:basedOn w:val="Normal"/>
    <w:uiPriority w:val="99"/>
    <w:qFormat/>
    <w:rsid w:val="0040082e"/>
    <w:pPr>
      <w:suppressLineNumbers/>
    </w:pPr>
    <w:rPr>
      <w:rFonts w:cs="Arial"/>
    </w:rPr>
  </w:style>
  <w:style w:type="paragraph" w:styleId="14" w:customStyle="1">
    <w:name w:val="Название1"/>
    <w:basedOn w:val="Normal"/>
    <w:uiPriority w:val="99"/>
    <w:qFormat/>
    <w:rsid w:val="0040082e"/>
    <w:pPr>
      <w:suppressLineNumbers/>
      <w:spacing w:before="120" w:after="120"/>
    </w:pPr>
    <w:rPr>
      <w:rFonts w:cs="Arial"/>
      <w:i/>
      <w:iCs/>
    </w:rPr>
  </w:style>
  <w:style w:type="paragraph" w:styleId="211" w:customStyle="1">
    <w:name w:val="Основной текст 21"/>
    <w:basedOn w:val="Normal"/>
    <w:uiPriority w:val="99"/>
    <w:qFormat/>
    <w:rsid w:val="0040082e"/>
    <w:pPr>
      <w:suppressAutoHyphens w:val="false"/>
      <w:ind w:firstLine="720"/>
      <w:jc w:val="center"/>
    </w:pPr>
    <w:rPr>
      <w:szCs w:val="20"/>
      <w:lang w:val="uk-UA"/>
    </w:rPr>
  </w:style>
  <w:style w:type="paragraph" w:styleId="15" w:customStyle="1">
    <w:name w:val="Указатель1"/>
    <w:basedOn w:val="Normal"/>
    <w:uiPriority w:val="99"/>
    <w:qFormat/>
    <w:rsid w:val="0040082e"/>
    <w:pPr>
      <w:suppressLineNumbers/>
    </w:pPr>
    <w:rPr>
      <w:rFonts w:cs="Lohit Hindi;MS Mincho"/>
    </w:rPr>
  </w:style>
  <w:style w:type="paragraph" w:styleId="Style24" w:customStyle="1">
    <w:name w:val="Верхній і нижній колонтитули"/>
    <w:basedOn w:val="Normal"/>
    <w:uiPriority w:val="99"/>
    <w:qFormat/>
    <w:rsid w:val="0040082e"/>
    <w:pPr>
      <w:suppressLineNumbers/>
      <w:tabs>
        <w:tab w:val="clear" w:pos="709"/>
        <w:tab w:val="center" w:pos="4790" w:leader="none"/>
        <w:tab w:val="right" w:pos="9581" w:leader="none"/>
      </w:tabs>
    </w:pPr>
    <w:rPr/>
  </w:style>
  <w:style w:type="paragraph" w:styleId="Style25">
    <w:name w:val="Footer"/>
    <w:basedOn w:val="Style24"/>
    <w:link w:val="FooterChar"/>
    <w:uiPriority w:val="99"/>
    <w:rsid w:val="0040082e"/>
    <w:pPr/>
    <w:rPr/>
  </w:style>
  <w:style w:type="paragraph" w:styleId="ListParagraph">
    <w:name w:val="List Paragraph"/>
    <w:basedOn w:val="Normal"/>
    <w:uiPriority w:val="99"/>
    <w:qFormat/>
    <w:rsid w:val="00a044b3"/>
    <w:pPr>
      <w:ind w:left="708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870a6a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737</TotalTime>
  <Application>LibreOffice/7.4.3.2$Windows_X86_64 LibreOffice_project/1048a8393ae2eeec98dff31b5c133c5f1d08b890</Application>
  <AppVersion>15.0000</AppVersion>
  <Pages>5</Pages>
  <Words>445</Words>
  <Characters>2977</Characters>
  <CharactersWithSpaces>3607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1995-11-21T17:41:00Z</dcterms:created>
  <dc:creator>User</dc:creator>
  <dc:description/>
  <dc:language>uk-UA</dc:language>
  <cp:lastModifiedBy/>
  <cp:lastPrinted>2023-07-19T11:26:00Z</cp:lastPrinted>
  <dcterms:modified xsi:type="dcterms:W3CDTF">2024-10-28T09:53:04Z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