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spacing w:before="0" w:after="0"/>
        <w:jc w:val="center"/>
        <w:rPr>
          <w:b/>
          <w:b/>
          <w:bCs/>
          <w:sz w:val="28"/>
          <w:szCs w:val="28"/>
        </w:rPr>
      </w:pPr>
      <w:r>
        <w:rPr>
          <w:b/>
          <w:bCs/>
          <w:sz w:val="28"/>
          <w:szCs w:val="28"/>
        </w:rPr>
      </w:r>
    </w:p>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21"/>
        <w:ind w:hanging="0"/>
        <w:jc w:val="left"/>
        <w:rPr>
          <w:b w:val="false"/>
          <w:b w:val="false"/>
          <w:bCs w:val="false"/>
        </w:rPr>
      </w:pPr>
      <w:r>
        <w:rPr>
          <w:b w:val="false"/>
          <w:bCs w:val="false"/>
          <w:sz w:val="28"/>
          <w:szCs w:val="28"/>
        </w:rPr>
        <w:t xml:space="preserve">06.09.2024                                            </w:t>
      </w:r>
      <w:r>
        <w:rPr>
          <w:b w:val="false"/>
          <w:bCs w:val="false"/>
          <w:sz w:val="20"/>
        </w:rPr>
        <w:t xml:space="preserve">м. Покров  </w:t>
      </w:r>
      <w:r>
        <w:rPr>
          <w:b w:val="false"/>
          <w:bCs w:val="false"/>
          <w:sz w:val="28"/>
          <w:szCs w:val="28"/>
        </w:rPr>
        <w:t xml:space="preserve">                                  № 638/06-53-24</w:t>
      </w:r>
    </w:p>
    <w:p>
      <w:pPr>
        <w:pStyle w:val="Style17"/>
        <w:spacing w:before="0" w:after="0"/>
        <w:jc w:val="center"/>
        <w:rPr>
          <w:b w:val="false"/>
          <w:b w:val="false"/>
          <w:bCs w:val="false"/>
        </w:rPr>
      </w:pPr>
      <w:r>
        <w:rPr>
          <w:b w:val="false"/>
          <w:bCs w:val="false"/>
        </w:rPr>
      </w:r>
    </w:p>
    <w:p>
      <w:pPr>
        <w:pStyle w:val="Normal"/>
        <w:shd w:val="clear" w:color="auto" w:fill="FFFFFF"/>
        <w:spacing w:lineRule="auto" w:line="240" w:before="0" w:after="120"/>
        <w:jc w:val="both"/>
        <w:textAlignment w:val="baseline"/>
        <w:rPr>
          <w:rFonts w:ascii="Lato" w:hAnsi="Lato" w:eastAsia="Times New Roman" w:cs="Times New Roman"/>
          <w:sz w:val="24"/>
          <w:szCs w:val="24"/>
          <w:lang w:eastAsia="uk-UA"/>
        </w:rPr>
      </w:pPr>
      <w:r>
        <w:rPr>
          <w:rFonts w:eastAsia="Times New Roman" w:cs="Times New Roman" w:ascii="inherit" w:hAnsi="inherit"/>
          <w:bCs/>
          <w:sz w:val="24"/>
          <w:szCs w:val="24"/>
          <w:lang w:eastAsia="uk-UA"/>
        </w:rPr>
        <w:t>Про затвердження рішень Комісії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про відмову у наданні компенсації за пошкоджені/знищені об’єкти нерухомого майна.</w:t>
      </w:r>
    </w:p>
    <w:p>
      <w:pPr>
        <w:pStyle w:val="Normal"/>
        <w:shd w:val="clear" w:color="auto" w:fill="FFFFFF"/>
        <w:spacing w:lineRule="auto" w:line="240" w:before="0" w:after="300"/>
        <w:jc w:val="both"/>
        <w:textAlignment w:val="baseline"/>
        <w:rPr>
          <w:rFonts w:ascii="Times New Roman" w:hAnsi="Times New Roman" w:eastAsia="Times New Roman" w:cs="Times New Roman"/>
          <w:b/>
          <w:b/>
          <w:bCs/>
          <w:sz w:val="24"/>
          <w:szCs w:val="24"/>
          <w:lang w:eastAsia="uk-UA"/>
        </w:rPr>
      </w:pPr>
      <w:r>
        <w:rPr>
          <w:rFonts w:eastAsia="Times New Roman" w:cs="Times New Roman" w:ascii="Lato" w:hAnsi="Lato"/>
          <w:sz w:val="27"/>
          <w:szCs w:val="27"/>
          <w:lang w:eastAsia="uk-UA"/>
        </w:rPr>
        <w:t> </w:t>
      </w:r>
      <w:r>
        <w:rPr>
          <w:rFonts w:eastAsia="Times New Roman" w:cs="Times New Roman" w:ascii="Lato" w:hAnsi="Lato"/>
          <w:sz w:val="27"/>
          <w:szCs w:val="27"/>
          <w:lang w:eastAsia="uk-UA"/>
        </w:rPr>
        <w:tab/>
      </w:r>
      <w:r>
        <w:rPr>
          <w:rFonts w:eastAsia="Times New Roman" w:cs="Times New Roman" w:ascii="Times New Roman" w:hAnsi="Times New Roman"/>
          <w:sz w:val="24"/>
          <w:szCs w:val="24"/>
          <w:lang w:eastAsia="uk-UA"/>
        </w:rPr>
        <w:t xml:space="preserve">Відповідно до статті 10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постанови Кабінету Міністрів України від 21 квітня 2023 р.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Положення про комісію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затвердженого </w:t>
      </w:r>
      <w:r>
        <w:rPr>
          <w:rFonts w:eastAsia="Times New Roman" w:cs="Times New Roman" w:ascii="Times New Roman" w:hAnsi="Times New Roman"/>
          <w:sz w:val="24"/>
          <w:szCs w:val="24"/>
        </w:rPr>
        <w:t xml:space="preserve">рішенням виконавчого комітету Покровської міської ради                        </w:t>
      </w:r>
      <w:r>
        <w:rPr>
          <w:rFonts w:eastAsia="Times New Roman" w:cs="Times New Roman" w:ascii="Times New Roman" w:hAnsi="Times New Roman"/>
          <w:sz w:val="24"/>
          <w:szCs w:val="24"/>
          <w:lang w:eastAsia="uk-UA"/>
        </w:rPr>
        <w:t>від 24.05.2023 № 190/06-53-23 «</w:t>
      </w:r>
      <w:r>
        <w:rPr>
          <w:rFonts w:cs="Times New Roman" w:ascii="Times New Roman" w:hAnsi="Times New Roman"/>
          <w:color w:val="000000" w:themeColor="text1"/>
          <w:sz w:val="24"/>
          <w:szCs w:val="24"/>
          <w:lang w:eastAsia="uk-UA" w:bidi="uk-UA"/>
        </w:rPr>
        <w:t xml:space="preserve">Про створення Комісії з розгляду заяв щодо </w:t>
      </w:r>
      <w:r>
        <w:rPr>
          <w:rFonts w:cs="Times New Roman" w:ascii="Times New Roman" w:hAnsi="Times New Roman"/>
          <w:color w:val="000000" w:themeColor="text1"/>
          <w:sz w:val="24"/>
          <w:szCs w:val="24"/>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 території Покровської  міської територіальної громади</w:t>
      </w:r>
      <w:r>
        <w:rPr>
          <w:rFonts w:eastAsia="Times New Roman" w:cs="Times New Roman" w:ascii="Times New Roman" w:hAnsi="Times New Roman"/>
          <w:sz w:val="24"/>
          <w:szCs w:val="24"/>
          <w:lang w:eastAsia="uk-UA"/>
        </w:rPr>
        <w:t>» (зі змінами), протоколу засідання комісії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06 вересня 2024 року № 4, з метою надання компенсації для відновлення окремих категорій об’єктів нерухомого майна, пошкоджених/знищених внаслідок бойових дій, терористичних актів, диверсій, спричинених збройною агресією російської федерації на території Покровської міської територіальної громади, керуючись частиною шостою статті 59 Закону України «Про місцеве самоврядування  в Україні», виконавчий комітет Покровської міської ради </w:t>
      </w:r>
      <w:r>
        <w:rPr>
          <w:rFonts w:cs="Times New Roman" w:ascii="Times New Roman" w:hAnsi="Times New Roman"/>
          <w:sz w:val="24"/>
          <w:szCs w:val="24"/>
          <w:lang w:eastAsia="uk-UA" w:bidi="uk-UA"/>
        </w:rPr>
        <w:t>Дніпропетровської області</w:t>
      </w:r>
      <w:r>
        <w:rPr>
          <w:rFonts w:eastAsia="Times New Roman" w:cs="Times New Roman" w:ascii="Times New Roman" w:hAnsi="Times New Roman"/>
          <w:b/>
          <w:bCs/>
          <w:sz w:val="24"/>
          <w:szCs w:val="24"/>
          <w:lang w:eastAsia="uk-UA"/>
        </w:rPr>
        <w:t xml:space="preserve"> </w:t>
      </w:r>
    </w:p>
    <w:p>
      <w:pPr>
        <w:pStyle w:val="1"/>
        <w:ind w:hanging="0"/>
        <w:jc w:val="both"/>
        <w:rPr>
          <w:rFonts w:ascii="Times New Roman" w:hAnsi="Times New Roman" w:cs="Times New Roman"/>
          <w:color w:val="000000" w:themeColor="text1"/>
          <w:sz w:val="24"/>
          <w:szCs w:val="24"/>
        </w:rPr>
      </w:pPr>
      <w:r>
        <w:rPr>
          <w:rFonts w:cs="Times New Roman" w:ascii="Times New Roman" w:hAnsi="Times New Roman"/>
          <w:b/>
          <w:bCs/>
          <w:color w:val="000000" w:themeColor="text1"/>
          <w:sz w:val="24"/>
          <w:szCs w:val="24"/>
          <w:lang w:eastAsia="uk-UA" w:bidi="uk-UA"/>
        </w:rPr>
        <w:t xml:space="preserve">ВИРІШИВ: </w:t>
      </w:r>
    </w:p>
    <w:p>
      <w:pPr>
        <w:pStyle w:val="Normal"/>
        <w:shd w:val="clear" w:color="auto" w:fill="FFFFFF"/>
        <w:spacing w:lineRule="auto" w:line="240" w:before="0" w:after="0"/>
        <w:ind w:firstLine="567"/>
        <w:jc w:val="both"/>
        <w:textAlignment w:val="baseline"/>
        <w:rPr>
          <w:rFonts w:ascii="Times New Roman" w:hAnsi="Times New Roman"/>
          <w:color w:val="000000"/>
          <w:sz w:val="23"/>
          <w:szCs w:val="23"/>
        </w:rPr>
      </w:pPr>
      <w:r>
        <w:rPr>
          <w:rFonts w:eastAsia="Times New Roman" w:cs="Times New Roman" w:ascii="Times New Roman" w:hAnsi="Times New Roman"/>
          <w:sz w:val="24"/>
          <w:szCs w:val="24"/>
          <w:lang w:eastAsia="uk-UA"/>
        </w:rPr>
        <w:t xml:space="preserve">1.Затвердити рішення Комісії </w:t>
      </w:r>
      <w:r>
        <w:rPr>
          <w:rFonts w:ascii="Times New Roman" w:hAnsi="Times New Roman"/>
          <w:color w:val="000000"/>
          <w:sz w:val="23"/>
          <w:szCs w:val="23"/>
        </w:rPr>
        <w:t>з розгляду заяв про відмову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 території Покровської міської територіальної громади:</w:t>
      </w:r>
    </w:p>
    <w:p>
      <w:pPr>
        <w:pStyle w:val="Normal"/>
        <w:shd w:val="clear" w:color="auto" w:fill="FFFFFF"/>
        <w:spacing w:lineRule="auto" w:line="240" w:before="0" w:after="0"/>
        <w:jc w:val="both"/>
        <w:textAlignment w:val="baseline"/>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ab/>
        <w:t xml:space="preserve">№ 4  від 06 вересня 2024 «Про відмову у наданні компенсації </w:t>
      </w:r>
      <w:r>
        <w:rPr>
          <w:rFonts w:cs="Times New Roman" w:ascii="Times New Roman" w:hAnsi="Times New Roman"/>
          <w:color w:val="000000"/>
          <w:sz w:val="24"/>
          <w:szCs w:val="24"/>
          <w:shd w:fill="FFFFFF" w:val="clear"/>
        </w:rPr>
        <w:t>****** ****** ***********</w:t>
      </w:r>
      <w:r>
        <w:rPr>
          <w:rFonts w:cs="Times New Roman" w:ascii="Times New Roman" w:hAnsi="Times New Roman"/>
          <w:sz w:val="24"/>
          <w:szCs w:val="24"/>
        </w:rPr>
        <w:t>за заявою</w:t>
      </w:r>
      <w:r>
        <w:rPr>
          <w:rFonts w:cs="Times New Roman" w:ascii="Times New Roman" w:hAnsi="Times New Roman"/>
          <w:sz w:val="24"/>
          <w:szCs w:val="24"/>
          <w:lang w:val="ru-RU"/>
        </w:rPr>
        <w:t xml:space="preserve"> </w:t>
      </w:r>
      <w:r>
        <w:rPr>
          <w:rFonts w:cs="Times New Roman" w:ascii="Times New Roman" w:hAnsi="Times New Roman"/>
          <w:sz w:val="24"/>
          <w:szCs w:val="24"/>
        </w:rPr>
        <w:t>№</w:t>
      </w:r>
      <w:r>
        <w:rPr>
          <w:rFonts w:cs="Times New Roman" w:ascii="Times New Roman" w:hAnsi="Times New Roman"/>
          <w:color w:val="000000"/>
          <w:sz w:val="24"/>
          <w:szCs w:val="24"/>
          <w:shd w:fill="FFFFFF" w:val="clear"/>
        </w:rPr>
        <w:t xml:space="preserve"> ЗВ-06.11.2023-62088</w:t>
      </w:r>
      <w:r>
        <w:rPr>
          <w:rFonts w:eastAsia="Times New Roman" w:cs="Times New Roman" w:ascii="Times New Roman" w:hAnsi="Times New Roman"/>
          <w:sz w:val="24"/>
          <w:szCs w:val="24"/>
          <w:lang w:eastAsia="uk-UA"/>
        </w:rPr>
        <w:t>», що додається.</w:t>
      </w:r>
    </w:p>
    <w:p>
      <w:pPr>
        <w:pStyle w:val="Normal"/>
        <w:shd w:val="clear" w:color="auto" w:fill="FFFFFF"/>
        <w:spacing w:lineRule="auto" w:line="240" w:before="0" w:after="300"/>
        <w:jc w:val="both"/>
        <w:textAlignment w:val="baseline"/>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2. Контроль за виконанням цього рішення покласти на заступника міського голови Віталія СОЛЯНКО.</w:t>
      </w:r>
    </w:p>
    <w:p>
      <w:pPr>
        <w:pStyle w:val="NormalWeb"/>
        <w:spacing w:before="280" w:after="280"/>
        <w:jc w:val="both"/>
        <w:rPr>
          <w:sz w:val="28"/>
        </w:rPr>
      </w:pPr>
      <w:r>
        <w:rPr>
          <w:sz w:val="28"/>
        </w:rPr>
      </w:r>
    </w:p>
    <w:p>
      <w:pPr>
        <w:pStyle w:val="Normal"/>
        <w:tabs>
          <w:tab w:val="clear" w:pos="708"/>
          <w:tab w:val="left" w:pos="5245" w:leader="none"/>
        </w:tabs>
        <w:spacing w:lineRule="auto" w:line="240" w:before="0" w:afterAutospacing="1"/>
        <w:contextual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ЗАТВЕРДЖЕНО</w:t>
      </w:r>
    </w:p>
    <w:p>
      <w:pPr>
        <w:pStyle w:val="Normal"/>
        <w:spacing w:lineRule="auto" w:line="240" w:before="0" w:afterAutospacing="1"/>
        <w:contextualSpacing/>
        <w:jc w:val="center"/>
        <w:rPr>
          <w:rFonts w:ascii="Times New Roman" w:hAnsi="Times New Roman"/>
          <w:sz w:val="28"/>
          <w:szCs w:val="28"/>
        </w:rPr>
      </w:pPr>
      <w:r>
        <w:rPr>
          <w:rFonts w:ascii="Times New Roman" w:hAnsi="Times New Roman"/>
          <w:sz w:val="28"/>
          <w:szCs w:val="28"/>
        </w:rPr>
        <w:tab/>
        <w:tab/>
      </w:r>
    </w:p>
    <w:p>
      <w:pPr>
        <w:pStyle w:val="Normal"/>
        <w:spacing w:lineRule="auto" w:line="240" w:before="0" w:afterAutospacing="1"/>
        <w:contextualSpacing/>
        <w:jc w:val="center"/>
        <w:rPr>
          <w:rFonts w:ascii="Times New Roman" w:hAnsi="Times New Roman"/>
          <w:sz w:val="28"/>
          <w:szCs w:val="28"/>
        </w:rPr>
      </w:pPr>
      <w:r>
        <w:rPr>
          <w:rFonts w:ascii="Times New Roman" w:hAnsi="Times New Roman"/>
          <w:sz w:val="28"/>
          <w:szCs w:val="28"/>
        </w:rPr>
        <w:tab/>
        <w:tab/>
        <w:tab/>
        <w:tab/>
        <w:tab/>
        <w:tab/>
        <w:t xml:space="preserve">       Рішення виконавчого комітету                                                                      </w:t>
      </w:r>
    </w:p>
    <w:p>
      <w:pPr>
        <w:pStyle w:val="Normal"/>
        <w:spacing w:lineRule="auto" w:line="240" w:before="0" w:afterAutospacing="1"/>
        <w:contextualSpacing/>
        <w:rPr>
          <w:rFonts w:ascii="Times New Roman" w:hAnsi="Times New Roman"/>
          <w:sz w:val="28"/>
          <w:szCs w:val="28"/>
        </w:rPr>
      </w:pPr>
      <w:r>
        <w:rPr>
          <w:rFonts w:ascii="Times New Roman" w:hAnsi="Times New Roman"/>
          <w:sz w:val="28"/>
          <w:szCs w:val="28"/>
        </w:rPr>
        <w:t xml:space="preserve">                                                           </w:t>
      </w:r>
    </w:p>
    <w:p>
      <w:pPr>
        <w:pStyle w:val="Normal"/>
        <w:tabs>
          <w:tab w:val="clear" w:pos="708"/>
          <w:tab w:val="left" w:pos="5245" w:leader="none"/>
        </w:tabs>
        <w:spacing w:lineRule="auto" w:line="240" w:before="0" w:afterAutospacing="1"/>
        <w:contextualSpacing/>
        <w:rPr>
          <w:b/>
          <w:b/>
          <w:bCs/>
          <w:sz w:val="28"/>
          <w:szCs w:val="28"/>
        </w:rPr>
      </w:pPr>
      <w:r>
        <w:rPr>
          <w:rFonts w:ascii="Times New Roman" w:hAnsi="Times New Roman"/>
          <w:sz w:val="28"/>
          <w:szCs w:val="28"/>
        </w:rPr>
        <w:t xml:space="preserve">                                                                            </w:t>
      </w:r>
      <w:r>
        <w:rPr>
          <w:rFonts w:ascii="Times New Roman" w:hAnsi="Times New Roman"/>
          <w:sz w:val="28"/>
          <w:szCs w:val="28"/>
        </w:rPr>
        <w:t xml:space="preserve">06.08.2024 </w:t>
      </w:r>
      <w:r>
        <w:rPr>
          <w:rFonts w:ascii="Times New Roman" w:hAnsi="Times New Roman"/>
          <w:b w:val="false"/>
          <w:bCs w:val="false"/>
          <w:sz w:val="28"/>
          <w:szCs w:val="28"/>
        </w:rPr>
        <w:t>№638/06-53-24</w:t>
      </w:r>
    </w:p>
    <w:p>
      <w:pPr>
        <w:pStyle w:val="Style17"/>
        <w:spacing w:before="0" w:after="0"/>
        <w:jc w:val="center"/>
        <w:rPr>
          <w:color w:val="000000" w:themeColor="text1"/>
          <w:sz w:val="28"/>
          <w:szCs w:val="28"/>
        </w:rPr>
      </w:pPr>
      <w:r>
        <w:rPr>
          <w:bCs/>
          <w:sz w:val="28"/>
          <w:szCs w:val="28"/>
        </w:rPr>
        <w:t xml:space="preserve">Комісія </w:t>
      </w:r>
      <w:r>
        <w:rPr>
          <w:color w:val="000000" w:themeColor="text1"/>
          <w:sz w:val="28"/>
          <w:szCs w:val="28"/>
          <w:lang w:eastAsia="uk-UA" w:bidi="uk-UA"/>
        </w:rPr>
        <w:t xml:space="preserve">з розгляду питань щодо </w:t>
      </w:r>
      <w:r>
        <w:rPr>
          <w:color w:val="000000" w:themeColor="text1"/>
          <w:sz w:val="28"/>
          <w:szCs w:val="28"/>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 території Покровської  міської територіальної громади</w:t>
      </w:r>
    </w:p>
    <w:p>
      <w:pPr>
        <w:pStyle w:val="Style17"/>
        <w:spacing w:before="0" w:after="0"/>
        <w:jc w:val="center"/>
        <w:rPr>
          <w:b/>
          <w:b/>
          <w:bCs/>
          <w:sz w:val="28"/>
          <w:szCs w:val="28"/>
        </w:rPr>
      </w:pPr>
      <w:r>
        <w:rPr>
          <w:b/>
          <w:bCs/>
          <w:sz w:val="28"/>
          <w:szCs w:val="28"/>
        </w:rPr>
      </w:r>
    </w:p>
    <w:p>
      <w:pPr>
        <w:pStyle w:val="Style17"/>
        <w:spacing w:before="0" w:after="0"/>
        <w:jc w:val="center"/>
        <w:rPr>
          <w:b/>
          <w:b/>
          <w:sz w:val="28"/>
          <w:szCs w:val="28"/>
        </w:rPr>
      </w:pPr>
      <w:r>
        <w:rPr>
          <w:b/>
          <w:sz w:val="28"/>
          <w:szCs w:val="28"/>
        </w:rPr>
        <w:t>РІШЕННЯ</w:t>
      </w:r>
    </w:p>
    <w:p>
      <w:pPr>
        <w:pStyle w:val="22"/>
        <w:ind w:hanging="0"/>
        <w:jc w:val="left"/>
        <w:rPr>
          <w:sz w:val="28"/>
          <w:szCs w:val="28"/>
        </w:rPr>
      </w:pPr>
      <w:r>
        <w:rPr>
          <w:bCs/>
          <w:sz w:val="28"/>
          <w:szCs w:val="28"/>
        </w:rPr>
        <w:t>Від «</w:t>
      </w:r>
      <w:r>
        <w:rPr>
          <w:bCs/>
          <w:sz w:val="28"/>
          <w:szCs w:val="28"/>
          <w:u w:val="single"/>
        </w:rPr>
        <w:t xml:space="preserve">06» 09 </w:t>
      </w:r>
      <w:r>
        <w:rPr>
          <w:bCs/>
          <w:sz w:val="28"/>
          <w:szCs w:val="28"/>
        </w:rPr>
        <w:t xml:space="preserve"> 2024                               </w:t>
      </w:r>
      <w:r>
        <w:rPr>
          <w:sz w:val="28"/>
          <w:szCs w:val="28"/>
        </w:rPr>
        <w:t xml:space="preserve">                                 №</w:t>
      </w:r>
      <w:r>
        <w:rPr>
          <w:b/>
          <w:bCs/>
          <w:sz w:val="28"/>
          <w:szCs w:val="28"/>
        </w:rPr>
        <w:t xml:space="preserve"> ____</w:t>
      </w:r>
      <w:r>
        <w:rPr>
          <w:bCs/>
          <w:sz w:val="28"/>
          <w:szCs w:val="28"/>
          <w:u w:val="single"/>
        </w:rPr>
        <w:t>4</w:t>
      </w:r>
      <w:r>
        <w:rPr>
          <w:b/>
          <w:bCs/>
          <w:sz w:val="28"/>
          <w:szCs w:val="28"/>
        </w:rPr>
        <w:t>_______</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240"/>
        <w:rPr>
          <w:rFonts w:ascii="Times New Roman" w:hAnsi="Times New Roman" w:cs="Times New Roman"/>
          <w:sz w:val="28"/>
          <w:szCs w:val="28"/>
          <w:lang w:val="ru-RU"/>
        </w:rPr>
      </w:pPr>
      <w:r>
        <w:rPr>
          <w:rFonts w:cs="Times New Roman" w:ascii="Times New Roman" w:hAnsi="Times New Roman"/>
          <w:sz w:val="28"/>
          <w:szCs w:val="28"/>
        </w:rPr>
        <w:t xml:space="preserve">Про відмову у наданні компенсації на відновлення пошкодженого об’єкту </w:t>
      </w:r>
      <w:r>
        <w:rPr>
          <w:rFonts w:cs="Times New Roman" w:ascii="Times New Roman" w:hAnsi="Times New Roman"/>
          <w:color w:val="000000"/>
          <w:sz w:val="24"/>
          <w:szCs w:val="24"/>
          <w:shd w:fill="FFFFFF" w:val="clear"/>
        </w:rPr>
        <w:t xml:space="preserve">****** ****** *********** </w:t>
      </w:r>
      <w:r>
        <w:rPr>
          <w:rFonts w:cs="Times New Roman" w:ascii="Times New Roman" w:hAnsi="Times New Roman"/>
          <w:sz w:val="28"/>
          <w:szCs w:val="28"/>
        </w:rPr>
        <w:t>за заявою</w:t>
      </w:r>
      <w:r>
        <w:rPr>
          <w:rFonts w:cs="Times New Roman" w:ascii="Times New Roman" w:hAnsi="Times New Roman"/>
          <w:sz w:val="28"/>
          <w:szCs w:val="28"/>
          <w:lang w:val="ru-RU"/>
        </w:rPr>
        <w:t xml:space="preserve"> </w:t>
      </w:r>
      <w:r>
        <w:rPr>
          <w:rFonts w:cs="Times New Roman" w:ascii="Times New Roman" w:hAnsi="Times New Roman"/>
          <w:sz w:val="28"/>
          <w:szCs w:val="28"/>
        </w:rPr>
        <w:t>№</w:t>
      </w:r>
      <w:r>
        <w:rPr>
          <w:rFonts w:ascii="e-Ukraine-Regular" w:hAnsi="e-Ukraine-Regular"/>
          <w:color w:val="000000"/>
          <w:sz w:val="28"/>
          <w:szCs w:val="28"/>
          <w:shd w:fill="FFFFFF" w:val="clear"/>
        </w:rPr>
        <w:t xml:space="preserve"> ЗВ-06.11.2023-62088</w:t>
      </w:r>
      <w:r>
        <w:rPr>
          <w:rFonts w:cs="Times New Roman" w:ascii="Times New Roman" w:hAnsi="Times New Roman"/>
          <w:sz w:val="28"/>
          <w:szCs w:val="28"/>
          <w:lang w:val="ru-RU"/>
        </w:rPr>
        <w:t xml:space="preserve"> </w:t>
      </w:r>
    </w:p>
    <w:p>
      <w:pPr>
        <w:pStyle w:val="Normal"/>
        <w:spacing w:before="0" w:after="120"/>
        <w:jc w:val="both"/>
        <w:rPr>
          <w:rFonts w:ascii="Times New Roman" w:hAnsi="Times New Roman" w:cs="Times New Roman"/>
          <w:sz w:val="28"/>
          <w:szCs w:val="28"/>
          <w:lang w:eastAsia="uk-UA" w:bidi="uk-UA"/>
        </w:rPr>
      </w:pPr>
      <w:r>
        <w:rPr>
          <w:rFonts w:cs="Times New Roman" w:ascii="Times New Roman" w:hAnsi="Times New Roman"/>
          <w:sz w:val="28"/>
          <w:szCs w:val="28"/>
        </w:rPr>
        <w:t>Відповідно до абзацу сьомого пункту 8, абзацу 7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КМУ від 21.04.2023 року №381,</w:t>
      </w:r>
      <w:r>
        <w:rPr>
          <w:sz w:val="28"/>
          <w:szCs w:val="28"/>
        </w:rPr>
        <w:t xml:space="preserve"> </w:t>
      </w:r>
      <w:r>
        <w:rPr>
          <w:rFonts w:cs="Times New Roman" w:ascii="Times New Roman" w:hAnsi="Times New Roman"/>
          <w:sz w:val="28"/>
          <w:szCs w:val="28"/>
        </w:rPr>
        <w:t xml:space="preserve">та </w:t>
      </w:r>
      <w:r>
        <w:rPr>
          <w:rFonts w:cs="Times New Roman" w:ascii="Times New Roman" w:hAnsi="Times New Roman"/>
          <w:color w:val="000000"/>
          <w:sz w:val="28"/>
          <w:szCs w:val="28"/>
        </w:rPr>
        <w:t xml:space="preserve">рішенням виконавчого комітету Покровської міської ради Дніпропетровської області від 24.05.2023 № 190/06-53-23 «Про створення комісії з розгляду заяв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 території Покровської міської територіальної громади» (зі змінами)  </w:t>
      </w:r>
      <w:r>
        <w:rPr>
          <w:rFonts w:cs="Times New Roman" w:ascii="Times New Roman" w:hAnsi="Times New Roman"/>
          <w:sz w:val="28"/>
          <w:szCs w:val="28"/>
          <w:lang w:eastAsia="uk-UA" w:bidi="uk-UA"/>
        </w:rPr>
        <w:t>Комісія</w:t>
      </w:r>
    </w:p>
    <w:p>
      <w:pPr>
        <w:pStyle w:val="Normal"/>
        <w:spacing w:before="0" w:after="120"/>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ВИРІШИЛА: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1. Відмовити </w:t>
      </w:r>
      <w:r>
        <w:rPr>
          <w:rFonts w:cs="Times New Roman" w:ascii="Times New Roman" w:hAnsi="Times New Roman"/>
          <w:color w:val="000000"/>
          <w:sz w:val="24"/>
          <w:szCs w:val="24"/>
          <w:shd w:fill="FFFFFF" w:val="clear"/>
        </w:rPr>
        <w:t xml:space="preserve">****** ****** *********** </w:t>
      </w:r>
      <w:r>
        <w:rPr>
          <w:rFonts w:cs="Times New Roman" w:ascii="Times New Roman" w:hAnsi="Times New Roman"/>
          <w:sz w:val="28"/>
          <w:szCs w:val="28"/>
        </w:rPr>
        <w:t xml:space="preserve">згідно із заявою № </w:t>
      </w:r>
      <w:r>
        <w:rPr>
          <w:rFonts w:ascii="e-Ukraine-Regular" w:hAnsi="e-Ukraine-Regular"/>
          <w:color w:val="000000"/>
          <w:sz w:val="28"/>
          <w:szCs w:val="28"/>
          <w:shd w:fill="FFFFFF" w:val="clear"/>
        </w:rPr>
        <w:t xml:space="preserve">ЗВ-06.11.2023-62088 </w:t>
      </w:r>
      <w:r>
        <w:rPr>
          <w:rFonts w:cs="Times New Roman" w:ascii="Times New Roman" w:hAnsi="Times New Roman"/>
          <w:sz w:val="28"/>
          <w:szCs w:val="28"/>
        </w:rPr>
        <w:t>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як такому, що надав недостовірні дані, зазначені у заяві про надання компенсації за пошкоджений об’єкт, а саме: об’єкт не був пошкоджений внаслідок бойових дій та не підпадає під програму єВідновлення</w:t>
      </w:r>
      <w:r>
        <w:rPr>
          <w:rFonts w:cs="Times New Roman" w:ascii="Times New Roman" w:hAnsi="Times New Roman"/>
          <w:color w:val="000000" w:themeColor="text1"/>
          <w:sz w:val="28"/>
          <w:szCs w:val="28"/>
          <w:shd w:fill="FFFFFF" w:val="clear"/>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2. </w:t>
      </w:r>
      <w:r>
        <w:rPr>
          <w:rFonts w:cs="Times New Roman" w:ascii="Times New Roman" w:hAnsi="Times New Roman"/>
          <w:sz w:val="28"/>
          <w:szCs w:val="28"/>
          <w:lang w:eastAsia="uk-UA" w:bidi="uk-UA"/>
        </w:rPr>
        <w:t xml:space="preserve">Доручити Секретарю Комісії БАРАБАШ Дар’ї, відповідальному за розгляд заяви  </w:t>
      </w:r>
      <w:r>
        <w:rPr>
          <w:rFonts w:cs="Times New Roman" w:ascii="Times New Roman" w:hAnsi="Times New Roman"/>
          <w:sz w:val="28"/>
          <w:szCs w:val="28"/>
        </w:rPr>
        <w:t xml:space="preserve">№ </w:t>
      </w:r>
      <w:r>
        <w:rPr>
          <w:rFonts w:ascii="e-Ukraine-Regular" w:hAnsi="e-Ukraine-Regular"/>
          <w:color w:val="000000"/>
          <w:sz w:val="28"/>
          <w:szCs w:val="28"/>
          <w:shd w:fill="FFFFFF" w:val="clear"/>
        </w:rPr>
        <w:t>ЗВ-06.11.2023-62088</w:t>
      </w:r>
      <w:r>
        <w:rPr>
          <w:rFonts w:cs="Times New Roman" w:ascii="Times New Roman" w:hAnsi="Times New Roman"/>
          <w:sz w:val="28"/>
          <w:szCs w:val="28"/>
        </w:rPr>
        <w:t>, забезпечити невідкладно:</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ab/>
        <w:t>2.1. внесення до Державного реєстру майна, пошкодженого та знищеного</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внаслідок бойових дій, терористичних актів проти України, диверсій,</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спричинених збройною агресією Російської Федерації проти України до заяви</w:t>
      </w:r>
    </w:p>
    <w:p>
      <w:pPr>
        <w:pStyle w:val="Normal"/>
        <w:spacing w:before="0" w:after="0"/>
        <w:jc w:val="both"/>
        <w:rPr>
          <w:rFonts w:ascii="Times New Roman" w:hAnsi="Times New Roman" w:cs="Times New Roman"/>
          <w:sz w:val="28"/>
          <w:szCs w:val="28"/>
        </w:rPr>
      </w:pPr>
      <w:r>
        <w:rPr>
          <w:rFonts w:ascii="e-Ukraine-Regular" w:hAnsi="e-Ukraine-Regular"/>
          <w:color w:val="000000"/>
          <w:sz w:val="28"/>
          <w:szCs w:val="28"/>
          <w:shd w:fill="FFFFFF" w:val="clear"/>
        </w:rPr>
        <w:t>№</w:t>
      </w:r>
      <w:r>
        <w:rPr>
          <w:rFonts w:ascii="e-Ukraine-Regular" w:hAnsi="e-Ukraine-Regular"/>
          <w:color w:val="000000"/>
          <w:sz w:val="28"/>
          <w:szCs w:val="28"/>
          <w:shd w:fill="FFFFFF" w:val="clear"/>
        </w:rPr>
        <w:t>ЗВ-06.11.2023-62088</w:t>
      </w:r>
      <w:r>
        <w:rPr>
          <w:rFonts w:cs="Times New Roman" w:ascii="Times New Roman" w:hAnsi="Times New Roman"/>
          <w:sz w:val="28"/>
          <w:szCs w:val="28"/>
        </w:rPr>
        <w:t xml:space="preserve"> відомостей про це рішення та його скан-копії;</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1"/>
        <w:tabs>
          <w:tab w:val="clear" w:pos="708"/>
          <w:tab w:val="left" w:pos="709" w:leader="none"/>
          <w:tab w:val="left" w:pos="5716" w:leader="underscore"/>
          <w:tab w:val="left" w:pos="6729" w:leader="underscore"/>
        </w:tabs>
        <w:spacing w:before="0" w:after="0"/>
        <w:ind w:hanging="0"/>
        <w:jc w:val="both"/>
        <w:rPr>
          <w:rFonts w:ascii="Times New Roman" w:hAnsi="Times New Roman" w:cs="Times New Roman"/>
          <w:sz w:val="28"/>
          <w:szCs w:val="28"/>
          <w:lang w:eastAsia="uk-UA" w:bidi="uk-UA"/>
        </w:rPr>
      </w:pPr>
      <w:r>
        <w:rPr>
          <w:rFonts w:cs="Times New Roman" w:ascii="Times New Roman" w:hAnsi="Times New Roman"/>
          <w:sz w:val="28"/>
          <w:szCs w:val="28"/>
        </w:rPr>
        <w:tab/>
        <w:t xml:space="preserve">2.2. </w:t>
      </w:r>
      <w:r>
        <w:rPr>
          <w:rFonts w:cs="Times New Roman" w:ascii="Times New Roman" w:hAnsi="Times New Roman"/>
          <w:sz w:val="28"/>
          <w:szCs w:val="28"/>
          <w:lang w:eastAsia="uk-UA" w:bidi="uk-UA"/>
        </w:rPr>
        <w:t>передачу цього рішення виконавчому комітету Покровської міської ради  для його затвердження.</w:t>
      </w:r>
    </w:p>
    <w:p>
      <w:pPr>
        <w:pStyle w:val="NormalWeb"/>
        <w:spacing w:before="280" w:after="280"/>
        <w:jc w:val="both"/>
        <w:rPr>
          <w:sz w:val="28"/>
        </w:rPr>
      </w:pPr>
      <w:r>
        <w:rPr>
          <w:sz w:val="28"/>
        </w:rPr>
      </w:r>
    </w:p>
    <w:p>
      <w:pPr>
        <w:pStyle w:val="NormalWeb"/>
        <w:spacing w:before="280" w:after="280"/>
        <w:jc w:val="both"/>
        <w:rPr>
          <w:sz w:val="28"/>
        </w:rPr>
      </w:pPr>
      <w:r>
        <w:rPr/>
        <w:tab/>
        <w:t>Голова комісії                                                                   Віталій  СОЛЯНКО</w:t>
      </w:r>
    </w:p>
    <w:p>
      <w:pPr>
        <w:pStyle w:val="NormalWeb"/>
        <w:spacing w:before="280" w:after="280"/>
        <w:jc w:val="both"/>
        <w:rPr>
          <w:sz w:val="28"/>
        </w:rPr>
      </w:pPr>
      <w:r>
        <w:rPr/>
        <w:tab/>
        <w:t>Секретар                                                                            Дар</w:t>
      </w:r>
      <w:r>
        <w:rPr>
          <w:lang w:val="en-US"/>
        </w:rPr>
        <w:t>`</w:t>
      </w:r>
      <w:r>
        <w:rPr>
          <w:lang w:val="uk-UA"/>
        </w:rPr>
        <w:t>я БАРАБАШ</w:t>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inherit">
    <w:charset w:val="cc"/>
    <w:family w:val="roman"/>
    <w:pitch w:val="variable"/>
  </w:font>
  <w:font w:name="Lato">
    <w:charset w:val="cc"/>
    <w:family w:val="roman"/>
    <w:pitch w:val="variable"/>
  </w:font>
  <w:font w:name="e-Ukraine-Regular">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28a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e15f4"/>
    <w:rPr>
      <w:b/>
      <w:bCs/>
    </w:rPr>
  </w:style>
  <w:style w:type="character" w:styleId="Style14" w:customStyle="1">
    <w:name w:val="Основной текст Знак"/>
    <w:basedOn w:val="DefaultParagraphFont"/>
    <w:qFormat/>
    <w:rsid w:val="006e15f4"/>
    <w:rPr>
      <w:rFonts w:ascii="Times New Roman" w:hAnsi="Times New Roman" w:eastAsia="Andale Sans UI" w:cs="Times New Roman"/>
      <w:kern w:val="2"/>
      <w:sz w:val="24"/>
      <w:szCs w:val="24"/>
      <w:lang w:eastAsia="zh-CN"/>
    </w:rPr>
  </w:style>
  <w:style w:type="character" w:styleId="Style15" w:customStyle="1">
    <w:name w:val="Основной текст_"/>
    <w:basedOn w:val="DefaultParagraphFont"/>
    <w:link w:val="1"/>
    <w:qFormat/>
    <w:rsid w:val="006e15f4"/>
    <w:rPr>
      <w:sz w:val="26"/>
      <w:szCs w:val="26"/>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4"/>
    <w:rsid w:val="006e15f4"/>
    <w:pPr>
      <w:widowControl w:val="false"/>
      <w:suppressAutoHyphens w:val="true"/>
      <w:spacing w:lineRule="auto" w:line="240" w:before="0" w:after="120"/>
    </w:pPr>
    <w:rPr>
      <w:rFonts w:ascii="Times New Roman" w:hAnsi="Times New Roman" w:eastAsia="Andale Sans UI" w:cs="Times New Roman"/>
      <w:kern w:val="2"/>
      <w:sz w:val="24"/>
      <w:szCs w:val="24"/>
      <w:lang w:eastAsia="zh-CN"/>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NormalWeb">
    <w:name w:val="Normal (Web)"/>
    <w:basedOn w:val="Normal"/>
    <w:uiPriority w:val="99"/>
    <w:unhideWhenUsed/>
    <w:qFormat/>
    <w:rsid w:val="006e15f4"/>
    <w:pPr>
      <w:spacing w:lineRule="auto" w:line="240" w:beforeAutospacing="1" w:afterAutospacing="1"/>
    </w:pPr>
    <w:rPr>
      <w:rFonts w:ascii="Times New Roman" w:hAnsi="Times New Roman" w:eastAsia="Times New Roman" w:cs="Times New Roman"/>
      <w:sz w:val="24"/>
      <w:szCs w:val="24"/>
      <w:lang w:eastAsia="uk-UA"/>
    </w:rPr>
  </w:style>
  <w:style w:type="paragraph" w:styleId="21" w:customStyle="1">
    <w:name w:val="Основной текст 21"/>
    <w:basedOn w:val="Normal"/>
    <w:qFormat/>
    <w:rsid w:val="006e15f4"/>
    <w:pPr>
      <w:suppressAutoHyphens w:val="true"/>
      <w:spacing w:lineRule="auto" w:line="240" w:before="0" w:after="0"/>
      <w:ind w:firstLine="720"/>
      <w:jc w:val="center"/>
    </w:pPr>
    <w:rPr>
      <w:rFonts w:ascii="Times New Roman" w:hAnsi="Times New Roman" w:eastAsia="Times New Roman" w:cs="Times New Roman"/>
      <w:sz w:val="24"/>
      <w:szCs w:val="20"/>
      <w:lang w:eastAsia="zh-CN"/>
    </w:rPr>
  </w:style>
  <w:style w:type="paragraph" w:styleId="1" w:customStyle="1">
    <w:name w:val="Основной текст1"/>
    <w:basedOn w:val="Normal"/>
    <w:link w:val="Style15"/>
    <w:qFormat/>
    <w:rsid w:val="006e15f4"/>
    <w:pPr>
      <w:widowControl w:val="false"/>
      <w:spacing w:lineRule="auto" w:line="240" w:before="0" w:after="260"/>
      <w:ind w:firstLine="400"/>
    </w:pPr>
    <w:rPr>
      <w:sz w:val="26"/>
      <w:szCs w:val="26"/>
    </w:rPr>
  </w:style>
  <w:style w:type="paragraph" w:styleId="ListParagraph">
    <w:name w:val="List Paragraph"/>
    <w:basedOn w:val="Normal"/>
    <w:uiPriority w:val="34"/>
    <w:qFormat/>
    <w:rsid w:val="00b00bfc"/>
    <w:pPr>
      <w:spacing w:before="0" w:after="200"/>
      <w:ind w:left="720" w:hanging="0"/>
      <w:contextualSpacing/>
    </w:pPr>
    <w:rPr/>
  </w:style>
  <w:style w:type="paragraph" w:styleId="22" w:customStyle="1">
    <w:name w:val="Основной текст 22"/>
    <w:basedOn w:val="Normal"/>
    <w:qFormat/>
    <w:rsid w:val="00f80a09"/>
    <w:pPr>
      <w:suppressAutoHyphens w:val="true"/>
      <w:spacing w:lineRule="auto" w:line="240" w:before="0" w:after="0"/>
      <w:ind w:firstLine="720"/>
      <w:jc w:val="center"/>
    </w:pPr>
    <w:rPr>
      <w:rFonts w:ascii="Times New Roman" w:hAnsi="Times New Roman" w:eastAsia="Times New Roman" w:cs="Times New Roman"/>
      <w:sz w:val="24"/>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LibreOffice/7.4.3.2$Windows_X86_64 LibreOffice_project/1048a8393ae2eeec98dff31b5c133c5f1d08b890</Application>
  <AppVersion>15.0000</AppVersion>
  <Pages>2</Pages>
  <Words>683</Words>
  <Characters>5112</Characters>
  <CharactersWithSpaces>6363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2024-08-29T12:03:00Z</dcterms:created>
  <dc:creator>ЖКГ ПК1</dc:creator>
  <dc:description/>
  <dc:language>uk-UA</dc:language>
  <cp:lastModifiedBy/>
  <cp:lastPrinted>2024-09-04T07:33:00Z</cp:lastPrinted>
  <dcterms:modified xsi:type="dcterms:W3CDTF">2024-09-13T15:46:52Z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