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1" distT="0" distB="0" distL="114300" distR="114300" simplePos="0" locked="0" layoutInCell="1" allowOverlap="1" relativeHeight="2">
                <wp:simplePos x="0" y="0"/>
                <wp:positionH relativeFrom="column">
                  <wp:posOffset>-365760</wp:posOffset>
                </wp:positionH>
                <wp:positionV relativeFrom="paragraph">
                  <wp:posOffset>183515</wp:posOffset>
                </wp:positionV>
                <wp:extent cx="6311265" cy="8255"/>
                <wp:effectExtent l="0" t="0" r="0" b="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8pt;margin-top:14.4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20</w:t>
      </w:r>
      <w:r>
        <w:rPr>
          <w:szCs w:val="28"/>
          <w:lang w:val="ru-RU" w:eastAsia="ar-SA"/>
        </w:rPr>
        <w:t xml:space="preserve">" </w:t>
      </w:r>
      <w:r>
        <w:rPr>
          <w:szCs w:val="28"/>
          <w:lang w:val="ru-RU" w:eastAsia="ar-SA"/>
        </w:rPr>
        <w:t xml:space="preserve">грудня </w:t>
      </w:r>
      <w:r>
        <w:rPr>
          <w:szCs w:val="28"/>
          <w:lang w:val="ru-RU" w:eastAsia="ar-SA"/>
        </w:rPr>
        <w:t>201</w:t>
      </w:r>
      <w:r>
        <w:rPr>
          <w:szCs w:val="28"/>
          <w:lang w:eastAsia="ar-SA"/>
        </w:rPr>
        <w:t xml:space="preserve">7 </w:t>
      </w:r>
      <w:r>
        <w:rPr>
          <w:szCs w:val="28"/>
          <w:lang w:val="ru-RU" w:eastAsia="ar-SA"/>
        </w:rPr>
        <w:t xml:space="preserve">р. </w:t>
      </w:r>
      <w:r>
        <w:rPr>
          <w:szCs w:val="28"/>
          <w:lang w:eastAsia="ar-SA"/>
        </w:rPr>
        <w:tab/>
        <w:tab/>
        <w:tab/>
        <w:tab/>
        <w:tab/>
        <w:tab/>
        <w:t xml:space="preserve">                                      </w:t>
      </w:r>
      <w:r>
        <w:rPr>
          <w:szCs w:val="28"/>
          <w:lang w:val="ru-RU" w:eastAsia="ar-SA"/>
        </w:rPr>
        <w:t>№</w:t>
      </w:r>
      <w:r>
        <w:rPr>
          <w:szCs w:val="28"/>
          <w:lang w:val="uk-UA" w:eastAsia="ar-SA"/>
        </w:rPr>
        <w:t>598</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погодження розміщення тимчасової </w:t>
      </w:r>
    </w:p>
    <w:p>
      <w:pPr>
        <w:pStyle w:val="Normal"/>
        <w:tabs>
          <w:tab w:val="left" w:pos="10440" w:leader="none"/>
        </w:tabs>
        <w:rPr>
          <w:szCs w:val="28"/>
        </w:rPr>
      </w:pPr>
      <w:r>
        <w:rPr>
          <w:szCs w:val="28"/>
        </w:rPr>
        <w:t>споруди-торговельного павільйону</w:t>
      </w:r>
    </w:p>
    <w:p>
      <w:pPr>
        <w:pStyle w:val="Normal"/>
        <w:tabs>
          <w:tab w:val="left" w:pos="10440" w:leader="none"/>
        </w:tabs>
        <w:rPr>
          <w:szCs w:val="28"/>
        </w:rPr>
      </w:pPr>
      <w:r>
        <w:rPr>
          <w:szCs w:val="28"/>
        </w:rPr>
        <w:t>в районі будинку №232 по вул. Шляховій</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r>
    </w:p>
    <w:p>
      <w:pPr>
        <w:pStyle w:val="Normal"/>
        <w:tabs>
          <w:tab w:val="left" w:pos="1080" w:leader="none"/>
        </w:tabs>
        <w:jc w:val="both"/>
        <w:rPr>
          <w:bCs/>
          <w:szCs w:val="28"/>
        </w:rPr>
      </w:pPr>
      <w:r>
        <w:rPr>
          <w:szCs w:val="28"/>
        </w:rPr>
        <w:tab/>
        <w:t>Розглянувши заявуфізичної особи-підприємцяПетровича Володимира Геронійовичащодо погодженнярозміщення тимчасової споруди для провадження роздрібної торгівлі</w:t>
      </w:r>
      <w:bookmarkStart w:id="0" w:name="_GoBack"/>
      <w:bookmarkEnd w:id="0"/>
      <w:r>
        <w:rPr>
          <w:szCs w:val="28"/>
        </w:rPr>
        <w:t>в районі будинку №232повул. Шляховій,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Петровичу Володимиру Геронійовичу</w:t>
      </w:r>
      <w:r>
        <w:rPr>
          <w:bCs/>
          <w:szCs w:val="28"/>
        </w:rPr>
        <w:t xml:space="preserve"> розміщення тимчасової споруди – торговельного павільйонудля провадження роздрібної торгівлі в районібудинку №232 по вул. Шляховійтерміном до 31.12.2018.</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Петровича В.Г., в термін до 30.01.2018, оформити Паспорт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Петровича В.Г.:</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pPr>
      <w:r>
        <w:rPr>
          <w:szCs w:val="28"/>
          <w:lang w:eastAsia="ar-SA"/>
        </w:rPr>
        <w:t>Секретар міської ради</w:t>
      </w:r>
      <w:r>
        <w:rPr>
          <w:szCs w:val="28"/>
          <w:lang w:eastAsia="ar-SA"/>
        </w:rPr>
        <w:tab/>
        <w:tab/>
        <w:tab/>
        <w:tab/>
        <w:tab/>
        <w:tab/>
        <w:tab/>
        <w:tab/>
        <w:t xml:space="preserve">          </w:t>
      </w:r>
      <w:r>
        <w:rPr>
          <w:szCs w:val="28"/>
          <w:lang w:eastAsia="ar-SA"/>
        </w:rPr>
        <w:t>А.І.Пастух</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LibreOffice/5.4.4.2$Windows_x86 LibreOffice_project/2524958677847fb3bb44820e40380acbe820f960</Application>
  <Pages>2</Pages>
  <Words>283</Words>
  <Characters>2023</Characters>
  <CharactersWithSpaces>2358</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2017-12-21T09:42:00Z</dcterms:created>
  <dc:creator>digital_PC</dc:creator>
  <dc:description/>
  <dc:language>uk-UA</dc:language>
  <cp:lastModifiedBy/>
  <cp:lastPrinted>2017-12-04T12:44:00Z</cp:lastPrinted>
  <dcterms:modified xsi:type="dcterms:W3CDTF">2017-12-28T15:54:01Z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