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7860" cy="208915"/>
                <wp:effectExtent l="0" t="0" r="0" b="0"/>
                <wp:wrapNone/>
                <wp:docPr id="1" name="Врезка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_0" path="m0,0l-2147483645,0l-2147483645,-2147483646l0,-2147483646xe" stroked="f" style="position:absolute;margin-left:446.4pt;margin-top:32.25pt;width:51.7pt;height:16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6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640" cy="601980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" t="-91" r="-13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uk-UA" w:eastAsia="zh-CN" w:bidi="hi-IN"/>
        </w:rPr>
        <w:t>23.12.2021</w:t>
      </w: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м.Покров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593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40080" cy="17462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41.95pt;margin-top:-27.4pt;width:50.3pt;height:13.6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9785" cy="1318895"/>
                <wp:effectExtent l="0" t="0" r="9525" b="0"/>
                <wp:wrapNone/>
                <wp:docPr id="6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60" cy="131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path="m0,0l-2147483645,0l-2147483645,-2147483646l0,-2147483646xe" fillcolor="white" stroked="f" style="position:absolute;margin-left:-7.65pt;margin-top:1.85pt;width:264.45pt;height:103.7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9785" cy="1318895"/>
                <wp:effectExtent l="0" t="0" r="0" b="0"/>
                <wp:wrapNone/>
                <wp:docPr id="7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60" cy="1318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-7.65pt;margin-top:1.85pt;width:264.45pt;height:103.7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-20955</wp:posOffset>
                </wp:positionH>
                <wp:positionV relativeFrom="paragraph">
                  <wp:posOffset>23495</wp:posOffset>
                </wp:positionV>
                <wp:extent cx="3886200" cy="1378585"/>
                <wp:effectExtent l="0" t="0" r="0" b="0"/>
                <wp:wrapNone/>
                <wp:docPr id="8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480" cy="137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bookmarkStart w:id="0" w:name="__DdeLink__283_3389500564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ро внесення змін до рішення виконавчого комітету Покровської міської ради від 24.05.2017 № 216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_DdeLink__61_556225519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“Про затвердження Положення про експертну комісію архівного відділу виконавчого комітету Покровської міської ради</w:t>
                            </w:r>
                            <w:r>
                              <w:rPr>
                                <w:rFonts w:eastAsia="Noto Serif CJK SC" w:cs="Lohit Devanagari"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”</w:t>
                            </w:r>
                            <w:bookmarkEnd w:id="1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-1.65pt;margin-top:1.85pt;width:305.9pt;height:10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</w:t>
                      </w:r>
                      <w:bookmarkStart w:id="2" w:name="__DdeLink__283_3389500564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ро внесення змін до рішення виконавчого комітету Покровської міської ради від 24.05.2017 № 216</w:t>
                      </w:r>
                      <w:bookmarkEnd w:id="2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3" w:name="__DdeLink__61_556225519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“Про затвердження Положення про експертну комісію архівного відділу виконавчого комітету Покровської міської ради</w:t>
                      </w:r>
                      <w:r>
                        <w:rPr>
                          <w:rFonts w:eastAsia="Noto Serif CJK SC" w:cs="Lohit Devanagari" w:ascii="Times New Roman" w:hAnsi="Times New Roman"/>
                          <w:color w:val="00000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”</w:t>
                      </w:r>
                      <w:bookmarkEnd w:id="3"/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Noto Sans CJK SC Regular" w:cs="FreeSans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>Відповідно до Закону України “Про Національний архівний фонд та архівні установи”, положення про архівний відділ міської ради,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 із змінами, затвердженими постановою Кабінету Міністрів України,</w:t>
      </w:r>
      <w:bookmarkStart w:id="4" w:name="__DdeLink__1693_3319092158"/>
      <w:r>
        <w:rPr>
          <w:rFonts w:eastAsia="Noto Sans CJK SC Regular" w:cs="FreeSans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 xml:space="preserve"> Типового положення про експертну комісію архівного відділу районної, ра</w:t>
      </w:r>
      <w:bookmarkStart w:id="5" w:name="_GoBack"/>
      <w:bookmarkEnd w:id="5"/>
      <w:r>
        <w:rPr>
          <w:rFonts w:eastAsia="Noto Sans CJK SC Regular" w:cs="FreeSans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>йонної у м. Києві і Севастополі державної адміністрації, міської ради, затвердженого наказом Міністерства юстиції України від 19 червня 2013 року № 1226/5</w:t>
      </w:r>
      <w:bookmarkEnd w:id="4"/>
      <w:r>
        <w:rPr>
          <w:rFonts w:eastAsia="Noto Sans CJK SC Regular" w:cs="FreeSans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 xml:space="preserve"> із змінами, керуючись ст. 42 Закону України “Про місцеве самоврядування в Україні”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зміни в додаток 2 до 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</w:rPr>
        <w:t>24.05.2017 № 216 “Про затвердження Положення про експертну комісію архівного відділу виконавчого комітету Покровської міської ради</w:t>
      </w: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”: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1.1. Виключити зі складу експертної комісії архівного відділу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виконавчого комітету Покровської міської ради Ганну Відяєву - голову комісії;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1.2. Включити Олену Шульгу — керуючого справами виконкому, головою комісії.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2. Контроль за виконанням цього рішення покласти на керуючого справами виконавчого комітету Покровської міської ради Олену Шульгу.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BodyTextChar1">
    <w:name w:val="Body Text Char1"/>
    <w:qFormat/>
    <w:rPr>
      <w:sz w:val="23"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Гіперпосилання"/>
    <w:qFormat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>
    <w:name w:val="Основной текст 21"/>
    <w:basedOn w:val="Normal"/>
    <w:qFormat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LibreOffice/7.1.5.2$Linux_X86_64 LibreOffice_project/10$Build-2</Application>
  <AppVersion>15.0000</AppVersion>
  <Pages>1</Pages>
  <Words>207</Words>
  <Characters>1393</Characters>
  <CharactersWithSpaces>1658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2019-09-02T11:36:30Z</dcterms:created>
  <dc:creator/>
  <dc:description/>
  <dc:language>uk-UA</dc:language>
  <cp:lastModifiedBy/>
  <cp:lastPrinted>2021-11-30T14:45:00Z</cp:lastPrinted>
  <dcterms:modified xsi:type="dcterms:W3CDTF">2021-12-30T15:00:32Z</dcterms:modified>
  <cp:revision>28</cp:revision>
  <dc:subject/>
  <dc:title/>
</cp:coreProperties>
</file>