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19.02.2025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№5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/06-53-25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дозволу на укладання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договору купівлі-продажу квартири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неповнолітнім ХХХХХХ, ХХХХХХ</w:t>
      </w:r>
      <w:r>
        <w:rPr>
          <w:sz w:val="28"/>
          <w:szCs w:val="28"/>
        </w:rPr>
        <w:t xml:space="preserve"> року народження,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 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8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Заявники 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укладання договору купівлі-продажу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ХХХХХХ, в якій 1/4 частка належить на праві спільної часткової власності неповнолітньому ХХХХХХ, ХХХХХХ року народження (витяг з Державного реєстру речових прав на нерухоме майно про реєстрацію права власності від ХХХХХХ, індексний номер витягу: ХХХХХХ), за умови дарування останньому 1/2 частки будинку за адресою: ХХХХХХ, яка належить на праві власності матері вищезазначеної дитини, 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(витяг з Державного реєстру речових прав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індексний номер витягу: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).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в квартирі за адресою: </w:t>
      </w: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зареєстрований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будинку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зареєстровані: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неповнолітній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 xml:space="preserve">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Батьки неповнолітнього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народження, вважають, що при вчиненні правочину права дитини порушені не будуть (письмові заяви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 при виконавчому комітеті Покровської міської ради Дніпропетровської області від 13.02.2025 №4,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Style18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1.Надати дозвіл на укладання </w:t>
      </w:r>
      <w:r>
        <w:rPr>
          <w:spacing w:val="1"/>
          <w:sz w:val="28"/>
          <w:szCs w:val="28"/>
        </w:rPr>
        <w:t xml:space="preserve">договору купівлі-продажу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ХХХХХХ, в якій 1/4 частка належить на праві спільної часткової власності неповнолітньому ХХХХХХ, ХХХХХХ року народження, за умови дарування останньому 1/2 частки будинку за адресою: ХХХХХХ, яка належить на праві власності матері вищезазначеної дитини, 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71" w:after="0"/>
        <w:ind w:firstLine="567"/>
        <w:jc w:val="both"/>
        <w:rPr>
          <w:rFonts w:ascii="Times New Roman" w:hAnsi="Times New Roman" w:eastAsia="Andale Sans UI;Arial Unicode MS" w:cs="Times New Roman"/>
          <w:spacing w:val="1"/>
          <w:kern w:val="2"/>
          <w:sz w:val="28"/>
          <w:szCs w:val="28"/>
          <w:lang w:eastAsia="ru-RU"/>
        </w:rPr>
      </w:pP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купівлі-продажу квартири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договору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дарування 1/2 частки будинку за адресою: ХХХХХХ, </w:t>
      </w:r>
      <w:r>
        <w:rPr>
          <w:rFonts w:eastAsia="Andale Sans UI;Arial Unicode MS" w:cs="Times New Roman" w:ascii="Times New Roman" w:hAnsi="Times New Roman"/>
          <w:spacing w:val="1"/>
          <w:kern w:val="2"/>
          <w:sz w:val="28"/>
          <w:szCs w:val="28"/>
          <w:lang w:eastAsia="ru-RU"/>
        </w:rPr>
        <w:t xml:space="preserve">надати копії вищевказаних договорів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71"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709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 w:customStyle="1">
    <w:name w:val="Основний текст Знак"/>
    <w:basedOn w:val="DefaultParagraphFont"/>
    <w:qFormat/>
    <w:rsid w:val="004622ee"/>
    <w:rPr>
      <w:rFonts w:eastAsia="Andale Sans UI"/>
      <w:kern w:val="2"/>
      <w:sz w:val="24"/>
      <w:szCs w:val="24"/>
      <w:lang w:eastAsia="zh-CN"/>
    </w:rPr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a1818"/>
    <w:pPr>
      <w:spacing w:before="0" w:after="200"/>
      <w:ind w:left="720" w:hanging="0"/>
      <w:contextualSpacing/>
    </w:pPr>
    <w:rPr/>
  </w:style>
  <w:style w:type="paragraph" w:styleId="15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paragraph" w:styleId="212">
    <w:name w:val="Основний текст 21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Style25">
    <w:name w:val="Указатель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LibreOffice/7.4.3.2$Windows_X86_64 LibreOffice_project/1048a8393ae2eeec98dff31b5c133c5f1d08b890</Application>
  <AppVersion>15.0000</AppVersion>
  <Pages>2</Pages>
  <Words>419</Words>
  <Characters>2927</Characters>
  <CharactersWithSpaces>3485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2025-02-21T15:51:53Z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