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5466715</wp:posOffset>
                </wp:positionH>
                <wp:positionV relativeFrom="paragraph">
                  <wp:posOffset>-259080</wp:posOffset>
                </wp:positionV>
                <wp:extent cx="628650" cy="2476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0.45pt;margin-top:-20.4pt;width:49.45pt;height:19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-345440</wp:posOffset>
            </wp:positionV>
            <wp:extent cx="389890" cy="57023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8" t="-529" r="-718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9"/>
        <w:spacing w:before="0" w:after="0"/>
        <w:jc w:val="center"/>
        <w:rPr>
          <w:b/>
          <w:b/>
          <w:bCs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577/06-53-23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малолітньої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Остання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. Згідно декларації про вибір лікаря, який надає первинну медичну допомогу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(дата подання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фактично проживала/перебувала 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709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LibreOffice/7.4.3.2$Windows_X86_64 LibreOffice_project/1048a8393ae2eeec98dff31b5c133c5f1d08b890</Application>
  <AppVersion>15.0000</AppVersion>
  <Pages>1</Pages>
  <Words>272</Words>
  <Characters>1913</Characters>
  <CharactersWithSpaces>2325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2023-11-13T14:59:32Z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