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-440690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>25.07.2024</w:t>
      </w: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549/06-53-24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дарування</w:t>
      </w:r>
      <w:r>
        <w:rPr>
          <w:spacing w:val="-3"/>
          <w:sz w:val="28"/>
          <w:szCs w:val="28"/>
        </w:rPr>
        <w:t xml:space="preserve"> 1/2 частки квартири</w:t>
      </w:r>
    </w:p>
    <w:p>
      <w:pPr>
        <w:pStyle w:val="Style20"/>
        <w:spacing w:before="253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дарування 1/2 частки</w:t>
      </w:r>
      <w:r>
        <w:rPr>
          <w:spacing w:val="1"/>
          <w:sz w:val="28"/>
          <w:szCs w:val="28"/>
        </w:rPr>
        <w:t xml:space="preserve"> 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Нікопольський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м.Покров,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r>
        <w:rPr>
          <w:rStyle w:val="1"/>
          <w:rFonts w:eastAsia="Calibri" w:cs="Times New Roman"/>
          <w:b w:val="false"/>
          <w:bCs w:val="false"/>
          <w:color w:val="000000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буд.</w:t>
      </w:r>
      <w:r>
        <w:rPr>
          <w:rStyle w:val="1"/>
          <w:rFonts w:eastAsia="Calibri" w:cs="Times New Roman"/>
          <w:b w:val="false"/>
          <w:bCs w:val="false"/>
          <w:color w:val="000000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користь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року народження.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Квартира за вищевказаною адресою на праві власності належить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року народження на підставі договору купівлі-продажу квартири від 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10.11.2006</w:t>
      </w:r>
      <w:r>
        <w:rPr>
          <w:spacing w:val="1"/>
          <w:sz w:val="28"/>
          <w:szCs w:val="28"/>
        </w:rPr>
        <w:t>, зареєстровано в реєстрі за №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7188</w:t>
      </w:r>
      <w:r>
        <w:rPr>
          <w:spacing w:val="1"/>
          <w:sz w:val="28"/>
          <w:szCs w:val="28"/>
        </w:rPr>
        <w:t>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 житловому приміщенні за адресою: Дніпропетровська область, Нікопольський район, м.Покров, вул.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>, буд.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зареєстроване місце проживання 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дитини</w:t>
      </w:r>
      <w:r>
        <w:rPr>
          <w:spacing w:val="1"/>
          <w:sz w:val="28"/>
          <w:szCs w:val="28"/>
        </w:rPr>
        <w:t xml:space="preserve"> заявників, 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 xml:space="preserve">малолітньої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09.07.2024</w:t>
      </w:r>
      <w:r>
        <w:rPr>
          <w:spacing w:val="1"/>
          <w:sz w:val="28"/>
          <w:szCs w:val="28"/>
        </w:rPr>
        <w:t xml:space="preserve"> №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418</w:t>
      </w:r>
      <w:r>
        <w:rPr>
          <w:spacing w:val="1"/>
          <w:sz w:val="28"/>
          <w:szCs w:val="28"/>
        </w:rPr>
        <w:t>), права як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ої</w:t>
      </w:r>
      <w:r>
        <w:rPr>
          <w:spacing w:val="1"/>
          <w:sz w:val="28"/>
          <w:szCs w:val="28"/>
        </w:rPr>
        <w:t xml:space="preserve"> при здійсненні правочину порушені не будуть.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szCs w:val="27"/>
          <w:u w:val="none"/>
        </w:rPr>
        <w:t>П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7"/>
          <w:szCs w:val="27"/>
          <w:u w:val="none"/>
          <w:lang w:val="uk-UA" w:eastAsia="zh-CN" w:bidi="ar-SA"/>
        </w:rPr>
        <w:t>орядком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67"/>
          <w:kern w:val="2"/>
          <w:sz w:val="27"/>
          <w:szCs w:val="27"/>
          <w:u w:val="none"/>
          <w:lang w:val="uk-UA" w:eastAsia="zh-CN" w:bidi="ar-SA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szCs w:val="27"/>
          <w:u w:val="none"/>
        </w:rPr>
        <w:t xml:space="preserve">провадження органами опіки та піклування діяльності, пов'язаної із захистом прав дитини, затвердженим постановою Кабінету Міністрів України від 24.09.2008 №866,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  <w:shd w:fill="auto" w:val="clear"/>
        </w:rPr>
        <w:t xml:space="preserve"> </w:t>
      </w:r>
      <w:r>
        <w:rPr>
          <w:rFonts w:eastAsia="Andale Sans UI" w:cs="Times New Roman"/>
          <w:spacing w:val="9"/>
          <w:kern w:val="2"/>
          <w:sz w:val="28"/>
          <w:szCs w:val="28"/>
          <w:shd w:fill="auto" w:val="clear"/>
          <w:lang w:eastAsia="zh-CN"/>
        </w:rPr>
        <w:t>18.07.2024</w:t>
      </w:r>
      <w:r>
        <w:rPr>
          <w:spacing w:val="9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№</w:t>
      </w:r>
      <w:r>
        <w:rPr>
          <w:rFonts w:eastAsia="Andale Sans UI" w:cs="Times New Roman"/>
          <w:kern w:val="2"/>
          <w:sz w:val="28"/>
          <w:szCs w:val="28"/>
          <w:shd w:fill="auto" w:val="clear"/>
          <w:lang w:eastAsia="zh-CN"/>
        </w:rPr>
        <w:t>17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20"/>
        <w:spacing w:before="0" w:after="0"/>
        <w:ind w:firstLine="567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114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114" w:after="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1.Надати дозвіл на укладання договору дарування 1/2 частки квартири за адресою: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Дніпропетровська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Нікопольський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м.Покров,</w:t>
      </w:r>
      <w:r>
        <w:rPr>
          <w:rFonts w:ascii="Times New Roman" w:hAnsi="Times New Roman"/>
          <w:spacing w:val="1"/>
          <w:sz w:val="28"/>
          <w:szCs w:val="28"/>
        </w:rPr>
        <w:t xml:space="preserve"> 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ascii="Times New Roman" w:hAnsi="Times New Roman"/>
          <w:spacing w:val="1"/>
          <w:kern w:val="2"/>
          <w:sz w:val="28"/>
          <w:szCs w:val="28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ascii="Times New Roman" w:hAnsi="Times New Roman"/>
          <w:spacing w:val="1"/>
          <w:kern w:val="2"/>
          <w:sz w:val="28"/>
          <w:szCs w:val="28"/>
        </w:rPr>
        <w:t xml:space="preserve"> року народження.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договору дарування 1/2 частки квартири за адресою: Дніпропетровська область, Нікопольський район, м.Покров, </w:t>
      </w:r>
      <w:r>
        <w:rPr>
          <w:rFonts w:ascii="Times New Roman" w:hAnsi="Times New Roman"/>
          <w:spacing w:val="1"/>
          <w:sz w:val="28"/>
          <w:szCs w:val="28"/>
        </w:rPr>
        <w:t>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0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gutter="0" w:header="0" w:top="1170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Rvts9">
    <w:name w:val="rvts9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4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5">
    <w:name w:val="Указатель1"/>
    <w:basedOn w:val="Normal"/>
    <w:qFormat/>
    <w:pPr/>
    <w:rPr/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7">
    <w:name w:val="Звичайний (веб)1"/>
    <w:basedOn w:val="Normal"/>
    <w:qFormat/>
    <w:pPr>
      <w:spacing w:before="280" w:after="280"/>
    </w:pPr>
    <w:rPr/>
  </w:style>
  <w:style w:type="paragraph" w:styleId="18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>
    <w:name w:val="Заголовок покажчика1"/>
    <w:basedOn w:val="Normal"/>
    <w:qFormat/>
    <w:pPr/>
    <w:rPr>
      <w:rFonts w:cs="Lohit Devanagari"/>
    </w:rPr>
  </w:style>
  <w:style w:type="paragraph" w:styleId="HTML">
    <w:name w:val="Стандартный HTML"/>
    <w:qFormat/>
    <w:pPr>
      <w:widowControl w:val="false"/>
      <w:suppressAutoHyphens w:val="true"/>
      <w:bidi w:val="0"/>
      <w:spacing w:before="0" w:after="0"/>
      <w:jc w:val="left"/>
    </w:pPr>
    <w:rPr>
      <w:rFonts w:ascii="Consolas" w:hAnsi="Consolas" w:eastAsia="Times New Roman" w:cs="Mangal"/>
      <w:color w:val="auto"/>
      <w:kern w:val="0"/>
      <w:sz w:val="20"/>
      <w:szCs w:val="18"/>
      <w:lang w:val="uk-UA" w:eastAsia="uk-UA" w:bidi="hi-IN"/>
    </w:rPr>
  </w:style>
  <w:style w:type="paragraph" w:styleId="Style29">
    <w:name w:val="Обычный"/>
    <w:basedOn w:val="Normal"/>
    <w:qFormat/>
    <w:pPr>
      <w:widowControl w:val="false"/>
    </w:pPr>
    <w:rPr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EC9A-4BAD-486B-A86F-FCF9B8D8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LibreOffice/7.4.3.2$Windows_X86_64 LibreOffice_project/1048a8393ae2eeec98dff31b5c133c5f1d08b890</Application>
  <AppVersion>15.0000</AppVersion>
  <Pages>2</Pages>
  <Words>339</Words>
  <Characters>2483</Characters>
  <CharactersWithSpaces>2956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2024-07-31T10:49:51Z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