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-80010</wp:posOffset>
            </wp:positionV>
            <wp:extent cx="407670" cy="58801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21"/>
        <w:ind w:hanging="0"/>
        <w:jc w:val="left"/>
        <w:rPr/>
      </w:pPr>
      <w:r>
        <w:rPr>
          <w:b/>
          <w:bCs/>
          <w:sz w:val="28"/>
          <w:szCs w:val="28"/>
        </w:rPr>
        <w:t xml:space="preserve">09.07.2024                     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531/06-53-24</w:t>
      </w:r>
    </w:p>
    <w:p>
      <w:pPr>
        <w:pStyle w:val="Style18"/>
        <w:spacing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Про затвердження протоколу №3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Керуючись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підпунктом 4 пункту «б» ст.34 Закону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України «Про місцеве самоврядування в Україні», на виконання Порядку та умов надання субвенції з державного бюджету місцевим бюджетам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 травня 2021 р. №615 «Деякі питання забезпечення дітей-сиріт, дітей, позбавлених батьківського піклування, осіб з їх числа житлом та підтримки малих групових будинків»,  </w:t>
      </w:r>
      <w:r>
        <w:rPr>
          <w:rFonts w:cs="Times New Roman" w:ascii="Times New Roman" w:hAnsi="Times New Roman"/>
          <w:color w:val="000000"/>
          <w:sz w:val="26"/>
          <w:szCs w:val="26"/>
        </w:rPr>
        <w:t>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rPr>
          <w:rFonts w:cs="Times New Roman"/>
          <w:b/>
          <w:b/>
          <w:color w:val="000000"/>
        </w:rPr>
      </w:pPr>
      <w:r>
        <w:rPr>
          <w:rFonts w:cs="Times New Roman"/>
          <w:b/>
          <w:color w:val="000000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ВИРІШИВ:</w:t>
      </w:r>
    </w:p>
    <w:p>
      <w:pPr>
        <w:pStyle w:val="Normal"/>
        <w:spacing w:lineRule="auto" w:line="240" w:before="0" w:after="0"/>
        <w:ind w:firstLine="70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1.Затвердити протокол №3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 (далі засідання місцевої комісії), що додається.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2.Службі у справах дітей виконавчого комітету 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Покровської міської ради Дніпропетровської області – один примірник протоколу №3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засідання місцевої комісії, затвердженого рішенням 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виконавчого комітету Покровської міської ради Дніпропетровської області, надіслати до Дніпропетровської обласної державної адміністрації.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3.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(ГОРЧАКОВУ Дар'ю), контроль - на заступника міського голови ВІДЯЄВУ Ганну.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Міський голова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426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Strong">
    <w:name w:val="Strong"/>
    <w:qFormat/>
    <w:rPr>
      <w:b/>
      <w:bCs/>
    </w:rPr>
  </w:style>
  <w:style w:type="character" w:styleId="Style16" w:customStyle="1">
    <w:name w:val="Символ нумерации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 w:customStyle="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LibreOffice/7.4.3.2$Windows_X86_64 LibreOffice_project/1048a8393ae2eeec98dff31b5c133c5f1d08b890</Application>
  <AppVersion>15.0000</AppVersion>
  <Pages>1</Pages>
  <Words>268</Words>
  <Characters>1940</Characters>
  <CharactersWithSpaces>2347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2024-01-04T06:04:00Z</dcterms:created>
  <dc:creator>Покров Виконком</dc:creator>
  <dc:description/>
  <dc:language>uk-UA</dc:language>
  <cp:lastModifiedBy/>
  <cp:lastPrinted>2024-01-10T07:55:00Z</cp:lastPrinted>
  <dcterms:modified xsi:type="dcterms:W3CDTF">2024-07-10T10:34:22Z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