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5379085</wp:posOffset>
                </wp:positionH>
                <wp:positionV relativeFrom="paragraph">
                  <wp:posOffset>134620</wp:posOffset>
                </wp:positionV>
                <wp:extent cx="657225" cy="208280"/>
                <wp:effectExtent l="0" t="0" r="0" b="0"/>
                <wp:wrapNone/>
                <wp:docPr id="1" name="Изображение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Arial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Arial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_1" path="m0,0l-2147483645,0l-2147483645,-2147483646l0,-2147483646xe" stroked="f" style="position:absolute;margin-left:423.55pt;margin-top:10.6pt;width:51.65pt;height:16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Arial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Arial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-70485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  </w:t>
      </w:r>
      <w:r>
        <w:rPr>
          <w:rFonts w:cs="Times New Roman" w:ascii="Times New Roman" w:hAnsi="Times New Roman"/>
          <w:b/>
          <w:sz w:val="30"/>
          <w:szCs w:val="30"/>
        </w:rPr>
        <w:t xml:space="preserve">РІШЕННЯ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24.09.2021 р.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  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448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договору дарування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яка проживає за адресою: Дніпропетровська обл., м.Покров, вул.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 Дніпропетровської області встановив.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ця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ть надати дозвіл на укладання договору дарування квартири за адресою: Дніпропетровська обл., м.Покров,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вул.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онука, неповнолітнього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порушуються при укладанні вищезазначеного договору.</w:t>
      </w:r>
    </w:p>
    <w:p>
      <w:pPr>
        <w:pStyle w:val="Normal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Батьки дитини,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 року народження,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 xml:space="preserve">не заперечують проти укладання вищевказаного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(письмові заяви від 25.08.2021 р. за вх.№4287/0/1-21, №4289/0/1-21)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.</w:t>
      </w:r>
    </w:p>
    <w:p>
      <w:pPr>
        <w:pStyle w:val="Normal"/>
        <w:spacing w:lineRule="auto" w:line="24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ст.177 Сімейного кодексу України, виконавчий комітет Покровської міської ради Дніпропетровської області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на укладання договору дарування квартири за адресою: Дніпропетровська обл., м.Покров,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вул.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 неповнолітнього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 виконавчого комітету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</w:t>
      </w:r>
      <w:r>
        <w:rPr>
          <w:rFonts w:ascii="Times New Roman" w:hAnsi="Times New Roman"/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rFonts w:ascii="Times New Roman" w:hAnsi="Times New Roman"/>
          <w:sz w:val="28"/>
          <w:szCs w:val="28"/>
          <w:lang w:val="ru-RU"/>
        </w:rPr>
        <w:t>Горчакову Д.В.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контроль - на заступника міського голови Бондаренко Н.О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В.о. міського голови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С.С. Курасов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17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Textbody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yle22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4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Style25">
    <w:name w:val="Текст выноски"/>
    <w:basedOn w:val="Normal"/>
    <w:qFormat/>
    <w:pPr/>
    <w:rPr>
      <w:rFonts w:ascii="Tahoma" w:hAnsi="Tahoma" w:eastAsia="Mangal"/>
      <w:sz w:val="16"/>
      <w:szCs w:val="14"/>
      <w:lang w:eastAsia="hi-IN"/>
    </w:rPr>
  </w:style>
  <w:style w:type="paragraph" w:styleId="2">
    <w:name w:val="Основной текст 2"/>
    <w:qFormat/>
    <w:pPr>
      <w:widowControl/>
      <w:suppressAutoHyphens w:val="true"/>
      <w:bidi w:val="0"/>
      <w:spacing w:before="0" w:after="0"/>
      <w:ind w:firstLine="720"/>
      <w:jc w:val="center"/>
    </w:pPr>
    <w:rPr>
      <w:rFonts w:ascii="Liberation Serif" w:hAnsi="Liberation Serif" w:eastAsia="Arial" w:cs="Arial"/>
      <w:color w:val="auto"/>
      <w:kern w:val="2"/>
      <w:sz w:val="24"/>
      <w:szCs w:val="20"/>
      <w:lang w:val="uk-UA" w:eastAsia="hi-IN" w:bidi="hi-IN"/>
    </w:rPr>
  </w:style>
  <w:style w:type="paragraph" w:styleId="Style26">
    <w:name w:val="Название объекта"/>
    <w:qFormat/>
    <w:pPr>
      <w:widowControl/>
      <w:suppressAutoHyphens w:val="true"/>
      <w:bidi w:val="0"/>
      <w:spacing w:before="120" w:after="120"/>
      <w:jc w:val="left"/>
    </w:pPr>
    <w:rPr>
      <w:rFonts w:ascii="Liberation Serif" w:hAnsi="Liberation Serif" w:eastAsia="Arial" w:cs="Arial"/>
      <w:i/>
      <w:iCs/>
      <w:color w:val="auto"/>
      <w:kern w:val="2"/>
      <w:sz w:val="24"/>
      <w:szCs w:val="24"/>
      <w:lang w:val="uk-UA" w:eastAsia="hi-IN" w:bidi="hi-IN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Application>LibreOffice/7.1.5.2$Linux_X86_64 LibreOffice_project/10$Build-2</Application>
  <AppVersion>15.0000</AppVersion>
  <Pages>1</Pages>
  <Words>226</Words>
  <Characters>1597</Characters>
  <CharactersWithSpaces>1919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2021-09-27T11:37:30Z</cp:lastPrinted>
  <dcterms:modified xsi:type="dcterms:W3CDTF">2021-09-30T11:46:56Z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