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-577215</wp:posOffset>
            </wp:positionV>
            <wp:extent cx="421640" cy="60198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b w:val="false"/>
          <w:bCs w:val="false"/>
          <w:sz w:val="32"/>
          <w:szCs w:val="28"/>
        </w:rPr>
        <w:t xml:space="preserve">22.05.2024  </w:t>
      </w:r>
      <w:r>
        <w:rPr>
          <w:b/>
          <w:bCs/>
          <w:sz w:val="32"/>
          <w:szCs w:val="28"/>
        </w:rPr>
        <w:t xml:space="preserve">                                  </w:t>
      </w:r>
      <w:r>
        <w:rPr>
          <w:sz w:val="22"/>
        </w:rPr>
        <w:t>м.Покров</w:t>
      </w:r>
      <w:r>
        <w:rPr>
          <w:b/>
          <w:bCs/>
          <w:sz w:val="32"/>
          <w:szCs w:val="28"/>
        </w:rPr>
        <w:t xml:space="preserve">                           </w:t>
      </w:r>
      <w:r>
        <w:rPr>
          <w:b w:val="false"/>
          <w:bCs w:val="false"/>
          <w:sz w:val="32"/>
          <w:szCs w:val="28"/>
        </w:rPr>
        <w:t xml:space="preserve">№442/06-53-24 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 надання дозволу на перепоховання останків померлого </w:t>
      </w:r>
      <w:r>
        <w:rPr>
          <w:rFonts w:ascii="Times New Roman" w:hAnsi="Times New Roman"/>
          <w:color w:val="000000"/>
          <w:sz w:val="28"/>
          <w:szCs w:val="28"/>
        </w:rPr>
        <w:t>ХХХХ ХХХХ</w:t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громадянина </w:t>
      </w:r>
      <w:r>
        <w:rPr>
          <w:sz w:val="28"/>
          <w:szCs w:val="28"/>
        </w:rPr>
        <w:t>ХХХХ ХХХХ ХХХХ</w:t>
      </w:r>
      <w:r>
        <w:rPr>
          <w:bCs/>
          <w:sz w:val="28"/>
          <w:szCs w:val="28"/>
        </w:rPr>
        <w:t xml:space="preserve"> №Вх2506/06-27-24 від 08.05.2024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 надання дозволу на перепоховання </w:t>
      </w:r>
      <w:r>
        <w:rPr>
          <w:sz w:val="28"/>
          <w:szCs w:val="28"/>
          <w:shd w:fill="FFFFFF" w:val="clear"/>
        </w:rPr>
        <w:t xml:space="preserve">останків його померлого батька </w:t>
      </w:r>
      <w:r>
        <w:rPr>
          <w:sz w:val="28"/>
          <w:szCs w:val="28"/>
        </w:rPr>
        <w:t xml:space="preserve">Костюка Зіновія Івановича, який похований на Центральному кладовищі м.Покров Нікопольського району Дніпропетровської області, керуючись статтею 21 Закону України </w:t>
      </w:r>
      <w:r>
        <w:rPr>
          <w:rFonts w:eastAsia="Times New Roman"/>
          <w:color w:val="000000"/>
          <w:sz w:val="28"/>
          <w:szCs w:val="28"/>
        </w:rPr>
        <w:t xml:space="preserve">«Про поховання та похоронну справу», </w:t>
      </w:r>
      <w:r>
        <w:rPr>
          <w:sz w:val="28"/>
          <w:szCs w:val="28"/>
        </w:rPr>
        <w:t>підпунктом 11 пункту «а» статті 30, статтею 40 Закону України "Про місцеве самоврядування в Україні»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2.12 Порядку утримання кладовищ та інших місць поховань, затвердженого наказом Державного комітету України з питань житлово-комунального господарства від 19.11.2003 №193, </w:t>
      </w:r>
      <w:r>
        <w:rPr>
          <w:rFonts w:eastAsia="Times New Roman"/>
          <w:color w:val="000000"/>
          <w:sz w:val="28"/>
          <w:szCs w:val="28"/>
        </w:rPr>
        <w:t>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Надати дозвіл громадянину </w:t>
      </w:r>
      <w:r>
        <w:rPr>
          <w:bCs/>
          <w:color w:val="000000"/>
          <w:sz w:val="28"/>
          <w:szCs w:val="28"/>
        </w:rPr>
        <w:t>ХХХХ ХХХХ ХХХХ</w:t>
      </w:r>
      <w:r>
        <w:rPr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перепоховання </w:t>
      </w:r>
      <w:r>
        <w:rPr>
          <w:sz w:val="28"/>
          <w:szCs w:val="28"/>
          <w:shd w:fill="FFFFFF" w:val="clear"/>
        </w:rPr>
        <w:t xml:space="preserve">останків померлого </w:t>
      </w:r>
      <w:r>
        <w:rPr>
          <w:sz w:val="28"/>
          <w:szCs w:val="28"/>
          <w:shd w:fill="FFFFFF" w:val="clear"/>
        </w:rPr>
        <w:t>ХХХХ ХХХХ ХХХХ</w:t>
      </w:r>
      <w:r>
        <w:rPr>
          <w:sz w:val="28"/>
          <w:szCs w:val="28"/>
        </w:rPr>
        <w:t xml:space="preserve"> з Центрального кладовища м.Покров Нікопольського району Дніпропетровської області на сільське кладовище в с.Забава Червоноградського району Львівської області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  <w:lang w:eastAsia="ar-SA"/>
        </w:rPr>
        <w:t xml:space="preserve">Рекомендувати </w:t>
      </w:r>
      <w:r>
        <w:rPr>
          <w:color w:val="000000"/>
          <w:sz w:val="28"/>
          <w:szCs w:val="28"/>
        </w:rPr>
        <w:t xml:space="preserve">громадянину </w:t>
      </w:r>
      <w:r>
        <w:rPr>
          <w:bCs/>
          <w:color w:val="000000"/>
          <w:sz w:val="28"/>
          <w:szCs w:val="28"/>
        </w:rPr>
        <w:t>ХХХХ ХХХХ ХХХХ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провести перепоховання померлого в зимовий період року </w:t>
      </w:r>
      <w:r>
        <w:rPr>
          <w:sz w:val="28"/>
          <w:szCs w:val="28"/>
        </w:rPr>
        <w:t>з дотриманням вимог       пункту 6.1 ДСанПін 2.2.2.028-99 «Гігієнічні вимоги щодо облаштування і утримання кладовищ в населених пунктах України»</w:t>
      </w:r>
      <w:r>
        <w:rPr>
          <w:bCs/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Перепоховання здійснити </w:t>
      </w:r>
      <w:r>
        <w:rPr>
          <w:sz w:val="28"/>
          <w:szCs w:val="28"/>
          <w:lang w:eastAsia="ar-SA"/>
        </w:rPr>
        <w:t xml:space="preserve">в присутності медичного працівника, </w:t>
      </w:r>
      <w:r>
        <w:rPr>
          <w:sz w:val="28"/>
          <w:szCs w:val="28"/>
          <w:shd w:fill="FFFFFF" w:val="clear"/>
        </w:rPr>
        <w:t xml:space="preserve">участь якого при проведенні перепоховання забезпечує </w:t>
      </w:r>
      <w:r>
        <w:rPr>
          <w:sz w:val="28"/>
          <w:szCs w:val="28"/>
        </w:rPr>
        <w:t xml:space="preserve">громадянин </w:t>
      </w:r>
      <w:r>
        <w:rPr>
          <w:bCs/>
          <w:sz w:val="28"/>
          <w:szCs w:val="28"/>
        </w:rPr>
        <w:t>ХХХХ ХХХХ ХХХХ</w:t>
      </w:r>
      <w:r>
        <w:rPr>
          <w:sz w:val="28"/>
          <w:szCs w:val="28"/>
        </w:rPr>
        <w:t>, та представника ПМКП «Добробут».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Роботи по виконанню </w:t>
      </w:r>
      <w:r>
        <w:rPr>
          <w:sz w:val="28"/>
          <w:szCs w:val="28"/>
        </w:rPr>
        <w:t xml:space="preserve">перепоховання </w:t>
      </w:r>
      <w:r>
        <w:rPr>
          <w:sz w:val="28"/>
          <w:szCs w:val="28"/>
          <w:shd w:fill="FFFFFF" w:val="clear"/>
        </w:rPr>
        <w:t xml:space="preserve">останків померлого </w:t>
      </w:r>
      <w:r>
        <w:rPr>
          <w:sz w:val="28"/>
          <w:szCs w:val="28"/>
          <w:shd w:fill="FFFFFF" w:val="clear"/>
        </w:rPr>
        <w:t>ХХХХ ХХХХ ХХХХ</w:t>
      </w:r>
      <w:r>
        <w:rPr>
          <w:sz w:val="28"/>
          <w:szCs w:val="28"/>
        </w:rPr>
        <w:t xml:space="preserve"> здійснити за рахунок коштів </w:t>
      </w:r>
      <w:r>
        <w:rPr>
          <w:color w:val="000000"/>
          <w:sz w:val="28"/>
          <w:szCs w:val="28"/>
        </w:rPr>
        <w:t xml:space="preserve">громадянина </w:t>
      </w:r>
      <w:r>
        <w:rPr>
          <w:color w:val="000000"/>
          <w:sz w:val="28"/>
          <w:szCs w:val="28"/>
          <w:lang w:val="uk-UA"/>
        </w:rPr>
        <w:t>ХХХХ ХХХХ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bookmarkStart w:id="0" w:name="_GoBack"/>
      <w:r>
        <w:rPr>
          <w:sz w:val="28"/>
          <w:szCs w:val="28"/>
        </w:rPr>
        <w:t>Контроль за виконанням цього рішення покласти на заступника міського голови з виконавчої роботи Віталія СОЛЯНКО.</w:t>
      </w:r>
      <w:bookmarkEnd w:id="0"/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 xml:space="preserve">        </w:t>
        <w:tab/>
        <w:t>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BalloonText"/>
    <w:uiPriority w:val="99"/>
    <w:semiHidden/>
    <w:qFormat/>
    <w:rsid w:val="00a1047f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10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22"/>
    <w:basedOn w:val="Normal"/>
    <w:qFormat/>
    <w:rsid w:val="00ce420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AF36-C989-480F-BA26-8F45FC81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219</TotalTime>
  <Application>LibreOffice/7.4.3.2$Windows_X86_64 LibreOffice_project/1048a8393ae2eeec98dff31b5c133c5f1d08b890</Application>
  <AppVersion>15.0000</AppVersion>
  <Pages>1</Pages>
  <Words>222</Words>
  <Characters>1566</Characters>
  <CharactersWithSpaces>1859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2024-04-17T05:53:00Z</dcterms:created>
  <dc:creator>Igor</dc:creator>
  <dc:description/>
  <dc:language>uk-UA</dc:language>
  <cp:lastModifiedBy/>
  <cp:lastPrinted>2024-05-17T06:10:00Z</cp:lastPrinted>
  <dcterms:modified xsi:type="dcterms:W3CDTF">2024-05-28T16:10:17Z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