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10.05.2024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7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5"/>
          <w:szCs w:val="25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року народження відсутні, останній дистанційно навчається в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).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ab/>
        <w:t xml:space="preserve">Мати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року народження,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має на праві спільної часткової власності житловий будинок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(витяг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Міський голова</w:t>
        <w:tab/>
        <w:tab/>
        <w:tab/>
        <w:tab/>
        <w:tab/>
        <w:tab/>
        <w:tab/>
        <w:t xml:space="preserve">            Олександр ШАПОВАЛ</w:t>
        <w:tab/>
        <w:tab/>
        <w:tab/>
        <w:tab/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ab/>
        <w:tab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Application>LibreOffice/6.1.4.2$Windows_x86 LibreOffice_project/9d0f32d1f0b509096fd65e0d4bec26ddd1938fd3</Application>
  <Pages>1</Pages>
  <Words>291</Words>
  <Characters>2073</Characters>
  <CharactersWithSpaces>2462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2024-05-14T11:01:45Z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