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jc w:val="center"/>
        <w:rPr/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2797175</wp:posOffset>
            </wp:positionH>
            <wp:positionV relativeFrom="paragraph">
              <wp:posOffset>-459740</wp:posOffset>
            </wp:positionV>
            <wp:extent cx="422275" cy="602615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6" t="-79" r="-106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/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12"/>
          <w:szCs w:val="12"/>
          <w:lang w:val="uk-UA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РІШЕННЯ</w:t>
      </w:r>
    </w:p>
    <w:p>
      <w:pPr>
        <w:pStyle w:val="21"/>
        <w:ind w:hanging="0"/>
        <w:jc w:val="left"/>
        <w:rPr/>
      </w:pPr>
      <w:r>
        <w:rPr>
          <w:rFonts w:eastAsia="" w:eastAsiaTheme="minorEastAsia"/>
          <w:b/>
          <w:bCs/>
          <w:color w:val="000000"/>
          <w:sz w:val="28"/>
          <w:szCs w:val="28"/>
          <w:lang w:eastAsia="ru-RU"/>
        </w:rPr>
        <w:t>26.08.2026</w:t>
      </w:r>
      <w:r>
        <w:rPr>
          <w:rFonts w:eastAsia="" w:eastAsiaTheme="minorEastAsia"/>
          <w:color w:val="000000"/>
          <w:sz w:val="20"/>
          <w:lang w:eastAsia="ru-RU"/>
        </w:rPr>
        <w:t xml:space="preserve">                                                             </w:t>
      </w:r>
      <w:r>
        <w:rPr>
          <w:sz w:val="20"/>
        </w:rPr>
        <w:t>м.Покров</w:t>
      </w: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</w:t>
      </w:r>
      <w:r>
        <w:rPr>
          <w:rFonts w:eastAsia="" w:eastAsiaTheme="minorEastAsia"/>
          <w:b/>
          <w:bCs/>
          <w:color w:val="000000"/>
          <w:sz w:val="28"/>
          <w:szCs w:val="28"/>
          <w:lang w:eastAsia="ru-RU"/>
        </w:rPr>
        <w:t>366/06-53-26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Про затвердження проектно-кошторисної документації по об’єкту: «Капітальний ремонт магістрального трубопроводу Ду 300мм від камери поблизу КЗДО №2 по вул. Малки, 1А до колодязя поблизу буд. 21 по вул. Барвінковій в м. Покров Нікопольського району Дніпропетровської області»</w:t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ab/>
        <w:t>Керуючись статтею 31 Закону України «Про місцеве самоврядування в Україні» на підставі службової записки директора МКП «Покровводоканал» Віталія ГЛУЩЕНКА №ВХ1270/34 від 20.08.26 року, стосовно затвердження проектно-кошторисної документації по об’єкту: «Капітальний ремонт магістрального трубопроводу Ду 300мм від камери поблизу КЗДО №2 по     вул. Малки, 1А до колодязя поблизу буд. 21 по вул. Барвінковій в м. Покров Нікопольського району Дніпропетровської області», виконавчий комітет міської ради</w:t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</w:r>
    </w:p>
    <w:p>
      <w:pPr>
        <w:pStyle w:val="BodyText"/>
        <w:spacing w:before="0" w:after="0"/>
        <w:jc w:val="both"/>
        <w:rPr>
          <w:b/>
          <w:bCs/>
          <w:sz w:val="28"/>
          <w:szCs w:val="28"/>
          <w:lang w:val="uk-UA" w:eastAsia="zh-CN"/>
        </w:rPr>
      </w:pPr>
      <w:r>
        <w:rPr>
          <w:b/>
          <w:bCs/>
          <w:sz w:val="28"/>
          <w:szCs w:val="28"/>
          <w:lang w:val="uk-UA" w:eastAsia="zh-CN"/>
        </w:rPr>
        <w:t>ВИРІШИВ:</w:t>
      </w:r>
    </w:p>
    <w:p>
      <w:pPr>
        <w:pStyle w:val="BodyText"/>
        <w:spacing w:before="0" w:after="0"/>
        <w:jc w:val="both"/>
        <w:rPr>
          <w:b/>
          <w:bCs/>
          <w:sz w:val="28"/>
          <w:szCs w:val="28"/>
          <w:lang w:val="uk-UA" w:eastAsia="zh-CN"/>
        </w:rPr>
      </w:pPr>
      <w:r>
        <w:rPr>
          <w:b/>
          <w:bCs/>
          <w:sz w:val="28"/>
          <w:szCs w:val="28"/>
          <w:lang w:val="uk-UA" w:eastAsia="zh-CN"/>
        </w:rPr>
      </w:r>
    </w:p>
    <w:p>
      <w:pPr>
        <w:pStyle w:val="BodyText"/>
        <w:numPr>
          <w:ilvl w:val="0"/>
          <w:numId w:val="2"/>
        </w:numPr>
        <w:spacing w:before="0" w:after="0"/>
        <w:jc w:val="both"/>
        <w:rPr>
          <w:sz w:val="28"/>
          <w:szCs w:val="28"/>
          <w:lang w:val="uk-UA" w:eastAsia="zh-CN"/>
        </w:rPr>
      </w:pPr>
      <w:bookmarkStart w:id="0" w:name="_Hlk238028316"/>
      <w:r>
        <w:rPr>
          <w:sz w:val="28"/>
          <w:szCs w:val="28"/>
          <w:lang w:val="uk-UA" w:eastAsia="zh-CN"/>
        </w:rPr>
        <w:t xml:space="preserve">Затвердити МКП «Покровводоканал» проєктно-кошторисну документацію по об’єкту: </w:t>
      </w:r>
      <w:bookmarkEnd w:id="0"/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ab/>
        <w:t>- «Капітальний ремонт магістрального трубопроводу Ду 300мм від камери поблизу КЗДО №2 по вул. Малки, 1А до колодязя поблизу буд. 21 по                  вул. Барвінковій в м. Покров Нікопольського району Дніпропетровської області».</w:t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ab/>
        <w:t xml:space="preserve">Загальна кошторисна вартість будівництва складає 34 124,348 тис. грн.,    у тому числі: </w:t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ab/>
        <w:t xml:space="preserve">будівельні роботи – 26 096,271 тис. грн.; </w:t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</w:t>
      </w:r>
      <w:r>
        <w:rPr>
          <w:sz w:val="28"/>
          <w:szCs w:val="28"/>
          <w:lang w:val="uk-UA" w:eastAsia="zh-CN"/>
        </w:rPr>
        <w:t xml:space="preserve">устаткування, меблі, інвентар – 0;  </w:t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</w:t>
      </w:r>
      <w:r>
        <w:rPr>
          <w:sz w:val="28"/>
          <w:szCs w:val="28"/>
          <w:lang w:val="uk-UA" w:eastAsia="zh-CN"/>
        </w:rPr>
        <w:t>інші витрати – 8 028,077 тис. грн.</w:t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</w:t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ab/>
        <w:t>2. Координацію роботи щодо виконання цього рішення покласти на УЖКГ та будівництва (Віктор РЕБЕНОК), контроль – на заступника міського голови з виконавчої роботи Віталія СОЛЯНКО.</w:t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Міський голова</w:t>
        <w:tab/>
        <w:tab/>
        <w:tab/>
        <w:tab/>
        <w:tab/>
        <w:tab/>
        <w:tab/>
        <w:t xml:space="preserve">      Олександр ШАПОВАЛ</w:t>
      </w:r>
    </w:p>
    <w:sectPr>
      <w:type w:val="nextPage"/>
      <w:pgSz w:w="11906" w:h="16838"/>
      <w:pgMar w:left="1701" w:right="567" w:gutter="0" w:header="0" w:top="113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imesNewRomanPSMT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34cb7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2">
    <w:name w:val="heading 2"/>
    <w:basedOn w:val="Normal"/>
    <w:link w:val="2"/>
    <w:uiPriority w:val="9"/>
    <w:qFormat/>
    <w:rsid w:val="00e9369e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qFormat/>
    <w:rsid w:val="00e9369e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9369e"/>
    <w:rPr>
      <w:color w:val="0000FF"/>
      <w:u w:val="single"/>
    </w:rPr>
  </w:style>
  <w:style w:type="character" w:styleId="adr" w:customStyle="1">
    <w:name w:val="adr"/>
    <w:basedOn w:val="DefaultParagraphFont"/>
    <w:qFormat/>
    <w:rsid w:val="00e9369e"/>
    <w:rPr/>
  </w:style>
  <w:style w:type="character" w:styleId="text-nowrap" w:customStyle="1">
    <w:name w:val="text-nowrap"/>
    <w:basedOn w:val="DefaultParagraphFont"/>
    <w:qFormat/>
    <w:rsid w:val="00e9369e"/>
    <w:rPr/>
  </w:style>
  <w:style w:type="character" w:styleId="inner" w:customStyle="1">
    <w:name w:val="inner"/>
    <w:basedOn w:val="DefaultParagraphFont"/>
    <w:qFormat/>
    <w:rsid w:val="00e9369e"/>
    <w:rPr/>
  </w:style>
  <w:style w:type="character" w:styleId="Style13" w:customStyle="1">
    <w:name w:val="Основний текст Знак"/>
    <w:basedOn w:val="DefaultParagraphFont"/>
    <w:qFormat/>
    <w:rsid w:val="000872b6"/>
    <w:rPr>
      <w:rFonts w:ascii="Times New Roman" w:hAnsi="Times New Roman" w:eastAsia="Andale Sans UI" w:cs="Times New Roman"/>
      <w:kern w:val="2"/>
      <w:sz w:val="24"/>
      <w:szCs w:val="24"/>
      <w:lang w:eastAsia="zh-CN"/>
    </w:rPr>
  </w:style>
  <w:style w:type="character" w:styleId="fontstyle01" w:customStyle="1">
    <w:name w:val="fontstyle01"/>
    <w:basedOn w:val="DefaultParagraphFont"/>
    <w:qFormat/>
    <w:rsid w:val="009e3b0d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0872b6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Andale Sans UI" w:cs="Times New Roman"/>
      <w:kern w:val="2"/>
      <w:sz w:val="24"/>
      <w:szCs w:val="24"/>
      <w:lang w:eastAsia="zh-CN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21" w:customStyle="1">
    <w:name w:val="Основной текст 21"/>
    <w:basedOn w:val="Normal"/>
    <w:qFormat/>
    <w:rsid w:val="000872b6"/>
    <w:pPr>
      <w:suppressAutoHyphens w:val="true"/>
      <w:spacing w:lineRule="auto" w:line="240" w:before="0" w:after="0"/>
      <w:ind w:firstLine="720"/>
      <w:jc w:val="center"/>
    </w:pPr>
    <w:rPr>
      <w:rFonts w:ascii="Times New Roman" w:hAnsi="Times New Roman" w:eastAsia="Times New Roman" w:cs="Times New Roman"/>
      <w:sz w:val="24"/>
      <w:szCs w:val="20"/>
      <w:lang w:val="uk-UA" w:eastAsia="zh-CN"/>
    </w:rPr>
  </w:style>
  <w:style w:type="paragraph" w:styleId="NormalWeb">
    <w:name w:val="Normal (Web)"/>
    <w:basedOn w:val="Normal"/>
    <w:qFormat/>
    <w:rsid w:val="000872b6"/>
    <w:pPr>
      <w:widowControl w:val="false"/>
      <w:suppressAutoHyphens w:val="true"/>
      <w:spacing w:lineRule="auto" w:line="240" w:before="280" w:after="280"/>
    </w:pPr>
    <w:rPr>
      <w:rFonts w:ascii="Times New Roman" w:hAnsi="Times New Roman" w:eastAsia="Andale Sans UI" w:cs="Times New Roman"/>
      <w:kern w:val="2"/>
      <w:sz w:val="24"/>
      <w:szCs w:val="24"/>
      <w:lang w:val="uk-UA" w:eastAsia="uk-UA"/>
    </w:rPr>
  </w:style>
  <w:style w:type="numbering" w:styleId="Style16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5B118-07FD-445B-AC01-415FCED9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Application>LibreOffice/26.2.1.2$Windows_X86_64 LibreOffice_project/620$Build-2</Application>
  <AppVersion>15.0000</AppVersion>
  <Pages>1</Pages>
  <Words>207</Words>
  <Characters>1385</Characters>
  <CharactersWithSpaces>1742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2023-06-23T04:55:00Z</dcterms:created>
  <dc:creator>Пользователь Windows</dc:creator>
  <dc:description/>
  <dc:language>uk-UA</dc:language>
  <cp:lastModifiedBy/>
  <cp:lastPrinted>2023-06-21T10:53:00Z</cp:lastPrinted>
  <dcterms:modified xsi:type="dcterms:W3CDTF">2026-08-27T09:56:02Z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