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before="0" w:after="0"/>
        <w:jc w:val="center"/>
        <w:rPr>
          <w:sz w:val="28"/>
          <w:szCs w:val="28"/>
        </w:rPr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124460</wp:posOffset>
            </wp:positionV>
            <wp:extent cx="403860" cy="584200"/>
            <wp:effectExtent l="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76" t="-354" r="-476" b="-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b/>
          <w:bCs/>
        </w:rPr>
      </w:pPr>
      <w:r>
        <w:rPr>
          <w:b/>
          <w:bCs/>
        </w:rPr>
      </w:r>
    </w:p>
    <w:p>
      <w:pPr>
        <w:pStyle w:val="BodyText"/>
        <w:spacing w:before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РІШЕННЯ </w:t>
      </w:r>
    </w:p>
    <w:p>
      <w:pPr>
        <w:pStyle w:val="211"/>
        <w:ind w:hanging="0"/>
        <w:jc w:val="start"/>
        <w:rPr/>
      </w:pPr>
      <w:r>
        <w:rPr>
          <w:b/>
          <w:bCs/>
          <w:sz w:val="28"/>
          <w:szCs w:val="28"/>
        </w:rPr>
        <w:t xml:space="preserve">20.08.2026                                         </w:t>
      </w:r>
      <w:r>
        <w:rPr>
          <w:sz w:val="28"/>
          <w:szCs w:val="28"/>
        </w:rPr>
        <w:t xml:space="preserve"> </w:t>
      </w:r>
      <w:r>
        <w:rPr>
          <w:sz w:val="22"/>
          <w:szCs w:val="22"/>
        </w:rPr>
        <w:t>м.Покров</w:t>
      </w:r>
      <w:r>
        <w:rPr>
          <w:sz w:val="20"/>
        </w:rPr>
        <w:t xml:space="preserve">  </w:t>
      </w:r>
      <w:r>
        <w:rPr>
          <w:b/>
          <w:bCs/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№</w:t>
      </w:r>
      <w:r>
        <w:rPr>
          <w:b/>
          <w:bCs/>
          <w:sz w:val="28"/>
          <w:szCs w:val="28"/>
        </w:rPr>
        <w:t>359/06-53-26</w:t>
      </w:r>
    </w:p>
    <w:p>
      <w:pPr>
        <w:pStyle w:val="BodyText"/>
        <w:spacing w:before="0" w:after="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BodyText"/>
        <w:spacing w:before="0" w:after="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Про надання неповнолітній ХХХ ХХ ХХ, хх.хх.хххх</w:t>
      </w:r>
      <w:r>
        <w:rPr>
          <w:sz w:val="24"/>
          <w:szCs w:val="24"/>
        </w:rPr>
        <w:t xml:space="preserve"> року народження статусу дитини, позбавленої батьківського піклування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Liberation Serif" w:hint="eastAsia"/>
          <w:kern w:val="2"/>
          <w:sz w:val="24"/>
          <w:szCs w:val="24"/>
          <w:lang w:eastAsia="ru-RU" w:bidi="hi-IN"/>
        </w:rPr>
      </w:pPr>
      <w:r>
        <w:rPr>
          <w:rFonts w:eastAsia="SimSun" w:cs="Liberation Serif" w:hint="eastAsia" w:ascii="Times New Roman" w:hAnsi="Times New Roman"/>
          <w:kern w:val="2"/>
          <w:sz w:val="24"/>
          <w:szCs w:val="24"/>
          <w:lang w:eastAsia="ru-RU" w:bidi="hi-I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На первинному обліку служби у справах дітей виконавчого комітету Покровської міської ради Дніпропетровської області перебуває неповнолітня ХХХ ХХ ХХ, хх.хх.хххх</w:t>
      </w:r>
      <w:r>
        <w:rPr>
          <w:rFonts w:ascii="Times New Roman" w:hAnsi="Times New Roman"/>
          <w:sz w:val="24"/>
          <w:szCs w:val="24"/>
        </w:rPr>
        <w:t xml:space="preserve"> року народження, яка залишилась без батьківського піклування.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Мати дитини,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ХХХ ХХ ХХ, хх.хх.хххх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року народження має високий ступінь втрати здоров'я внаслідок тривалої хвороби, що спричиняє повну нездатність до самообслуговування та залежність від інших осіб і перешкоджає виконанню батьківських обов'язків що підтверджується висновком лікарсько-консультативної комісії закладу охорони здоров’я про наявність у батька, матері хвороби, що перешкоджає виконанню ними батьківських обов’язків, виданим КНП «Центр первинної медико-санітарної допомоги Покровської міської ради Дніпропетровської області».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Батько дитини,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ХХХ ХХ ХХ, хх.хх.хххх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року народження зник безвісти за особливих обставин, що підтверджено витягом з Єдиного реєстру осіб, зниклих безвісти за особливих обставин від 14.08.2026 №***, сформованим РСЦ ГСЦ МВС у Дніпропетровській та Запорізькій областях. </w:t>
      </w:r>
    </w:p>
    <w:p>
      <w:pPr>
        <w:pStyle w:val="NoSpacing"/>
        <w:spacing w:lineRule="auto" w:line="240" w:before="0" w:after="0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Враховуючи вищевикладене, керуючись інтересами дитини, підпунктом 4 пункту «б» ст.34 Закону України «Про місцеве самоврядування в Україні», статтями 5, 11 Закону України «Про забезпечення організаційно-правових умов соціального захисту дітей-сиріт та дітей, позбавлених батьківського піклування», постановою Кабінету Міністрів України від 24.09.2008 №866 «Питання діяльності органів опіки та піклування, пов’язаної із захистом прав дитини», виконавчий комітет Покровської міської ради Дніпропетровської області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ВИРІШИВ: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1.Надати неповнолітній ХХХ ХХ ХХ, хх.хх.хххх року народження статус дитини, позбавленої батьківського піклування.</w:t>
        <w:tab/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Координацію роботи щодо виконання даного рішення покласти на службу у справах дітей виконавчого комітету Покровської міської ради Дніпропетровської області (Наталія АНДРЄЄВА), контроль - на заступника міського голови з виконавчої роботи Дар'ю ГОРЧАКОВУ.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Міський голова                                                                                       Олександр ШАПОВАЛ</w:t>
      </w:r>
    </w:p>
    <w:sectPr>
      <w:type w:val="nextPage"/>
      <w:pgSz w:w="11906" w:h="16838"/>
      <w:pgMar w:left="1701" w:right="567" w:gutter="0" w:header="0" w:top="142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0"/>
      <w:sz w:val="22"/>
      <w:szCs w:val="22"/>
      <w:lang w:val="uk-UA" w:eastAsia="zh-CN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2" w:customStyle="1">
    <w:name w:val="Шрифт абзацу за замовчуванням2"/>
    <w:qFormat/>
    <w:rPr/>
  </w:style>
  <w:style w:type="character" w:styleId="1" w:customStyle="1">
    <w:name w:val="Шрифт абзацу за замовчуванням1"/>
    <w:qFormat/>
    <w:rPr/>
  </w:style>
  <w:style w:type="character" w:styleId="11" w:customStyle="1">
    <w:name w:val="Основной шрифт абзаца1"/>
    <w:qFormat/>
    <w:rPr/>
  </w:style>
  <w:style w:type="character" w:styleId="Style14" w:customStyle="1">
    <w:name w:val="Основной текст Знак"/>
    <w:qFormat/>
    <w:rPr>
      <w:rFonts w:ascii="Times New Roman" w:hAnsi="Times New Roman" w:eastAsia="Andale Sans UI" w:cs="Times New Roman"/>
      <w:kern w:val="2"/>
      <w:sz w:val="24"/>
      <w:szCs w:val="24"/>
    </w:rPr>
  </w:style>
  <w:style w:type="character" w:styleId="FontStyle15" w:customStyle="1">
    <w:name w:val="Font Style15"/>
    <w:qFormat/>
    <w:rPr>
      <w:rFonts w:ascii="Times New Roman" w:hAnsi="Times New Roman" w:cs="Times New Roman"/>
      <w:sz w:val="26"/>
      <w:szCs w:val="26"/>
    </w:rPr>
  </w:style>
  <w:style w:type="character" w:styleId="Style15">
    <w:name w:val="Основной шрифт абзаца"/>
    <w:qFormat/>
    <w:rPr/>
  </w:style>
  <w:style w:type="character" w:styleId="21">
    <w:name w:val="Основной шрифт абзаца2"/>
    <w:qFormat/>
    <w:rPr/>
  </w:style>
  <w:style w:type="character" w:styleId="3">
    <w:name w:val="Основной шрифт абзаца3"/>
    <w:qFormat/>
    <w:rPr/>
  </w:style>
  <w:style w:type="character" w:styleId="111">
    <w:name w:val="Основной шрифт абзаца11"/>
    <w:qFormat/>
    <w:rPr/>
  </w:style>
  <w:style w:type="character" w:styleId="apple-converted-space">
    <w:name w:val="apple-converted-space"/>
    <w:basedOn w:val="111"/>
    <w:qFormat/>
    <w:rPr/>
  </w:style>
  <w:style w:type="character" w:styleId="12">
    <w:name w:val="Переглянуте гіперпосилання1"/>
    <w:qFormat/>
    <w:rPr>
      <w:color w:val="800080"/>
      <w:u w:val="single"/>
    </w:rPr>
  </w:style>
  <w:style w:type="character" w:styleId="rvts9">
    <w:name w:val="rvts9"/>
    <w:qFormat/>
    <w:rPr/>
  </w:style>
  <w:style w:type="character" w:styleId="Hyperlink">
    <w:name w:val="Hyperlink"/>
    <w:rPr>
      <w:color w:val="0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pacing w:lineRule="auto" w:line="240" w:before="0" w:after="120"/>
    </w:pPr>
    <w:rPr>
      <w:rFonts w:ascii="Times New Roman" w:hAnsi="Times New Roman" w:eastAsia="Andale Sans UI" w:cs="Times New Roman"/>
      <w:kern w:val="2"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 w:customStyle="1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13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22" w:customStyle="1">
    <w:name w:val="Назва об'єкта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 w:customStyle="1">
    <w:name w:val="Назва об'єкта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 w:customStyle="1">
    <w:name w:val="Название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5" w:customStyle="1">
    <w:name w:val="Указатель1"/>
    <w:basedOn w:val="Normal"/>
    <w:qFormat/>
    <w:pPr>
      <w:suppressLineNumbers/>
    </w:pPr>
    <w:rPr>
      <w:rFonts w:cs="Arial"/>
    </w:rPr>
  </w:style>
  <w:style w:type="paragraph" w:styleId="211" w:customStyle="1">
    <w:name w:val="Основний текст 21"/>
    <w:basedOn w:val="Normal"/>
    <w:qFormat/>
    <w:pPr>
      <w:spacing w:lineRule="auto" w:line="240" w:before="0" w:after="0"/>
      <w:ind w:firstLine="720"/>
      <w:jc w:val="center"/>
    </w:pPr>
    <w:rPr>
      <w:rFonts w:ascii="Times New Roman" w:hAnsi="Times New Roman" w:eastAsia="Times New Roman" w:cs="Times New Roman"/>
      <w:sz w:val="24"/>
      <w:szCs w:val="20"/>
    </w:rPr>
  </w:style>
  <w:style w:type="paragraph" w:styleId="Style19" w:customStyle="1">
    <w:name w:val="Вміст таблиці"/>
    <w:basedOn w:val="Normal"/>
    <w:qFormat/>
    <w:pPr>
      <w:suppressLineNumbers/>
    </w:pPr>
    <w:rPr/>
  </w:style>
  <w:style w:type="paragraph" w:styleId="Style20" w:customStyle="1">
    <w:name w:val="Заголовок таблиці"/>
    <w:basedOn w:val="Style19"/>
    <w:qFormat/>
    <w:pPr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val="uk-UA" w:eastAsia="zh-CN" w:bidi="ar-SA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user2">
    <w:name w:val="Вміст таблиці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і (user)"/>
    <w:basedOn w:val="user2"/>
    <w:qFormat/>
    <w:pPr>
      <w:jc w:val="center"/>
    </w:pPr>
    <w:rPr>
      <w:b/>
      <w:bCs/>
    </w:rPr>
  </w:style>
  <w:style w:type="paragraph" w:styleId="Style22">
    <w:name w:val="Без интервала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val="uk-UA" w:eastAsia="uk-UA" w:bidi="ar-SA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Arial Unicode MS" w:cs="Mangal"/>
      <w:color w:val="auto"/>
      <w:kern w:val="2"/>
      <w:sz w:val="24"/>
      <w:szCs w:val="24"/>
      <w:lang w:val="ru-RU" w:eastAsia="uk-UA" w:bidi="ar-SA"/>
    </w:rPr>
  </w:style>
  <w:style w:type="paragraph" w:styleId="16">
    <w:name w:val="Обычный1"/>
    <w:qFormat/>
    <w:pPr>
      <w:widowControl w:val="false"/>
      <w:suppressAutoHyphens w:val="true"/>
      <w:bidi w:val="0"/>
      <w:spacing w:before="0" w:after="0"/>
      <w:jc w:val="start"/>
    </w:pPr>
    <w:rPr>
      <w:rFonts w:ascii="Liberation Serif;Times New Roman" w:hAnsi="Liberation Serif;Times New Roman" w:eastAsia="NSimSun" w:cs="Arial"/>
      <w:color w:val="auto"/>
      <w:kern w:val="0"/>
      <w:sz w:val="24"/>
      <w:szCs w:val="24"/>
      <w:lang w:val="uk-UA" w:eastAsia="uk-UA" w:bidi="ar-SA"/>
    </w:rPr>
  </w:style>
  <w:style w:type="numbering" w:styleId="user4" w:default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Application>LibreOffice/26.2.1.2$Windows_X86_64 LibreOffice_project/620$Build-2</Application>
  <AppVersion>15.0000</AppVersion>
  <Pages>1</Pages>
  <Words>261</Words>
  <Characters>1918</Characters>
  <CharactersWithSpaces>2326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2024-01-05T08:54:00Z</dcterms:created>
  <dc:creator>Покров Виконком</dc:creator>
  <dc:description/>
  <dc:language>uk-UA</dc:language>
  <cp:lastModifiedBy/>
  <cp:lastPrinted>1995-11-21T15:41:00Z</cp:lastPrinted>
  <dcterms:modified xsi:type="dcterms:W3CDTF">2026-08-20T16:00:15Z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