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5331460</wp:posOffset>
                </wp:positionH>
                <wp:positionV relativeFrom="paragraph">
                  <wp:posOffset>-249555</wp:posOffset>
                </wp:positionV>
                <wp:extent cx="683260" cy="26289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0" cy="262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77" h="415"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cubicBezTo>
                                <a:pt x="57" y="0"/>
                                <a:pt x="45" y="3"/>
                                <a:pt x="35" y="9"/>
                              </a:cubicBezTo>
                              <a:cubicBezTo>
                                <a:pt x="24" y="15"/>
                                <a:pt x="15" y="24"/>
                                <a:pt x="9" y="35"/>
                              </a:cubicBezTo>
                              <a:cubicBezTo>
                                <a:pt x="3" y="45"/>
                                <a:pt x="0" y="57"/>
                                <a:pt x="0" y="69"/>
                              </a:cubicBezTo>
                              <a:lnTo>
                                <a:pt x="0" y="345"/>
                              </a:lnTo>
                              <a:lnTo>
                                <a:pt x="0" y="345"/>
                              </a:lnTo>
                              <a:cubicBezTo>
                                <a:pt x="0" y="357"/>
                                <a:pt x="3" y="369"/>
                                <a:pt x="9" y="380"/>
                              </a:cubicBezTo>
                              <a:cubicBezTo>
                                <a:pt x="15" y="390"/>
                                <a:pt x="24" y="399"/>
                                <a:pt x="35" y="405"/>
                              </a:cubicBezTo>
                              <a:cubicBezTo>
                                <a:pt x="45" y="411"/>
                                <a:pt x="57" y="414"/>
                                <a:pt x="69" y="414"/>
                              </a:cubicBezTo>
                              <a:lnTo>
                                <a:pt x="1006" y="413"/>
                              </a:lnTo>
                              <a:lnTo>
                                <a:pt x="1007" y="414"/>
                              </a:lnTo>
                              <a:cubicBezTo>
                                <a:pt x="1019" y="414"/>
                                <a:pt x="1031" y="411"/>
                                <a:pt x="1042" y="405"/>
                              </a:cubicBezTo>
                              <a:cubicBezTo>
                                <a:pt x="1052" y="399"/>
                                <a:pt x="1061" y="390"/>
                                <a:pt x="1067" y="380"/>
                              </a:cubicBezTo>
                              <a:cubicBezTo>
                                <a:pt x="1073" y="369"/>
                                <a:pt x="1076" y="357"/>
                                <a:pt x="1076" y="345"/>
                              </a:cubicBezTo>
                              <a:lnTo>
                                <a:pt x="1076" y="69"/>
                              </a:lnTo>
                              <a:lnTo>
                                <a:pt x="1076" y="69"/>
                              </a:lnTo>
                              <a:lnTo>
                                <a:pt x="1076" y="69"/>
                              </a:lnTo>
                              <a:cubicBezTo>
                                <a:pt x="1076" y="57"/>
                                <a:pt x="1073" y="45"/>
                                <a:pt x="1067" y="35"/>
                              </a:cubicBezTo>
                              <a:cubicBezTo>
                                <a:pt x="1061" y="24"/>
                                <a:pt x="1052" y="15"/>
                                <a:pt x="1042" y="9"/>
                              </a:cubicBezTo>
                              <a:cubicBezTo>
                                <a:pt x="1031" y="3"/>
                                <a:pt x="1019" y="0"/>
                                <a:pt x="1007" y="0"/>
                              </a:cubicBezTo>
                              <a:lnTo>
                                <a:pt x="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Фигура1" fillcolor="white" stroked="t" style="position:absolute;margin-left:419.8pt;margin-top:-19.65pt;width:53.7pt;height:20.6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ound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05.12.2022</w:t>
      </w: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shd w:fill="auto" w:val="clear"/>
          <w:lang w:val="uk-UA" w:eastAsia="zh-CN" w:bidi="ar-SA"/>
        </w:rPr>
        <w:t xml:space="preserve">м.Покров  </w:t>
      </w: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 №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357/06-53-22</w:t>
      </w:r>
    </w:p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ru-RU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 xml:space="preserve">Про внесення змін до рішення виконавчого комітету Покровської міської ради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Дніпропетровської області 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ід 28.10.2022 р. № 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 w:eastAsia="zh-CN" w:bidi="ar-SA"/>
        </w:rPr>
        <w:t>315/06-53-22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 xml:space="preserve">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джерел енергії, на території Покровської міської територіальної громади Дніпропетровської області на 2022-2023 роки</w:t>
      </w: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</w:rPr>
        <w:t>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На виконання рішення 32 сесії міської ради 8 скликання від 21.10.2022 №8 “Про затвердження Програми відшкодування різниці в тарифах на теплову енергію (її виробництво, транспортування та постачання) на території Покровської міської територіальної громади Дніпропетровської області на 2022-2023 роки”, керуючись статтями 27, 28 Закону України «Про місцеве самоврядування в Україні»,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виконавчий комітет міської ради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shd w:fill="auto" w:val="clear"/>
          <w:lang w:val="uk-UA"/>
        </w:rPr>
        <w:t>ВИРІШИВ: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  <w:shd w:fill="FFFFFF" w:val="clear"/>
          <w:lang w:val="uk-UA"/>
        </w:rPr>
        <w:t xml:space="preserve">1.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Внести зміни до рішення виконавчого комітету Покровської міської ради Дніпропетровської області від 28.10.2022 №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 w:eastAsia="zh-CN" w:bidi="ar-SA"/>
        </w:rPr>
        <w:t>315/06-53-22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 xml:space="preserve">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роки», а саме: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1.1. у пункті 5 “Порядку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ровської міської територіальної громади Дніпропетровської області на 2022-2023 роки” слова “Покровська міська рада Дніпропетровської області” замінити словами “виконавчий комітет Покровської міської ради Дніпропетровської області”;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1.2. у преамбулі і частині 6 “Платіжні та поштові реквізити сторін” додатку 1 “Примірна форма договору №_ відшкодування різниці в тарифах на виробництво, транспортування та постачання теплової енергії, на теплову енергію, в тому чи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роки” слова “Покровська міська рада Дніпропетровської області” замінити словами “виконавчий комітет Покровської міської ради Дніпропетровської області”.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      Олександр ШАПОВАЛ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Виділення"/>
    <w:qFormat/>
    <w:rPr>
      <w:i/>
      <w:iCs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Назва документа"/>
    <w:basedOn w:val="Normal"/>
    <w:next w:val="Normal"/>
    <w:qFormat/>
    <w:pPr>
      <w:keepNext w:val="true"/>
      <w:keepLines/>
      <w:suppressAutoHyphens w:val="false"/>
      <w:spacing w:lineRule="auto" w:line="240" w:before="240" w:after="240"/>
      <w:jc w:val="center"/>
    </w:pPr>
    <w:rPr>
      <w:rFonts w:ascii="Antiqua;Times New Roman" w:hAnsi="Antiqua;Times New Roman" w:eastAsia="Times New Roman" w:cs="Antiqua;Times New Roman"/>
      <w:b/>
      <w:sz w:val="26"/>
      <w:szCs w:val="20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Вміст таблиці"/>
    <w:basedOn w:val="Normal"/>
    <w:qFormat/>
    <w:pPr>
      <w:widowControl w:val="false"/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LibreOffice/7.1.5.2$Linux_X86_64 LibreOffice_project/10$Build-2</Application>
  <AppVersion>15.0000</AppVersion>
  <Pages>1</Pages>
  <Words>313</Words>
  <Characters>2272</Characters>
  <CharactersWithSpaces>2745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2022-09-21T11:39:22Z</dcterms:created>
  <dc:creator/>
  <dc:description/>
  <dc:language>uk-UA</dc:language>
  <cp:lastModifiedBy/>
  <cp:lastPrinted>2022-09-22T08:07:31Z</cp:lastPrinted>
  <dcterms:modified xsi:type="dcterms:W3CDTF">2022-12-07T11:00:35Z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