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/>
      </w:pPr>
      <w:bookmarkStart w:id="0" w:name="_GoBack"/>
      <w:bookmarkEnd w:id="0"/>
      <w:r>
        <w:rPr>
          <w:rFonts w:ascii="Times New Roman" w:hAnsi="Times New Roman"/>
          <w:lang w:val="uk-UA" w:eastAsia="ru-RU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color w:val="2F2F2F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ind w:left="5529" w:right="0" w:hanging="0"/>
        <w:jc w:val="left"/>
        <w:rPr>
          <w:color w:val="2F2F2F"/>
          <w:sz w:val="24"/>
          <w:szCs w:val="24"/>
        </w:rPr>
      </w:pPr>
      <w:r>
        <w:rPr>
          <w:color w:val="2F2F2F"/>
          <w:sz w:val="24"/>
          <w:szCs w:val="24"/>
        </w:rPr>
      </w:r>
    </w:p>
    <w:p>
      <w:pPr>
        <w:pStyle w:val="Normal"/>
        <w:ind w:left="5529" w:right="0" w:hanging="0"/>
        <w:jc w:val="left"/>
        <w:rPr/>
      </w:pPr>
      <w:r>
        <w:rPr>
          <w:color w:val="2F2F2F"/>
          <w:sz w:val="24"/>
          <w:szCs w:val="24"/>
        </w:rPr>
        <w:t>Р</w:t>
      </w:r>
      <w:r>
        <w:rPr>
          <w:color w:val="2F2F2F"/>
          <w:sz w:val="24"/>
          <w:szCs w:val="24"/>
          <w:lang w:val="uk-UA"/>
        </w:rPr>
        <w:t>ішення виконавчого комітету</w:t>
      </w:r>
    </w:p>
    <w:p>
      <w:pPr>
        <w:pStyle w:val="Normal"/>
        <w:ind w:left="5529" w:right="0" w:hanging="0"/>
        <w:jc w:val="left"/>
        <w:rPr/>
      </w:pPr>
      <w:r>
        <w:rPr>
          <w:color w:val="2F2F2F"/>
          <w:sz w:val="24"/>
          <w:szCs w:val="24"/>
          <w:lang w:val="uk-UA"/>
        </w:rPr>
        <w:t>Покровської міської ради</w:t>
      </w:r>
    </w:p>
    <w:p>
      <w:pPr>
        <w:pStyle w:val="NoSpacing"/>
        <w:rPr/>
      </w:pPr>
      <w:r>
        <w:rPr>
          <w:rFonts w:ascii="Times New Roman" w:hAnsi="Times New Roman"/>
          <w:color w:val="2F2F2F"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color w:val="2F2F2F"/>
          <w:sz w:val="24"/>
          <w:szCs w:val="24"/>
          <w:lang w:val="uk-UA" w:eastAsia="ru-RU"/>
        </w:rPr>
        <w:t>23.06.2021 №286</w:t>
      </w:r>
    </w:p>
    <w:p>
      <w:pPr>
        <w:pStyle w:val="Normal"/>
        <w:ind w:left="0" w:right="0" w:hanging="0"/>
        <w:jc w:val="left"/>
        <w:rPr>
          <w:color w:val="2F2F2F"/>
          <w:sz w:val="24"/>
          <w:szCs w:val="24"/>
        </w:rPr>
      </w:pPr>
      <w:r>
        <w:rPr>
          <w:color w:val="2F2F2F"/>
          <w:sz w:val="24"/>
          <w:szCs w:val="24"/>
        </w:rPr>
      </w:r>
    </w:p>
    <w:p>
      <w:pPr>
        <w:pStyle w:val="NoSpacing"/>
        <w:rPr>
          <w:b w:val="false"/>
          <w:b w:val="false"/>
          <w:bCs w:val="false"/>
          <w:sz w:val="24"/>
          <w:szCs w:val="24"/>
          <w:lang w:val="uk-UA"/>
        </w:rPr>
      </w:pPr>
      <w:r>
        <w:rPr>
          <w:b w:val="false"/>
          <w:bCs w:val="false"/>
          <w:sz w:val="24"/>
          <w:szCs w:val="24"/>
          <w:lang w:val="uk-UA"/>
        </w:rPr>
      </w:r>
    </w:p>
    <w:p>
      <w:pPr>
        <w:pStyle w:val="Normal"/>
        <w:jc w:val="cente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  <w:lang w:val="uk-UA"/>
        </w:rPr>
        <w:t xml:space="preserve">ІНФОРМАЦІЙНА КАРТКА АДМІНІСТРАТИВНОЇ </w:t>
      </w:r>
      <w:bookmarkStart w:id="1" w:name="__DdeLink__365413_3866586959"/>
      <w:r>
        <w:rPr>
          <w:b w:val="false"/>
          <w:bCs w:val="false"/>
          <w:sz w:val="24"/>
          <w:szCs w:val="24"/>
          <w:lang w:val="uk-UA"/>
        </w:rPr>
        <w:t>ПОСЛУГИ №10-1</w:t>
      </w:r>
      <w:bookmarkEnd w:id="1"/>
    </w:p>
    <w:p>
      <w:pPr>
        <w:pStyle w:val="Normal"/>
        <w:jc w:val="center"/>
        <w:rPr>
          <w:b/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</w:r>
    </w:p>
    <w:p>
      <w:pPr>
        <w:pStyle w:val="Normal"/>
        <w:spacing w:lineRule="atLeast" w:line="270"/>
        <w:jc w:val="center"/>
        <w:rPr>
          <w:b/>
          <w:b/>
          <w:bCs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 xml:space="preserve">Видача копій  витягів з розпоряджень міського голови, рішень, прийнятих виконавчим комітетом </w:t>
      </w:r>
    </w:p>
    <w:p>
      <w:pPr>
        <w:pStyle w:val="Normal"/>
        <w:spacing w:lineRule="atLeast" w:line="270"/>
        <w:jc w:val="center"/>
        <w:rPr>
          <w:b w:val="false"/>
          <w:b w:val="false"/>
          <w:bCs w:val="false"/>
          <w:color w:val="000000" w:themeColor="text1"/>
          <w:sz w:val="36"/>
          <w:szCs w:val="36"/>
          <w:lang w:val="uk-UA"/>
        </w:rPr>
      </w:pPr>
      <w:r>
        <w:rPr>
          <w:b w:val="false"/>
          <w:bCs w:val="false"/>
          <w:color w:val="000000" w:themeColor="text1"/>
          <w:sz w:val="36"/>
          <w:szCs w:val="36"/>
          <w:lang w:val="uk-UA"/>
        </w:rPr>
      </w:r>
    </w:p>
    <w:p>
      <w:pPr>
        <w:pStyle w:val="Normal"/>
        <w:jc w:val="center"/>
        <w:rPr/>
      </w:pPr>
      <w:r>
        <w:rPr>
          <w:bCs/>
          <w:sz w:val="24"/>
          <w:szCs w:val="24"/>
          <w:lang w:val="uk-UA"/>
        </w:rPr>
        <w:t>Виконавчий комітет Покровської міської ради</w:t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55"/>
        <w:gridCol w:w="2928"/>
        <w:gridCol w:w="5814"/>
      </w:tblGrid>
      <w:tr>
        <w:trPr/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Інформація про суб'єкт надання адміністративної послуги</w:t>
            </w:r>
          </w:p>
          <w:p>
            <w:pPr>
              <w:pStyle w:val="Normal"/>
              <w:widowControl w:val="false"/>
              <w:ind w:right="3109" w:firstLine="284"/>
              <w:jc w:val="center"/>
              <w:rPr>
                <w:bCs/>
                <w:lang w:val="uk-UA"/>
              </w:rPr>
            </w:pPr>
            <w:r>
              <w:rPr>
                <w:lang w:val="uk-UA" w:eastAsia="uk-UA"/>
              </w:rPr>
              <w:t xml:space="preserve">                       </w:t>
            </w:r>
            <w:r>
              <w:rPr>
                <w:lang w:eastAsia="uk-UA"/>
              </w:rPr>
              <w:t>та центр надання адміністративних послуг</w:t>
            </w:r>
          </w:p>
        </w:tc>
      </w:tr>
      <w:tr>
        <w:trPr>
          <w:trHeight w:val="139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</w:t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lang w:val="uk-UA" w:eastAsia="uk-UA"/>
              </w:rPr>
            </w:pPr>
            <w:r>
              <w:rPr>
                <w:color w:val="393C3F"/>
                <w:lang w:val="uk-UA"/>
              </w:rPr>
              <w:t>Загальний</w:t>
            </w:r>
            <w:r>
              <w:rPr>
                <w:color w:val="393C3F"/>
              </w:rPr>
              <w:t xml:space="preserve"> відділ</w:t>
            </w:r>
            <w:r>
              <w:rPr>
                <w:lang w:val="uk-UA" w:eastAsia="uk-UA"/>
              </w:rPr>
              <w:t xml:space="preserve"> виконавчого комітету Покровської міської ради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 міської ради</w:t>
            </w:r>
          </w:p>
        </w:tc>
      </w:tr>
      <w:tr>
        <w:trPr>
          <w:trHeight w:val="2306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</w:t>
            </w:r>
            <w:r>
              <w:rPr>
                <w:bCs/>
                <w:lang w:val="uk-UA"/>
              </w:rPr>
              <w:t>2.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rmal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</w:r>
          </w:p>
          <w:p>
            <w:pPr>
              <w:pStyle w:val="Normal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</w:r>
          </w:p>
          <w:p>
            <w:pPr>
              <w:pStyle w:val="Normal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270"/>
              <w:rPr>
                <w:color w:val="393C3F"/>
              </w:rPr>
            </w:pPr>
            <w:r>
              <w:rPr>
                <w:color w:val="393C3F"/>
              </w:rPr>
              <w:t>53300, Дніпропетровська область, м. Покров,</w:t>
            </w:r>
          </w:p>
          <w:p>
            <w:pPr>
              <w:pStyle w:val="Normal"/>
              <w:widowControl w:val="false"/>
              <w:spacing w:lineRule="atLeast" w:line="270"/>
              <w:rPr>
                <w:color w:val="000000" w:themeColor="text1"/>
                <w:lang w:val="uk-UA"/>
              </w:rPr>
            </w:pPr>
            <w:r>
              <w:rPr>
                <w:color w:val="393C3F"/>
              </w:rPr>
              <w:t>вул</w:t>
            </w:r>
            <w:r>
              <w:rPr>
                <w:color w:val="000000" w:themeColor="text1"/>
              </w:rPr>
              <w:t xml:space="preserve">. Центральна, 48, </w:t>
            </w:r>
            <w:r>
              <w:rPr>
                <w:color w:val="000000" w:themeColor="text1"/>
                <w:lang w:val="uk-UA"/>
              </w:rPr>
              <w:t>3</w:t>
            </w:r>
            <w:r>
              <w:rPr>
                <w:color w:val="000000" w:themeColor="text1"/>
              </w:rPr>
              <w:t xml:space="preserve"> поверх, каб. № </w:t>
            </w:r>
            <w:r>
              <w:rPr>
                <w:color w:val="000000" w:themeColor="text1"/>
                <w:lang w:val="uk-UA"/>
              </w:rPr>
              <w:t>306</w:t>
            </w:r>
          </w:p>
          <w:p>
            <w:pPr>
              <w:pStyle w:val="Normal"/>
              <w:widowControl w:val="fals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 xml:space="preserve">тел..(05667) </w:t>
            </w:r>
            <w:r>
              <w:rPr>
                <w:color w:val="000000" w:themeColor="text1"/>
                <w:lang w:val="uk-UA"/>
              </w:rPr>
              <w:t>41105</w:t>
            </w:r>
          </w:p>
          <w:p>
            <w:pPr>
              <w:pStyle w:val="Normal"/>
              <w:widowControl w:val="false"/>
              <w:rPr/>
            </w:pPr>
            <w:hyperlink r:id="rId2">
              <w:r>
                <w:rPr>
                  <w:lang w:val="en-US" w:eastAsia="uk-UA"/>
                </w:rPr>
                <w:t>zag</w:t>
              </w:r>
              <w:r>
                <w:rPr>
                  <w:lang w:val="uk-UA" w:eastAsia="uk-UA"/>
                </w:rPr>
                <w:t>_</w:t>
              </w:r>
              <w:r>
                <w:rPr>
                  <w:lang w:val="en-US" w:eastAsia="uk-UA"/>
                </w:rPr>
                <w:t>viddil</w:t>
              </w:r>
              <w:r>
                <w:rPr>
                  <w:lang w:val="uk-UA" w:eastAsia="uk-UA"/>
                </w:rPr>
                <w:t>@pokrov-mr.gov.ua</w:t>
              </w:r>
            </w:hyperlink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rmal"/>
              <w:widowControl w:val="false"/>
              <w:rPr/>
            </w:pPr>
            <w:hyperlink r:id="rId3">
              <w:r>
                <w:rPr>
                  <w:lang w:val="en-US" w:eastAsia="uk-UA"/>
                </w:rPr>
                <w:t>cnap</w:t>
              </w:r>
              <w:r>
                <w:rPr>
                  <w:lang w:val="uk-UA" w:eastAsia="uk-UA"/>
                </w:rPr>
                <w:t>@pokrov-mr.gov.ua</w:t>
              </w:r>
            </w:hyperlink>
          </w:p>
        </w:tc>
      </w:tr>
      <w:tr>
        <w:trPr>
          <w:trHeight w:val="304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</w:t>
            </w:r>
            <w:r>
              <w:rPr>
                <w:bCs/>
                <w:lang w:val="uk-UA"/>
              </w:rPr>
              <w:t>3.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</w:r>
          </w:p>
          <w:p>
            <w:pPr>
              <w:pStyle w:val="Normal"/>
              <w:widowControl w:val="false"/>
              <w:rPr>
                <w:lang w:eastAsia="uk-UA"/>
              </w:rPr>
            </w:pPr>
            <w:r>
              <w:rPr>
                <w:lang w:val="uk-UA" w:eastAsia="uk-UA"/>
              </w:rPr>
              <w:t>Інформація щодо режиму роботи суб'єкта надання адміністративної послуги та центру надання адміністративної п</w:t>
            </w:r>
            <w:r>
              <w:rPr>
                <w:lang w:eastAsia="uk-UA"/>
              </w:rPr>
              <w:t>ослуги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rmal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rmal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rmal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rmal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Вихідні дні - субота, неділя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Понеділок, середа, четвер, п’ятниця, субота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rmal"/>
              <w:widowControl w:val="false"/>
              <w:rPr/>
            </w:pPr>
            <w:r>
              <w:rPr>
                <w:lang w:eastAsia="uk-UA"/>
              </w:rPr>
              <w:t>Вихідні дні -  неділя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/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/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Закони України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Закони України "Про звернення громадян","Про інформацію"</w:t>
            </w:r>
          </w:p>
        </w:tc>
      </w:tr>
      <w:tr>
        <w:trPr/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5.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lang w:val="uk-UA"/>
              </w:rPr>
              <w:t>Звернення юридичних та фізичних осіб-підприємців, громадян.</w:t>
            </w:r>
          </w:p>
        </w:tc>
      </w:tr>
      <w:tr>
        <w:trPr/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документів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72" w:leader="none"/>
                <w:tab w:val="left" w:pos="7452" w:leader="none"/>
              </w:tabs>
              <w:ind w:left="-288" w:firstLine="28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1. Заява на ім’я міського голови.</w:t>
            </w:r>
          </w:p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2. Копія свідоцтва про  державну реєстрацію суб’єкта господарювання;</w:t>
            </w:r>
          </w:p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3. Копія паспорту (1,2,11 стор.) (для громадянина та  фізичної особи - підприємця)</w:t>
            </w:r>
          </w:p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4. Копія ідентифікаційного коду.</w:t>
            </w:r>
          </w:p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>
              <w:rPr>
                <w:bCs/>
                <w:lang w:val="uk-UA"/>
              </w:rPr>
              <w:t>.Копія довіреності (у разі подання заяви уповноваженою особою), копії документів, що посвідчують уповноважену особу</w:t>
            </w:r>
          </w:p>
        </w:tc>
      </w:tr>
      <w:tr>
        <w:trPr/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Порядок та спосіб подання документів,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Подаються особисто або надсилаються рекомендованим листом.</w:t>
            </w:r>
          </w:p>
        </w:tc>
      </w:tr>
      <w:tr>
        <w:trPr/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Платність (безоплатність)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Безоплатно</w:t>
            </w:r>
          </w:p>
        </w:tc>
      </w:tr>
      <w:tr>
        <w:trPr/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Строк надання адміністративної послуги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highlight w:val="yellow"/>
                <w:lang w:val="uk-UA"/>
              </w:rPr>
            </w:pPr>
            <w:r>
              <w:rPr/>
              <w:t>15 днів</w:t>
            </w:r>
          </w:p>
        </w:tc>
      </w:tr>
      <w:tr>
        <w:trPr>
          <w:cantSplit w:val="true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підстав для відмови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270"/>
              <w:rPr/>
            </w:pPr>
            <w:r>
              <w:rPr/>
              <w:t xml:space="preserve">Адміністративна </w:t>
            </w:r>
            <w:r>
              <w:rPr>
                <w:lang w:val="uk-UA"/>
              </w:rPr>
              <w:t xml:space="preserve">  </w:t>
            </w:r>
            <w:r>
              <w:rPr/>
              <w:t>послуга  не  стосується  конкретно  одержувача послуги, або  містить інформацію, яка не підлягає поширенню відповідно до Закону України "Про інформацію".</w:t>
            </w:r>
          </w:p>
        </w:tc>
      </w:tr>
      <w:tr>
        <w:trPr/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270"/>
              <w:rPr>
                <w:b/>
                <w:b/>
                <w:bCs/>
                <w:i/>
                <w:i/>
                <w:iCs/>
                <w:u w:val="single"/>
                <w:lang w:val="uk-UA"/>
              </w:rPr>
            </w:pPr>
            <w:r>
              <w:rPr/>
              <w:t xml:space="preserve">Копії </w:t>
            </w:r>
            <w:r>
              <w:rPr>
                <w:lang w:val="uk-UA"/>
              </w:rPr>
              <w:t>витягів з розпоряджень міського голови, рішень, прийнятих виконавчим комітетом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Способи отримання відповіді, результату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 бажанням заявника: особисто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загального віддділу</w:t>
        <w:tab/>
        <w:tab/>
        <w:tab/>
        <w:tab/>
        <w:t xml:space="preserve">                                             </w:t>
        <w:tab/>
        <w:t>В.С.Агапова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5529" w:right="0" w:hanging="0"/>
        <w:jc w:val="left"/>
        <w:rPr/>
      </w:pPr>
      <w:r>
        <w:rPr/>
      </w:r>
    </w:p>
    <w:sectPr>
      <w:type w:val="nextPage"/>
      <w:pgSz w:w="11906" w:h="16838"/>
      <w:pgMar w:left="1418" w:right="56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76a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uiPriority w:val="99"/>
    <w:semiHidden/>
    <w:qFormat/>
    <w:rsid w:val="002e76a1"/>
    <w:rPr>
      <w:rFonts w:cs="Times New Roman"/>
      <w:color w:val="0000FF"/>
      <w:u w:val="single"/>
    </w:rPr>
  </w:style>
  <w:style w:type="character" w:styleId="Style15" w:customStyle="1">
    <w:name w:val="Основной текст Знак"/>
    <w:link w:val="a4"/>
    <w:uiPriority w:val="99"/>
    <w:qFormat/>
    <w:locked/>
    <w:rsid w:val="002e76a1"/>
    <w:rPr>
      <w:rFonts w:ascii="Times New Roman" w:hAnsi="Times New Roman" w:cs="Times New Roman"/>
      <w:sz w:val="24"/>
      <w:szCs w:val="24"/>
      <w:lang w:val="uk-UA" w:eastAsia="ru-RU"/>
    </w:rPr>
  </w:style>
  <w:style w:type="character" w:styleId="Style16">
    <w:name w:val="Гіперпосилання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link w:val="a5"/>
    <w:uiPriority w:val="99"/>
    <w:rsid w:val="002e76a1"/>
    <w:pPr>
      <w:tabs>
        <w:tab w:val="clear" w:pos="708"/>
        <w:tab w:val="left" w:pos="5805" w:leader="none"/>
      </w:tabs>
    </w:pPr>
    <w:rPr>
      <w:rFonts w:eastAsia="Calibri"/>
      <w:lang w:val="uk-UA"/>
    </w:rPr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7e3569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Style23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Style24">
    <w:name w:val="Содержимое таблицы"/>
    <w:basedOn w:val="Normal"/>
    <w:qFormat/>
    <w:pPr>
      <w:suppressLineNumbers/>
    </w:pPr>
    <w:rPr>
      <w:color w:val="00000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zag_viddil@pokrov-mr.gov.ua" TargetMode="External"/><Relationship Id="rId3" Type="http://schemas.openxmlformats.org/officeDocument/2006/relationships/hyperlink" Target="mailto:cnap@pokrov-mr.gov.ua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LibreOffice/7.1.3.2$Windows_X86_64 LibreOffice_project/47f78053abe362b9384784d31a6e56f8511eb1c1</Application>
  <AppVersion>15.0000</AppVersion>
  <Pages>2</Pages>
  <Words>320</Words>
  <Characters>2321</Characters>
  <CharactersWithSpaces>2871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2019-08-02T07:45:00Z</dcterms:created>
  <dc:creator>Специалист001</dc:creator>
  <dc:description/>
  <dc:language>uk-UA</dc:language>
  <cp:lastModifiedBy/>
  <cp:lastPrinted>2019-08-16T08:07:00Z</cp:lastPrinted>
  <dcterms:modified xsi:type="dcterms:W3CDTF">2021-06-30T09:52:54Z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