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-510540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rPr/>
      </w:pPr>
      <w:r>
        <w:rPr>
          <w:b/>
          <w:bCs/>
          <w:sz w:val="24"/>
          <w:szCs w:val="24"/>
          <w:lang w:val="ru-RU"/>
        </w:rPr>
        <w:t xml:space="preserve">30.05.2025 </w:t>
      </w:r>
      <w:r>
        <w:rPr>
          <w:lang w:val="ru-RU"/>
        </w:rPr>
        <w:t xml:space="preserve">                   </w:t>
      </w:r>
      <w:r>
        <w:rPr/>
        <w:t xml:space="preserve"> 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   </w:t>
      </w:r>
      <w:r>
        <w:rPr>
          <w:b/>
          <w:bCs/>
        </w:rPr>
        <w:t xml:space="preserve">№ </w:t>
      </w:r>
      <w:r>
        <w:rPr>
          <w:b/>
          <w:bCs/>
          <w:lang w:val="ru-RU"/>
        </w:rPr>
        <w:t>208/06-53-25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проєктно-кошторисної документації на капітальний ремонт м’яких покрівель господарських та допоміжних будівель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КП «ЦМЛ ПМР ДО») </w:t>
      </w:r>
      <w:r>
        <w:rPr>
          <w:sz w:val="28"/>
          <w:szCs w:val="28"/>
        </w:rPr>
        <w:t>проєктно-кошторисну документацію на капітальний ремонт м’яких покрівель господарських та допоміжних будівель КП «ЦМЛ ПМР ДО», що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ab/>
        <w:t xml:space="preserve">             Олександр  ШАПОВАЛ 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>ЗАТВЕРДЖЕ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contextualSpacing/>
        <w:jc w:val="left"/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  <w:lang w:val="ru-RU"/>
        </w:rPr>
        <w:t>30.05.2025 № 208/06-53-25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spacing w:lineRule="auto" w:lin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84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Капітальний ремонт м'якої покрівлі будівлі автогаражу бокс № 1,2,3,4,5 з приміщенням дезкамери комунального підприємства "Центральна міська лікарня Покровської міської ради Дніпропетровської області" за адресою: вул. Медична, 19-П, м. Покров, Нікопольський район, Дніпропетровська область. Коригування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618,69 тис. грн., у тому числі: будівельні роботи – 479,382 тис. грн.; устаткування – 0,0тис. грн.; інші витрати – 139,308 тис. грн.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Капітальний ремонт м’якої покрівлі будівлі господарського корпусу ЦСВ комунального підприємства «Центральна міська лікарня Покровської міської ради Дніпропетровської області» за адресою: вул. Медична, 19- г/2, м. Покров, Нікопольський район, Дніпропетровська область. Коригування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432,449 тис. грн., у тому числі: будівельні роботи – 328,498 тис. грн.; устаткування – 0,0тис. грн.; інші витрати – 103,951 тис. грн.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Капітальний ремонт м’якої покрівлі будівлі харчоблоку комунального підприємства «Центральна міська лікарня Покровської міської ради Дніпропетровської області» за адресою: вул. Медична, 19- Ю, м.Покров, Нікопольський район, Дніпропетровська область. Коригування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382,265 тис. грн., у тому числі: будівельні роботи – 287,88 тис. грн.; устаткування – 0,0 тис. грн.; інші витрати – 94,385 тис. грн.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КП «ЦМЛ ПМР ДО»</w:t>
        <w:tab/>
        <w:tab/>
        <w:t xml:space="preserve">                         Олексій ЛЕОНТЬЄВ</w:t>
      </w:r>
    </w:p>
    <w:p>
      <w:pPr>
        <w:pStyle w:val="Normal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A955-5E65-4A58-B4E3-76057CA6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3</TotalTime>
  <Application>LibreOffice/7.4.3.2$Windows_X86_64 LibreOffice_project/1048a8393ae2eeec98dff31b5c133c5f1d08b890</Application>
  <AppVersion>15.0000</AppVersion>
  <Pages>2</Pages>
  <Words>319</Words>
  <Characters>2359</Characters>
  <CharactersWithSpaces>2876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2025-05-30T06:17:00Z</dcterms:created>
  <dc:creator>Igor</dc:creator>
  <dc:description/>
  <dc:language>uk-UA</dc:language>
  <cp:lastModifiedBy/>
  <cp:lastPrinted>2021-10-19T08:22:00Z</cp:lastPrinted>
  <dcterms:modified xsi:type="dcterms:W3CDTF">2025-05-30T13:30:36Z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