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75C" w:rsidRPr="00C16F84" w:rsidRDefault="0018375C" w:rsidP="0018375C">
      <w:pPr>
        <w:ind w:left="-180"/>
        <w:jc w:val="center"/>
        <w:rPr>
          <w:b/>
          <w:sz w:val="28"/>
          <w:szCs w:val="28"/>
        </w:rPr>
      </w:pPr>
      <w:r w:rsidRPr="00C16F84">
        <w:rPr>
          <w:b/>
          <w:sz w:val="28"/>
          <w:szCs w:val="28"/>
        </w:rPr>
        <w:t>МІСЦЕВЕ  САМОВРЯДУВАННЯ</w:t>
      </w:r>
    </w:p>
    <w:p w:rsidR="0018375C" w:rsidRPr="00C16F84" w:rsidRDefault="0018375C" w:rsidP="0018375C">
      <w:pPr>
        <w:ind w:left="-18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ПОКРОВСЬКА</w:t>
      </w:r>
      <w:r w:rsidRPr="00C16F84">
        <w:rPr>
          <w:b/>
          <w:sz w:val="28"/>
          <w:szCs w:val="28"/>
        </w:rPr>
        <w:t xml:space="preserve">  МІСЬКА  РАДА</w:t>
      </w:r>
    </w:p>
    <w:p w:rsidR="0018375C" w:rsidRPr="00C16F84" w:rsidRDefault="0018375C" w:rsidP="0018375C">
      <w:pPr>
        <w:ind w:left="-180"/>
        <w:jc w:val="center"/>
        <w:rPr>
          <w:b/>
          <w:sz w:val="16"/>
          <w:szCs w:val="16"/>
        </w:rPr>
      </w:pPr>
      <w:r w:rsidRPr="00C16F84">
        <w:rPr>
          <w:b/>
          <w:sz w:val="28"/>
          <w:szCs w:val="28"/>
        </w:rPr>
        <w:t>ДНІПРОПЕТРОВСЬКОЇ</w:t>
      </w:r>
      <w:r>
        <w:rPr>
          <w:b/>
          <w:sz w:val="28"/>
          <w:szCs w:val="28"/>
        </w:rPr>
        <w:t xml:space="preserve"> </w:t>
      </w:r>
      <w:r w:rsidRPr="00C16F84">
        <w:rPr>
          <w:b/>
          <w:sz w:val="28"/>
          <w:szCs w:val="28"/>
        </w:rPr>
        <w:t xml:space="preserve"> ОБЛАСТІ</w:t>
      </w:r>
    </w:p>
    <w:p w:rsidR="0018375C" w:rsidRPr="00C16F84" w:rsidRDefault="0018375C" w:rsidP="0018375C">
      <w:pPr>
        <w:ind w:left="-180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343650" cy="66675"/>
            <wp:effectExtent l="0" t="0" r="0" b="9525"/>
            <wp:docPr id="1" name="Рисунок 1" descr="Описание: 1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00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75C" w:rsidRPr="00C16F84" w:rsidRDefault="0018375C" w:rsidP="0018375C">
      <w:pPr>
        <w:ind w:left="-180"/>
        <w:jc w:val="center"/>
        <w:rPr>
          <w:b/>
          <w:sz w:val="16"/>
          <w:szCs w:val="16"/>
          <w:lang w:val="en-US"/>
        </w:rPr>
      </w:pPr>
    </w:p>
    <w:p w:rsidR="0018375C" w:rsidRPr="00AA75B3" w:rsidRDefault="0018375C" w:rsidP="0018375C">
      <w:pPr>
        <w:keepNext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 Р О Е К Т     </w:t>
      </w:r>
      <w:r w:rsidRPr="00AA75B3">
        <w:rPr>
          <w:b/>
          <w:bCs/>
          <w:sz w:val="28"/>
          <w:szCs w:val="28"/>
        </w:rPr>
        <w:t xml:space="preserve">Р І Ш Е Н </w:t>
      </w:r>
      <w:proofErr w:type="spellStart"/>
      <w:proofErr w:type="gramStart"/>
      <w:r w:rsidRPr="00AA75B3">
        <w:rPr>
          <w:b/>
          <w:bCs/>
          <w:sz w:val="28"/>
          <w:szCs w:val="28"/>
        </w:rPr>
        <w:t>Н</w:t>
      </w:r>
      <w:proofErr w:type="spellEnd"/>
      <w:proofErr w:type="gramEnd"/>
      <w:r w:rsidRPr="00AA75B3">
        <w:rPr>
          <w:b/>
          <w:bCs/>
          <w:sz w:val="28"/>
          <w:szCs w:val="28"/>
        </w:rPr>
        <w:t xml:space="preserve"> Я</w:t>
      </w:r>
    </w:p>
    <w:p w:rsidR="0018375C" w:rsidRDefault="0018375C" w:rsidP="0018375C">
      <w:pPr>
        <w:jc w:val="center"/>
        <w:rPr>
          <w:lang w:val="uk-UA"/>
        </w:rPr>
      </w:pPr>
    </w:p>
    <w:p w:rsidR="0018375C" w:rsidRDefault="0018375C" w:rsidP="0018375C">
      <w:pPr>
        <w:jc w:val="both"/>
        <w:rPr>
          <w:color w:val="000000"/>
          <w:sz w:val="28"/>
          <w:szCs w:val="28"/>
          <w:lang w:val="uk-UA"/>
        </w:rPr>
      </w:pPr>
      <w:r w:rsidRPr="007376F2">
        <w:rPr>
          <w:sz w:val="28"/>
          <w:szCs w:val="28"/>
          <w:lang w:val="uk-UA"/>
        </w:rPr>
        <w:t xml:space="preserve">Про </w:t>
      </w:r>
      <w:r>
        <w:rPr>
          <w:color w:val="000000"/>
          <w:sz w:val="28"/>
          <w:szCs w:val="28"/>
          <w:lang w:val="uk-UA"/>
        </w:rPr>
        <w:t xml:space="preserve">приведення найменувань </w:t>
      </w:r>
    </w:p>
    <w:p w:rsidR="0018375C" w:rsidRDefault="0018375C" w:rsidP="0018375C">
      <w:pPr>
        <w:jc w:val="both"/>
        <w:rPr>
          <w:color w:val="000000"/>
          <w:sz w:val="28"/>
          <w:szCs w:val="28"/>
          <w:lang w:val="uk-UA"/>
        </w:rPr>
      </w:pPr>
      <w:r w:rsidRPr="007376F2">
        <w:rPr>
          <w:color w:val="000000"/>
          <w:sz w:val="28"/>
          <w:szCs w:val="28"/>
          <w:lang w:val="uk-UA"/>
        </w:rPr>
        <w:t xml:space="preserve">об’єктів топоніміки </w:t>
      </w:r>
      <w:r>
        <w:rPr>
          <w:color w:val="000000"/>
          <w:sz w:val="28"/>
          <w:szCs w:val="28"/>
          <w:lang w:val="uk-UA"/>
        </w:rPr>
        <w:t>у</w:t>
      </w:r>
      <w:r w:rsidRPr="007376F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відповідність</w:t>
      </w:r>
      <w:r w:rsidRPr="007376F2">
        <w:rPr>
          <w:color w:val="000000"/>
          <w:sz w:val="28"/>
          <w:szCs w:val="28"/>
          <w:lang w:val="uk-UA"/>
        </w:rPr>
        <w:t xml:space="preserve"> </w:t>
      </w:r>
    </w:p>
    <w:p w:rsidR="0018375C" w:rsidRPr="00983752" w:rsidRDefault="0018375C" w:rsidP="0018375C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фактичної належності в</w:t>
      </w:r>
      <w:r w:rsidRPr="00983752">
        <w:rPr>
          <w:color w:val="000000"/>
          <w:sz w:val="28"/>
          <w:szCs w:val="28"/>
          <w:lang w:val="uk-UA"/>
        </w:rPr>
        <w:t xml:space="preserve"> межах </w:t>
      </w:r>
    </w:p>
    <w:p w:rsidR="0018375C" w:rsidRPr="00983752" w:rsidRDefault="0018375C" w:rsidP="0018375C">
      <w:pPr>
        <w:jc w:val="both"/>
        <w:rPr>
          <w:color w:val="000000"/>
          <w:sz w:val="28"/>
          <w:szCs w:val="28"/>
          <w:lang w:val="uk-UA"/>
        </w:rPr>
      </w:pPr>
      <w:r w:rsidRPr="00983752">
        <w:rPr>
          <w:color w:val="000000"/>
          <w:sz w:val="28"/>
          <w:szCs w:val="28"/>
          <w:lang w:val="uk-UA"/>
        </w:rPr>
        <w:t xml:space="preserve">адміністративно-територіального устрою </w:t>
      </w:r>
    </w:p>
    <w:p w:rsidR="0018375C" w:rsidRPr="007376F2" w:rsidRDefault="0018375C" w:rsidP="0018375C">
      <w:pPr>
        <w:jc w:val="both"/>
        <w:rPr>
          <w:color w:val="000000"/>
          <w:sz w:val="28"/>
          <w:szCs w:val="28"/>
          <w:lang w:val="uk-UA"/>
        </w:rPr>
      </w:pPr>
      <w:r w:rsidRPr="007376F2">
        <w:rPr>
          <w:color w:val="000000"/>
          <w:sz w:val="28"/>
          <w:szCs w:val="28"/>
          <w:lang w:val="uk-UA"/>
        </w:rPr>
        <w:t>міста Покров Дніпропетровської області</w:t>
      </w:r>
    </w:p>
    <w:p w:rsidR="0018375C" w:rsidRPr="007376F2" w:rsidRDefault="0018375C" w:rsidP="0018375C">
      <w:pPr>
        <w:jc w:val="both"/>
        <w:rPr>
          <w:color w:val="000000"/>
          <w:sz w:val="28"/>
          <w:szCs w:val="28"/>
          <w:lang w:val="uk-UA"/>
        </w:rPr>
      </w:pPr>
    </w:p>
    <w:p w:rsidR="0018375C" w:rsidRPr="007376F2" w:rsidRDefault="0018375C" w:rsidP="0018375C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7376F2">
        <w:rPr>
          <w:color w:val="000000"/>
          <w:sz w:val="28"/>
          <w:szCs w:val="28"/>
          <w:lang w:val="uk-UA"/>
        </w:rPr>
        <w:t xml:space="preserve">З метою усунення розбіжностей в </w:t>
      </w:r>
      <w:r>
        <w:rPr>
          <w:color w:val="000000"/>
          <w:sz w:val="28"/>
          <w:szCs w:val="28"/>
          <w:lang w:val="uk-UA"/>
        </w:rPr>
        <w:t>найменуванні</w:t>
      </w:r>
      <w:r w:rsidRPr="007376F2">
        <w:rPr>
          <w:color w:val="000000"/>
          <w:sz w:val="28"/>
          <w:szCs w:val="28"/>
          <w:lang w:val="uk-UA"/>
        </w:rPr>
        <w:t xml:space="preserve"> об’єктів топоніміки</w:t>
      </w:r>
      <w:r>
        <w:rPr>
          <w:color w:val="000000"/>
          <w:sz w:val="28"/>
          <w:szCs w:val="28"/>
          <w:lang w:val="uk-UA"/>
        </w:rPr>
        <w:t>, що</w:t>
      </w:r>
      <w:r w:rsidRPr="007376F2">
        <w:rPr>
          <w:color w:val="000000"/>
          <w:sz w:val="28"/>
          <w:szCs w:val="28"/>
          <w:lang w:val="uk-UA"/>
        </w:rPr>
        <w:t xml:space="preserve"> внесен</w:t>
      </w:r>
      <w:r>
        <w:rPr>
          <w:color w:val="000000"/>
          <w:sz w:val="28"/>
          <w:szCs w:val="28"/>
          <w:lang w:val="uk-UA"/>
        </w:rPr>
        <w:t>і</w:t>
      </w:r>
      <w:r w:rsidRPr="007376F2">
        <w:rPr>
          <w:color w:val="000000"/>
          <w:sz w:val="28"/>
          <w:szCs w:val="28"/>
          <w:lang w:val="uk-UA"/>
        </w:rPr>
        <w:t xml:space="preserve"> до </w:t>
      </w:r>
      <w:r>
        <w:rPr>
          <w:color w:val="000000"/>
          <w:sz w:val="28"/>
          <w:szCs w:val="28"/>
          <w:lang w:val="uk-UA"/>
        </w:rPr>
        <w:t>С</w:t>
      </w:r>
      <w:r w:rsidRPr="007376F2">
        <w:rPr>
          <w:color w:val="000000"/>
          <w:sz w:val="28"/>
          <w:szCs w:val="28"/>
          <w:lang w:val="uk-UA"/>
        </w:rPr>
        <w:t xml:space="preserve">ловників </w:t>
      </w:r>
      <w:r>
        <w:rPr>
          <w:color w:val="000000"/>
          <w:sz w:val="28"/>
          <w:szCs w:val="28"/>
          <w:lang w:val="uk-UA"/>
        </w:rPr>
        <w:t xml:space="preserve">вулиць </w:t>
      </w:r>
      <w:r w:rsidRPr="007376F2">
        <w:rPr>
          <w:color w:val="000000"/>
          <w:sz w:val="28"/>
          <w:szCs w:val="28"/>
          <w:lang w:val="uk-UA"/>
        </w:rPr>
        <w:t>державного реєстру речових прав на нерухоме майно</w:t>
      </w:r>
      <w:r>
        <w:rPr>
          <w:color w:val="000000"/>
          <w:sz w:val="28"/>
          <w:szCs w:val="28"/>
          <w:lang w:val="uk-UA"/>
        </w:rPr>
        <w:t>,</w:t>
      </w:r>
      <w:r w:rsidRPr="007376F2">
        <w:rPr>
          <w:color w:val="000000"/>
          <w:sz w:val="28"/>
          <w:szCs w:val="28"/>
          <w:lang w:val="uk-UA"/>
        </w:rPr>
        <w:t xml:space="preserve"> приведення їх у відповідність </w:t>
      </w:r>
      <w:r>
        <w:rPr>
          <w:color w:val="000000"/>
          <w:sz w:val="28"/>
          <w:szCs w:val="28"/>
          <w:lang w:val="uk-UA"/>
        </w:rPr>
        <w:t xml:space="preserve">до </w:t>
      </w:r>
      <w:r w:rsidRPr="007376F2">
        <w:rPr>
          <w:color w:val="000000"/>
          <w:sz w:val="28"/>
          <w:szCs w:val="28"/>
          <w:lang w:val="uk-UA"/>
        </w:rPr>
        <w:t xml:space="preserve">фактичної належності </w:t>
      </w:r>
      <w:r>
        <w:rPr>
          <w:color w:val="000000"/>
          <w:sz w:val="28"/>
          <w:szCs w:val="28"/>
          <w:lang w:val="uk-UA"/>
        </w:rPr>
        <w:t>в</w:t>
      </w:r>
      <w:r w:rsidRPr="007376F2">
        <w:rPr>
          <w:color w:val="000000"/>
          <w:sz w:val="28"/>
          <w:szCs w:val="28"/>
          <w:lang w:val="uk-UA"/>
        </w:rPr>
        <w:t xml:space="preserve"> межах адміністративно-територіального устрою міста Покров Дніпропетровської області, враховуючи розпорядження міського голови від 10.02.2016 №46-р, рішення 8 сесії 7 скликання Покровської міської ради від 31 травня 2016 року № 13 «Про затвердження переліку об’єктів топоніміки адміністративно-територіального устрою міста Покров у новій редакції», рішення 23 сесії 7 скликання Покровської міської ради від 28 липня 2017 року № 16 «Про затвердження переліку об’єктів топоніміки адміністративно-територіального устрою міста Покров у новій редакції», рекомендації Дніпропетровської філії державного підприємства «Національні інформаційні системи» МЮУ, надані листами (від 19.04.2016 №1086/03-04/16, від 01.08.2016 №2072/03-04/16</w:t>
      </w:r>
      <w:r>
        <w:rPr>
          <w:color w:val="000000"/>
          <w:sz w:val="28"/>
          <w:szCs w:val="28"/>
          <w:lang w:val="uk-UA"/>
        </w:rPr>
        <w:t>,</w:t>
      </w:r>
      <w:r w:rsidRPr="007376F2">
        <w:rPr>
          <w:color w:val="000000"/>
          <w:sz w:val="28"/>
          <w:szCs w:val="28"/>
          <w:lang w:val="uk-UA"/>
        </w:rPr>
        <w:t xml:space="preserve"> від 11.09.2017 №2408/22.2-22/28/17</w:t>
      </w:r>
      <w:r w:rsidRPr="003A2514">
        <w:rPr>
          <w:color w:val="000000"/>
          <w:sz w:val="28"/>
          <w:szCs w:val="28"/>
          <w:lang w:val="uk-UA"/>
        </w:rPr>
        <w:t xml:space="preserve"> </w:t>
      </w:r>
      <w:r w:rsidRPr="007376F2">
        <w:rPr>
          <w:color w:val="000000"/>
          <w:sz w:val="28"/>
          <w:szCs w:val="28"/>
          <w:lang w:val="uk-UA"/>
        </w:rPr>
        <w:t>та</w:t>
      </w:r>
      <w:r>
        <w:rPr>
          <w:color w:val="000000"/>
          <w:sz w:val="28"/>
          <w:szCs w:val="28"/>
          <w:lang w:val="uk-UA"/>
        </w:rPr>
        <w:t xml:space="preserve"> від 05.12.2018 №2682/22.2-23</w:t>
      </w:r>
      <w:r w:rsidRPr="007376F2">
        <w:rPr>
          <w:color w:val="000000"/>
          <w:sz w:val="28"/>
          <w:szCs w:val="28"/>
          <w:lang w:val="uk-UA"/>
        </w:rPr>
        <w:t xml:space="preserve">), керуючись Порядком ведення словників Державного реєстру речових прав на нерухоме майно, затвердженим Наказом Міністерства юстиції України 06.07.2012 № 1014/5, ст. 26 Закону України «Про місцеве самоврядування в Україні», міська рада </w:t>
      </w:r>
    </w:p>
    <w:p w:rsidR="0018375C" w:rsidRPr="007376F2" w:rsidRDefault="0018375C" w:rsidP="0018375C">
      <w:pPr>
        <w:jc w:val="center"/>
        <w:rPr>
          <w:color w:val="000000"/>
          <w:sz w:val="28"/>
          <w:szCs w:val="28"/>
          <w:lang w:val="uk-UA"/>
        </w:rPr>
      </w:pPr>
      <w:r w:rsidRPr="007376F2">
        <w:rPr>
          <w:color w:val="000000"/>
          <w:sz w:val="28"/>
          <w:szCs w:val="28"/>
          <w:lang w:val="uk-UA"/>
        </w:rPr>
        <w:t xml:space="preserve">ВИРІШИЛА: </w:t>
      </w:r>
    </w:p>
    <w:p w:rsidR="0018375C" w:rsidRPr="007376F2" w:rsidRDefault="0018375C" w:rsidP="0018375C">
      <w:pPr>
        <w:jc w:val="both"/>
        <w:rPr>
          <w:color w:val="000000"/>
          <w:sz w:val="28"/>
          <w:szCs w:val="28"/>
          <w:lang w:val="uk-UA"/>
        </w:rPr>
      </w:pPr>
      <w:r w:rsidRPr="007376F2">
        <w:rPr>
          <w:color w:val="000000"/>
          <w:sz w:val="28"/>
          <w:szCs w:val="28"/>
          <w:lang w:val="uk-UA"/>
        </w:rPr>
        <w:t xml:space="preserve">1. </w:t>
      </w:r>
      <w:r>
        <w:rPr>
          <w:color w:val="000000"/>
          <w:sz w:val="28"/>
          <w:szCs w:val="28"/>
          <w:lang w:val="uk-UA"/>
        </w:rPr>
        <w:t xml:space="preserve">Привести </w:t>
      </w:r>
      <w:r w:rsidRPr="007376F2">
        <w:rPr>
          <w:color w:val="000000"/>
          <w:sz w:val="28"/>
          <w:szCs w:val="28"/>
          <w:lang w:val="uk-UA"/>
        </w:rPr>
        <w:t>на</w:t>
      </w:r>
      <w:r>
        <w:rPr>
          <w:color w:val="000000"/>
          <w:sz w:val="28"/>
          <w:szCs w:val="28"/>
          <w:lang w:val="uk-UA"/>
        </w:rPr>
        <w:t>йменування</w:t>
      </w:r>
      <w:r w:rsidRPr="007376F2">
        <w:rPr>
          <w:color w:val="000000"/>
          <w:sz w:val="28"/>
          <w:szCs w:val="28"/>
          <w:lang w:val="uk-UA"/>
        </w:rPr>
        <w:t xml:space="preserve"> об’єктів топоніміки </w:t>
      </w:r>
      <w:r>
        <w:rPr>
          <w:color w:val="000000"/>
          <w:sz w:val="28"/>
          <w:szCs w:val="28"/>
          <w:lang w:val="uk-UA"/>
        </w:rPr>
        <w:t xml:space="preserve">у відповідності до </w:t>
      </w:r>
      <w:r w:rsidRPr="007376F2">
        <w:rPr>
          <w:color w:val="000000"/>
          <w:sz w:val="28"/>
          <w:szCs w:val="28"/>
          <w:lang w:val="uk-UA"/>
        </w:rPr>
        <w:t>фактичної належності в межах адміністративно-територіального устрою міста П</w:t>
      </w:r>
      <w:r>
        <w:rPr>
          <w:color w:val="000000"/>
          <w:sz w:val="28"/>
          <w:szCs w:val="28"/>
          <w:lang w:val="uk-UA"/>
        </w:rPr>
        <w:t>окров Дніпропетровської області</w:t>
      </w:r>
      <w:r w:rsidRPr="007376F2">
        <w:rPr>
          <w:color w:val="000000"/>
          <w:sz w:val="28"/>
          <w:szCs w:val="28"/>
          <w:lang w:val="uk-UA"/>
        </w:rPr>
        <w:t xml:space="preserve"> згідно додатку.</w:t>
      </w:r>
    </w:p>
    <w:p w:rsidR="0018375C" w:rsidRPr="0018375C" w:rsidRDefault="0018375C" w:rsidP="0018375C">
      <w:pPr>
        <w:jc w:val="both"/>
        <w:rPr>
          <w:color w:val="000000"/>
          <w:sz w:val="16"/>
          <w:szCs w:val="16"/>
          <w:lang w:val="uk-UA"/>
        </w:rPr>
      </w:pPr>
    </w:p>
    <w:p w:rsidR="0018375C" w:rsidRPr="007376F2" w:rsidRDefault="0018375C" w:rsidP="0018375C">
      <w:pPr>
        <w:jc w:val="both"/>
        <w:rPr>
          <w:color w:val="000000"/>
          <w:sz w:val="28"/>
          <w:szCs w:val="28"/>
          <w:lang w:val="uk-UA"/>
        </w:rPr>
      </w:pPr>
      <w:r w:rsidRPr="007376F2">
        <w:rPr>
          <w:color w:val="000000"/>
          <w:sz w:val="28"/>
          <w:szCs w:val="28"/>
          <w:lang w:val="uk-UA"/>
        </w:rPr>
        <w:t>2. Відділу архітектури та інспекції державного архітектурно-будівельного контролю (</w:t>
      </w:r>
      <w:proofErr w:type="spellStart"/>
      <w:r w:rsidRPr="007376F2">
        <w:rPr>
          <w:color w:val="000000"/>
          <w:sz w:val="28"/>
          <w:szCs w:val="28"/>
          <w:lang w:val="uk-UA"/>
        </w:rPr>
        <w:t>Галанова</w:t>
      </w:r>
      <w:proofErr w:type="spellEnd"/>
      <w:r w:rsidRPr="007376F2">
        <w:rPr>
          <w:color w:val="000000"/>
          <w:sz w:val="28"/>
          <w:szCs w:val="28"/>
          <w:lang w:val="uk-UA"/>
        </w:rPr>
        <w:t xml:space="preserve"> В.В.) надати дане рішення Дніпропетровській філії державного підприємства «Національні інформаційні системи» для внесення відповідних змін до словників державного реєстру речових прав на нерухоме майно.</w:t>
      </w:r>
    </w:p>
    <w:p w:rsidR="0018375C" w:rsidRPr="0018375C" w:rsidRDefault="0018375C" w:rsidP="0018375C">
      <w:pPr>
        <w:jc w:val="both"/>
        <w:rPr>
          <w:color w:val="000000"/>
          <w:sz w:val="16"/>
          <w:szCs w:val="16"/>
          <w:lang w:val="uk-UA"/>
        </w:rPr>
      </w:pPr>
      <w:bookmarkStart w:id="0" w:name="_GoBack"/>
      <w:bookmarkEnd w:id="0"/>
    </w:p>
    <w:p w:rsidR="0018375C" w:rsidRDefault="0018375C" w:rsidP="0018375C">
      <w:pPr>
        <w:jc w:val="both"/>
        <w:rPr>
          <w:color w:val="000000"/>
          <w:lang w:val="uk-UA"/>
        </w:rPr>
      </w:pPr>
      <w:r w:rsidRPr="007376F2">
        <w:rPr>
          <w:color w:val="000000"/>
          <w:sz w:val="28"/>
          <w:szCs w:val="28"/>
          <w:lang w:val="uk-UA"/>
        </w:rPr>
        <w:t xml:space="preserve">3. Контроль за виконанням цього рішення покласти на заступника міського голови </w:t>
      </w:r>
      <w:proofErr w:type="spellStart"/>
      <w:r w:rsidRPr="007376F2">
        <w:rPr>
          <w:color w:val="000000"/>
          <w:sz w:val="28"/>
          <w:szCs w:val="28"/>
          <w:lang w:val="uk-UA"/>
        </w:rPr>
        <w:t>Чистякова</w:t>
      </w:r>
      <w:proofErr w:type="spellEnd"/>
      <w:r w:rsidRPr="007376F2">
        <w:rPr>
          <w:color w:val="000000"/>
          <w:sz w:val="28"/>
          <w:szCs w:val="28"/>
          <w:lang w:val="uk-UA"/>
        </w:rPr>
        <w:t xml:space="preserve"> О.Г. та на постійну депутатську комісію міської ради з питань містобудування та архітектури, землекористування та охорони навколишнього природного середовища (Сорокіна Л. М.)</w:t>
      </w:r>
      <w:r>
        <w:rPr>
          <w:color w:val="000000"/>
          <w:lang w:val="uk-UA"/>
        </w:rPr>
        <w:t>.</w:t>
      </w:r>
    </w:p>
    <w:p w:rsidR="0018375C" w:rsidRDefault="0018375C" w:rsidP="0018375C">
      <w:pPr>
        <w:jc w:val="both"/>
        <w:rPr>
          <w:color w:val="000000"/>
          <w:lang w:val="uk-UA"/>
        </w:rPr>
      </w:pPr>
    </w:p>
    <w:p w:rsidR="0018375C" w:rsidRPr="009E53CD" w:rsidRDefault="0018375C" w:rsidP="0018375C">
      <w:pPr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Галанова</w:t>
      </w:r>
      <w:proofErr w:type="spellEnd"/>
      <w:r>
        <w:rPr>
          <w:color w:val="000000"/>
          <w:lang w:val="uk-UA"/>
        </w:rPr>
        <w:t xml:space="preserve"> В.В., (05667)4-32-46</w:t>
      </w:r>
    </w:p>
    <w:p w:rsidR="00F802ED" w:rsidRDefault="00F802ED"/>
    <w:sectPr w:rsidR="00F802ED" w:rsidSect="0018375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5C"/>
    <w:rsid w:val="0018375C"/>
    <w:rsid w:val="00F8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7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7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7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7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1</cp:revision>
  <dcterms:created xsi:type="dcterms:W3CDTF">2019-01-31T07:28:00Z</dcterms:created>
  <dcterms:modified xsi:type="dcterms:W3CDTF">2019-01-31T07:31:00Z</dcterms:modified>
</cp:coreProperties>
</file>