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1"/>
        </w:pBdr>
        <w:spacing w:lineRule="auto" w:line="240" w:before="0" w:after="0"/>
        <w:jc w:val="center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keepNext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ПРОЕКТ  </w:t>
      </w:r>
      <w:r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spacing w:lineRule="auto" w:line="216" w:before="0"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16" w:before="0" w:after="0"/>
        <w:ind w:left="0" w:right="4479"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Про внесення змін до рішення  33 сесії міської ради  7 скликання від 22.05.2018 №9 «Про створення комунальної установи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Покровської міської ради Дніпропетровської області»</w:t>
      </w:r>
    </w:p>
    <w:p>
      <w:pPr>
        <w:pStyle w:val="Normal"/>
        <w:spacing w:lineRule="auto" w:line="216" w:before="0" w:after="0"/>
        <w:ind w:right="5499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</w:t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Відповідно до пункту 30 частини першої статті 26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місцеве самоврядування в Україні</w:t>
      </w:r>
      <w:r>
        <w:rPr>
          <w:rFonts w:cs="Times New Roman" w:ascii="Times New Roman" w:hAnsi="Times New Roman"/>
          <w:sz w:val="28"/>
          <w:szCs w:val="28"/>
          <w:lang w:val="uk-UA"/>
        </w:rPr>
        <w:t>»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частини  шостої статті 108 «Бюджетного кодексу України», керуючись пунктом 5 статті 20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освіту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Положенням про інклюзивно-ресурсний центр, затвердженого постановою Кабінету Міністрів України від 12.07.2017 № 545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на виконання Постанови кабінету міністрів України «Деякі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 метою ефективного використання коштів державної субвенції для надання фахової підтримки дітей з особливими освітніми потребами, оплати праці фахівців, оснащення інклюзивно-ресурсного центру, міська рада 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 w:cs="Times New Roman CYR"/>
          <w:sz w:val="12"/>
          <w:szCs w:val="12"/>
          <w:lang w:val="uk-UA"/>
        </w:rPr>
      </w:pPr>
      <w:r>
        <w:rPr>
          <w:rFonts w:cs="Times New Roman CYR" w:ascii="Times New Roman CYR" w:hAnsi="Times New Roman CYR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center"/>
        <w:rPr>
          <w:lang w:val="uk-UA"/>
        </w:rPr>
      </w:pPr>
      <w:r>
        <w:rPr>
          <w:rFonts w:cs="Times New Roman CYR" w:ascii="Times New Roman CYR" w:hAnsi="Times New Roman CYR"/>
          <w:caps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center"/>
        <w:rPr>
          <w:rFonts w:ascii="Times New Roman CYR" w:hAnsi="Times New Roman CYR" w:cs="Times New Roman CYR"/>
          <w:caps/>
          <w:sz w:val="12"/>
          <w:szCs w:val="12"/>
          <w:lang w:val="uk-UA"/>
        </w:rPr>
      </w:pPr>
      <w:r>
        <w:rPr>
          <w:rFonts w:cs="Times New Roman CYR" w:ascii="Times New Roman CYR" w:hAnsi="Times New Roman CYR"/>
          <w:caps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Внести до рішення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33 сесії міської ради  7 скликання від 22.05.2018 №9 «Про створення комунальної установи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Покровської  міської ради Дніпропетровської області» наступні </w:t>
      </w:r>
      <w:r>
        <w:rPr>
          <w:rFonts w:cs="Times New Roman" w:ascii="Times New Roman" w:hAnsi="Times New Roman"/>
          <w:sz w:val="28"/>
          <w:szCs w:val="28"/>
          <w:lang w:val="uk-UA"/>
        </w:rPr>
        <w:t>зміни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1.1 у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пункті 2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слова «що додається» виключити та доповнити словами «зі змінами, що додаються»;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1.2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3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викласти у такій редакції: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«3. Визначити уповноваженим органом управління Покровського ІРЦ – управління освіти виконавчого комітету Покровської міської ради Дніпропетровської області»;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1.3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6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викласти у такій редакції: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«6. Керівнику Покровського ІРЦ здійснити державну реєстрацію комунальної установи «Інклюзивно-ресурсний центр  Покровської міської ради Дніпропетровської області» відповідно до встановленого законодавством порядку»;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1.4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 xml:space="preserve">пункт 7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викласти у такій редакції: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«7. Управлінню освіти Покровської міської ради (Філіпова Т.Ю.):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7.1. Вчинити дії щодо включення комунальної установи «Інклюзивно-ресурсний центр Покровської міської ради Дніпропетровської області» до мережі розпорядників та одержувачів коштів освітньої субвенції та бюджетних коштів міста Покров.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7.2.  Забезпечити функціонування Покровського ІРЦ з 01 вересня 2018 року.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7.3. Передбачити, у разі потреби, погодинну оплату праці залученим працівникам – спеціалістам корекційної освіти відповідно до укладених цивільно-правових договорів»;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1.5 доповнити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пунктом 8 н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аступного змісту: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«8. Фінансовому управлінню Покровської міської ради (Міщенко Т.В.) щорічно передбачати фінансування видатків на утримання комунальної установи з міського бюджету»;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1.6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8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вважати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пунктом 9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і слова «Рубаху Г.П.» замінити на             «Філіпову Т.Ю.».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2. Внести зміни до Статуту комунальної установи «Інклюзивно-ресурсний 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Покровської міської ради Дніпропетровської області»:</w:t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2.1 у розділі І. ЗАГАЛЬНІ ПОЛОЖЕННЯ:</w:t>
      </w:r>
    </w:p>
    <w:p>
      <w:pPr>
        <w:pStyle w:val="Normal"/>
        <w:numPr>
          <w:ilvl w:val="0"/>
          <w:numId w:val="1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 xml:space="preserve">у підпункті 1.3.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слова «виконавчий комітет Покровської міської ради» замінити словами «управління освіти виконавчого комітету Покровської міської ради»;</w:t>
      </w:r>
    </w:p>
    <w:p>
      <w:pPr>
        <w:pStyle w:val="Normal"/>
        <w:numPr>
          <w:ilvl w:val="0"/>
          <w:numId w:val="1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у підпункті 1.6.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слова «самостійний баланс, реєстраційні рахунки в органах Державного казначейства» виключити;</w:t>
      </w:r>
    </w:p>
    <w:p>
      <w:pPr>
        <w:pStyle w:val="Normal"/>
        <w:spacing w:lineRule="auto" w:line="216" w:before="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/>
        <w:bidi w:val="0"/>
        <w:spacing w:lineRule="auto" w:line="216" w:before="0" w:after="0"/>
        <w:ind w:left="0" w:right="0"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2.2 у розділі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. УПРАВЛІННЯ ЦЕНТРОМ:</w:t>
      </w:r>
    </w:p>
    <w:p>
      <w:pPr>
        <w:pStyle w:val="Normal"/>
        <w:numPr>
          <w:ilvl w:val="0"/>
          <w:numId w:val="2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у підпункті 5.3.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слова «</w:t>
      </w:r>
      <w:r>
        <w:rPr>
          <w:rFonts w:cs="Times New Roman" w:ascii="Times New Roman" w:hAnsi="Times New Roman"/>
          <w:sz w:val="28"/>
          <w:szCs w:val="28"/>
          <w:lang w:val="uk-UA"/>
        </w:rPr>
        <w:t>Уповноважений орган управління Центром» виключити;</w:t>
      </w:r>
    </w:p>
    <w:p>
      <w:pPr>
        <w:pStyle w:val="Normal"/>
        <w:numPr>
          <w:ilvl w:val="0"/>
          <w:numId w:val="2"/>
        </w:numPr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підпункт 5.3.3.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виключити;</w:t>
      </w:r>
    </w:p>
    <w:p>
      <w:pPr>
        <w:pStyle w:val="Normal"/>
        <w:numPr>
          <w:ilvl w:val="0"/>
          <w:numId w:val="2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підпункт 5.5. доповнити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підпунктом 5.5.5.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наступного змісту: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«5.5.5. заслуховує звіт про діяльність Центру; ініціює питання щодо аналізу роботи Покровського ІРЦ на засіданням міської ради та її виконавчого комітету»;</w:t>
      </w:r>
    </w:p>
    <w:p>
      <w:pPr>
        <w:pStyle w:val="Normal"/>
        <w:numPr>
          <w:ilvl w:val="0"/>
          <w:numId w:val="3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5.7.9. викласти у редакції: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«5.7.9. розпоряджається за погодженням із Засновником/Уповноваженим органом  в установленому порядку майном Центру, укладає цивільно-правові угоди, забезпечує ефективність використання фінансових та матеріальних ресурсів Центру»;</w:t>
      </w:r>
    </w:p>
    <w:p>
      <w:pPr>
        <w:pStyle w:val="Normal"/>
        <w:numPr>
          <w:ilvl w:val="0"/>
          <w:numId w:val="4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5.7.12. викласти у наступній редакції: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«5.7.12. подає Уповноваженому органу річний звіт про діяльність Центру»;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2.3 у розділі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І. КАДРОВЕ ЗАБЕЗПЕЧЕННЯ:</w:t>
      </w:r>
    </w:p>
    <w:p>
      <w:pPr>
        <w:pStyle w:val="Normal"/>
        <w:numPr>
          <w:ilvl w:val="0"/>
          <w:numId w:val="5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6.7. доповнити словами «і затверджується рішенням виконавчого комітету Покровської міської ради»;</w:t>
      </w:r>
    </w:p>
    <w:p>
      <w:pPr>
        <w:pStyle w:val="Normal"/>
        <w:numPr>
          <w:ilvl w:val="0"/>
          <w:numId w:val="0"/>
        </w:numPr>
        <w:spacing w:lineRule="auto" w:line="216" w:before="0" w:after="0"/>
        <w:ind w:left="720" w:hanging="0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2.4 у розділі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ІІ. ФІНАНСОВО-ГОСПОДАРСЬКА ДІЯЛЬНІСТЬ:</w:t>
      </w:r>
    </w:p>
    <w:p>
      <w:pPr>
        <w:pStyle w:val="Normal"/>
        <w:numPr>
          <w:ilvl w:val="0"/>
          <w:numId w:val="6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7.1. виключити;</w:t>
      </w:r>
    </w:p>
    <w:p>
      <w:pPr>
        <w:pStyle w:val="Normal"/>
        <w:numPr>
          <w:ilvl w:val="0"/>
          <w:numId w:val="6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підпункт </w:t>
      </w:r>
      <w:r>
        <w:rPr>
          <w:rFonts w:cs="Times New Roman" w:ascii="Times New Roman" w:hAnsi="Times New Roman"/>
          <w:sz w:val="28"/>
          <w:szCs w:val="28"/>
          <w:lang w:val="uk-UA"/>
        </w:rPr>
        <w:t>7.5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викласти у редакції: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«7.5.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 самостійно здійснює оперативний облік, веде статистичну, та іншу звітність і подає її органам, уповноваженим здійснювати контроль за відповідними напрямами діяльності Центру у визначеному законодавством порядку. Бухгалтерський облік та бухгалтерська звітність забезпечується  уповноваженими спеціалістами управління освіти виконавчого комітету Покровської міської ради».</w:t>
      </w:r>
    </w:p>
    <w:p>
      <w:pPr>
        <w:pStyle w:val="Normal"/>
        <w:numPr>
          <w:ilvl w:val="0"/>
          <w:numId w:val="7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підпункти 7.2-7.6. вважати підпунктами 7.1.-7.5.;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2.5 у другому реченні  підпункту 8.5. розділу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ПОВНОВАЖЕННЯ ТРУДОВОГО КОЛЕКТИВУ слово «Центром» замінити на «управлінням освіти виконкому Покровської міської ради».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cs="Times New Roman" w:ascii="Times New Roman" w:hAnsi="Times New Roman"/>
          <w:color w:val="000000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3. Координацію виконання даного рішення покласти на начальника управління освіти виконавчого комітету Покровської міської ради Філіпову Т.Ю.; контроль - на заступника міського голови Бондаренко Н.О. та постійні депутатські комісії міської ради з питань соціального захисту, охорони здоров’я, освіти, культури  та спорту,  у справах молоді (Гончаренко Ю.О.),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>
          <w:rFonts w:ascii="Times New Roman" w:hAnsi="Times New Roman"/>
          <w:lang w:val="uk-UA"/>
        </w:rPr>
        <w:t>Бондаренко, 4,23,61</w:t>
      </w:r>
    </w:p>
    <w:sectPr>
      <w:type w:val="nextPage"/>
      <w:pgSz w:w="12240" w:h="15840"/>
      <w:pgMar w:left="1701" w:right="567" w:header="0" w:top="750" w:footer="0" w:bottom="67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1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524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524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ListLabel1" w:customStyle="1">
    <w:name w:val="ListLabel 1"/>
    <w:qFormat/>
    <w:rsid w:val="00ae24ed"/>
    <w:rPr>
      <w:rFonts w:ascii="Times New Roman CYR" w:hAnsi="Times New Roman CYR" w:cs="Symbol"/>
      <w:sz w:val="28"/>
    </w:rPr>
  </w:style>
  <w:style w:type="character" w:styleId="ListLabel2" w:customStyle="1">
    <w:name w:val="ListLabel 2"/>
    <w:qFormat/>
    <w:rsid w:val="00ae24ed"/>
    <w:rPr>
      <w:rFonts w:ascii="Times New Roman CYR" w:hAnsi="Times New Roman CYR" w:cs="Symbol"/>
      <w:sz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2482d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Pr>
      <w:rFonts w:ascii="Times New Roman CYR" w:hAnsi="Times New Roman CYR" w:cs="Symbol"/>
      <w:sz w:val="28"/>
    </w:rPr>
  </w:style>
  <w:style w:type="character" w:styleId="ListLabel4" w:customStyle="1">
    <w:name w:val="ListLabel 4"/>
    <w:qFormat/>
    <w:rPr>
      <w:rFonts w:ascii="Times New Roman CYR" w:hAnsi="Times New Roman CYR" w:cs="Symbol"/>
      <w:sz w:val="28"/>
    </w:rPr>
  </w:style>
  <w:style w:type="character" w:styleId="ListLabel5" w:customStyle="1">
    <w:name w:val="ListLabel 5"/>
    <w:qFormat/>
    <w:rPr>
      <w:rFonts w:ascii="Times New Roman CYR" w:hAnsi="Times New Roman CYR" w:cs="Symbol"/>
      <w:sz w:val="28"/>
    </w:rPr>
  </w:style>
  <w:style w:type="character" w:styleId="ListLabel6" w:customStyle="1">
    <w:name w:val="ListLabel 6"/>
    <w:qFormat/>
    <w:rPr>
      <w:rFonts w:ascii="Times New Roman CYR" w:hAnsi="Times New Roman CYR" w:cs="Symbol"/>
      <w:sz w:val="28"/>
    </w:rPr>
  </w:style>
  <w:style w:type="character" w:styleId="ListLabel7">
    <w:name w:val="ListLabel 7"/>
    <w:qFormat/>
    <w:rPr>
      <w:rFonts w:cs="Symbol"/>
      <w:sz w:val="28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paragraph" w:styleId="Style15" w:customStyle="1">
    <w:name w:val="Заголовок"/>
    <w:basedOn w:val="Normal"/>
    <w:next w:val="Style16"/>
    <w:qFormat/>
    <w:rsid w:val="00ae24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e24ed"/>
    <w:pPr>
      <w:spacing w:lineRule="auto" w:line="288" w:before="0" w:after="140"/>
    </w:pPr>
    <w:rPr/>
  </w:style>
  <w:style w:type="paragraph" w:styleId="Style17">
    <w:name w:val="List"/>
    <w:basedOn w:val="Style16"/>
    <w:rsid w:val="00ae24ed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e24e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24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1" w:customStyle="1">
    <w:name w:val="Название объекта1"/>
    <w:basedOn w:val="Normal"/>
    <w:qFormat/>
    <w:rsid w:val="00d4026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f248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5EC1-10DB-4B03-AF33-F34EA65C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LibreOffice/5.4.7.2$Windows_X86_64 LibreOffice_project/c838ef25c16710f8838b1faec480ebba495259d0</Application>
  <Pages>3</Pages>
  <Words>657</Words>
  <Characters>4675</Characters>
  <CharactersWithSpaces>5333</CharactersWithSpaces>
  <Paragraphs>46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2018-07-20T16:47:00Z</dcterms:created>
  <dc:creator>U1</dc:creator>
  <dc:description/>
  <dc:language>uk-UA</dc:language>
  <cp:lastModifiedBy/>
  <cp:lastPrinted>2018-05-18T15:56:00Z</cp:lastPrinted>
  <dcterms:modified xsi:type="dcterms:W3CDTF">2018-07-23T09:07:30Z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