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3060" w:leader="none"/>
          <w:tab w:val="center" w:pos="4674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-138430</wp:posOffset>
            </wp:positionV>
            <wp:extent cx="400685" cy="57213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опія</w:t>
      </w:r>
    </w:p>
    <w:p>
      <w:pPr>
        <w:pStyle w:val="Style21"/>
        <w:keepNext w:val="true"/>
        <w:suppressAutoHyphens w:val="true"/>
        <w:spacing w:lineRule="auto" w:line="216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ПОКРОВСЬКА МІСЬКА РАДА</w:t>
      </w:r>
    </w:p>
    <w:p>
      <w:pPr>
        <w:pStyle w:val="Style21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ДНІПРОПЕТРОВСЬКОЇ ОБЛАСТІ</w:t>
      </w:r>
    </w:p>
    <w:p>
      <w:pPr>
        <w:pStyle w:val="Style21"/>
        <w:pBdr>
          <w:bottom w:val="single" w:sz="12" w:space="1" w:color="000001"/>
        </w:pBdr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cs="Times New Roman" w:ascii="Times New Roman" w:hAnsi="Times New Roman"/>
          <w:sz w:val="24"/>
          <w:szCs w:val="24"/>
          <w:u w:val="none" w:color="000000"/>
        </w:rPr>
        <w:t>_____________________________________________________________________________</w:t>
      </w:r>
    </w:p>
    <w:p>
      <w:pPr>
        <w:pStyle w:val="Style21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</w:r>
    </w:p>
    <w:p>
      <w:pPr>
        <w:pStyle w:val="Style21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РІШЕННЯ</w:t>
      </w:r>
    </w:p>
    <w:p>
      <w:pPr>
        <w:pStyle w:val="Style21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 w:color="000000"/>
        </w:rPr>
      </w:pPr>
      <w:r>
        <w:rPr/>
      </w:r>
    </w:p>
    <w:p>
      <w:pPr>
        <w:pStyle w:val="21"/>
        <w:suppressAutoHyphens w:val="true"/>
        <w:spacing w:lineRule="auto" w:line="216"/>
        <w:ind w:hanging="0"/>
        <w:jc w:val="left"/>
        <w:rPr/>
      </w:pPr>
      <w:r>
        <w:rPr>
          <w:rFonts w:cs="Times New Roman"/>
          <w:b w:val="false"/>
          <w:bCs w:val="false"/>
          <w:sz w:val="28"/>
          <w:szCs w:val="28"/>
          <w:u w:val="none" w:color="000000"/>
          <w:lang w:val="uk-UA"/>
        </w:rPr>
        <w:t xml:space="preserve"> </w:t>
      </w:r>
      <w:bookmarkStart w:id="0" w:name="__DdeLink__495_3525211695"/>
      <w:r>
        <w:rPr>
          <w:rFonts w:cs="Times New Roman"/>
          <w:b w:val="false"/>
          <w:bCs w:val="false"/>
          <w:sz w:val="28"/>
          <w:szCs w:val="28"/>
          <w:u w:val="none" w:color="000000"/>
          <w:lang w:val="uk-UA"/>
        </w:rPr>
        <w:t>26.04.2019</w:t>
        <w:tab/>
        <w:tab/>
        <w:tab/>
        <w:tab/>
        <w:tab/>
        <w:t>м.Покров</w:t>
      </w:r>
      <w:r>
        <w:rPr>
          <w:rFonts w:cs="Times New Roman"/>
          <w:sz w:val="28"/>
          <w:szCs w:val="28"/>
          <w:u w:val="none" w:color="000000"/>
          <w:lang w:val="uk-UA"/>
        </w:rPr>
        <w:t xml:space="preserve">           </w:t>
        <w:tab/>
        <w:tab/>
        <w:tab/>
        <w:tab/>
        <w:t xml:space="preserve">№ 19   </w:t>
      </w:r>
      <w:bookmarkEnd w:id="0"/>
      <w:r>
        <w:rPr>
          <w:rFonts w:cs="Times New Roman"/>
          <w:sz w:val="28"/>
          <w:szCs w:val="28"/>
          <w:u w:val="none" w:color="000000"/>
          <w:lang w:val="uk-UA"/>
        </w:rPr>
        <w:t xml:space="preserve">                                        </w:t>
        <w:tab/>
        <w:tab/>
        <w:t xml:space="preserve">                   </w:t>
        <w:tab/>
        <w:tab/>
      </w:r>
    </w:p>
    <w:p>
      <w:pPr>
        <w:pStyle w:val="Style21"/>
        <w:suppressAutoHyphens w:val="true"/>
        <w:spacing w:lineRule="auto" w:line="216"/>
        <w:rPr>
          <w:rFonts w:ascii="Times New Roman" w:hAnsi="Times New Roman" w:cs="Times New Roman"/>
          <w:sz w:val="14"/>
          <w:szCs w:val="14"/>
          <w:u w:val="none" w:color="000000"/>
          <w:lang w:val="uk-UA"/>
        </w:rPr>
      </w:pPr>
      <w:r>
        <w:rPr>
          <w:rFonts w:cs="Times New Roman" w:ascii="Times New Roman" w:hAnsi="Times New Roman"/>
          <w:sz w:val="14"/>
          <w:szCs w:val="14"/>
          <w:u w:val="none" w:color="000000"/>
          <w:lang w:val="uk-UA"/>
        </w:rPr>
      </w:r>
    </w:p>
    <w:p>
      <w:pPr>
        <w:pStyle w:val="Style21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>(44 сесія  7 скликання)</w:t>
      </w:r>
    </w:p>
    <w:p>
      <w:pPr>
        <w:pStyle w:val="Style21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</w:r>
    </w:p>
    <w:p>
      <w:pPr>
        <w:pStyle w:val="Style24"/>
        <w:spacing w:lineRule="auto" w:line="216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міської цільової  Програми «Розвиток фізичної культури та спорту в територіальній громаді  м.Покров на період 2019-2021 років», затвердженої рішенням  40 сесії міської  ради 7 скликання від 26.12.2018  № 50(із змінами)</w:t>
      </w:r>
    </w:p>
    <w:p>
      <w:pPr>
        <w:pStyle w:val="Style24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4"/>
        <w:spacing w:lineRule="auto" w:line="216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yle24"/>
        <w:spacing w:lineRule="auto" w:line="216"/>
        <w:jc w:val="both"/>
        <w:rPr>
          <w:rFonts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статтями 5, 6  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ІІІ, з метою підвищення ефективності загальноміських спортивних заходів, стимулювання та заохочення спортивних досягнень містян, міська рада</w:t>
      </w:r>
    </w:p>
    <w:p>
      <w:pPr>
        <w:pStyle w:val="Style24"/>
        <w:spacing w:lineRule="auto" w:line="216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16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ВИРІШИЛА: </w:t>
      </w:r>
    </w:p>
    <w:p>
      <w:pPr>
        <w:pStyle w:val="Normal"/>
        <w:spacing w:lineRule="auto" w:line="216" w:before="0" w:after="0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ListParagraph"/>
        <w:spacing w:lineRule="auto" w:line="216" w:before="0" w:after="0"/>
        <w:ind w:left="0" w:hanging="0"/>
        <w:jc w:val="both"/>
        <w:rPr>
          <w:rFonts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1. Пункт 5.10. розділу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міської цільової Програми «Розвиток фізичної культури та спорту в територіальній громаді м. Покров на період 2019-2021років», затвердженої рішенням  40 сесії міської ради 7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скликання від 26.12.2018 № 50 (із змінами), викласти у новій редакції: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«5.10. Надання фінансової підтримки ГО «ФК «Авангард» м. Покров» (грошова винагорода, оплата послуг організації та проведення футбольних заходів, заохочення спортсменів, тренерів та інших учасників, фінансування транспортних перевезень, придбання спортивного обладнання, </w:t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малоцінного інвентарю, спортивної форми та спортивного взуття, оплата інших послуг та витрат, що не суперечать чинному законодавству України) з 01 квітня 2019 року».</w:t>
      </w:r>
    </w:p>
    <w:p>
      <w:pPr>
        <w:pStyle w:val="ListParagraph"/>
        <w:spacing w:lineRule="auto" w:line="216" w:before="0" w:after="0"/>
        <w:ind w:left="0" w:hanging="0"/>
        <w:jc w:val="both"/>
        <w:rPr>
          <w:rFonts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Координацію роботи щодо виконання даного рішення покласти на відділ молоді та спорту виконкому Покровської міської ради (Столяр А.А.), контроль – на заступника міського голови Бондаренко Н.О., постійні депутатські комісії  з питань соціального захисту та охорони здоров’я, освіти, культури та спорту, у справах молоді (Гончаренко Ю.О.), з  питань планування бюджету, фінансів, економічного розвитку, регуляторної політики та підприємництва  (Травка В.І.).</w:t>
      </w:r>
    </w:p>
    <w:p>
      <w:pPr>
        <w:pStyle w:val="ListParagraph"/>
        <w:spacing w:lineRule="auto" w:line="216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                                  </w:t>
        <w:tab/>
        <w:tab/>
        <w:t>О. М. Шапова</w:t>
      </w:r>
      <w:r>
        <w:rPr>
          <w:rFonts w:cs="Times New Roman" w:ascii="Times New Roman" w:hAnsi="Times New Roman"/>
          <w:sz w:val="28"/>
          <w:szCs w:val="28"/>
          <w:lang w:val="uk-UA"/>
        </w:rPr>
        <w:t>л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  <w:lang w:val="uk-UA"/>
        </w:rPr>
        <w:t>Столяр 4-20-59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</w:p>
    <w:sectPr>
      <w:headerReference w:type="default" r:id="rId3"/>
      <w:footerReference w:type="default" r:id="rId4"/>
      <w:type w:val="nextPage"/>
      <w:pgSz w:w="11906" w:h="16838"/>
      <w:pgMar w:left="1701" w:right="850" w:header="645" w:top="702" w:footer="713" w:bottom="77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4c93"/>
    <w:pPr>
      <w:widowControl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Гіперпосилання"/>
    <w:basedOn w:val="DefaultParagraphFont"/>
    <w:uiPriority w:val="99"/>
    <w:rsid w:val="00b64c93"/>
    <w:rPr>
      <w:u w:val="single"/>
    </w:rPr>
  </w:style>
  <w:style w:type="character" w:styleId="HeaderChar" w:customStyle="1">
    <w:name w:val="Header Char"/>
    <w:uiPriority w:val="99"/>
    <w:semiHidden/>
    <w:qFormat/>
    <w:locked/>
    <w:rsid w:val="00b64c93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uiPriority w:val="99"/>
    <w:semiHidden/>
    <w:qFormat/>
    <w:locked/>
    <w:rsid w:val="00b64c93"/>
    <w:rPr>
      <w:rFonts w:ascii="Calibri" w:hAnsi="Calibri" w:cs="Calibri"/>
      <w:color w:val="000000"/>
      <w:u w:val="none" w:color="000000"/>
    </w:rPr>
  </w:style>
  <w:style w:type="character" w:styleId="ListLabel1" w:customStyle="1">
    <w:name w:val="ListLabel 1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 w:customStyle="1">
    <w:name w:val="ListLabel 2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 w:customStyle="1">
    <w:name w:val="ListLabel 3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 w:customStyle="1">
    <w:name w:val="ListLabel 4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 w:customStyle="1">
    <w:name w:val="ListLabel 5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 w:customStyle="1">
    <w:name w:val="ListLabel 6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 w:customStyle="1">
    <w:name w:val="ListLabel 7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 w:customStyle="1">
    <w:name w:val="ListLabel 8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 w:customStyle="1">
    <w:name w:val="ListLabel 9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 w:customStyle="1">
    <w:name w:val="ListLabel 10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 w:customStyle="1">
    <w:name w:val="ListLabel 11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 w:customStyle="1">
    <w:name w:val="ListLabel 12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 w:customStyle="1">
    <w:name w:val="ListLabel 13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 w:customStyle="1">
    <w:name w:val="ListLabel 14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 w:customStyle="1">
    <w:name w:val="ListLabel 15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 w:customStyle="1">
    <w:name w:val="ListLabel 16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 w:customStyle="1">
    <w:name w:val="ListLabel 17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 w:customStyle="1">
    <w:name w:val="ListLabel 18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 w:customStyle="1">
    <w:name w:val="ListLabel 19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0" w:customStyle="1">
    <w:name w:val="ListLabel 20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1" w:customStyle="1">
    <w:name w:val="ListLabel 21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2" w:customStyle="1">
    <w:name w:val="ListLabel 22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3" w:customStyle="1">
    <w:name w:val="ListLabel 23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4" w:customStyle="1">
    <w:name w:val="ListLabel 24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5" w:customStyle="1">
    <w:name w:val="ListLabel 25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6" w:customStyle="1">
    <w:name w:val="ListLabel 26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7" w:customStyle="1">
    <w:name w:val="ListLabel 27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8" w:customStyle="1">
    <w:name w:val="ListLabel 28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9" w:customStyle="1">
    <w:name w:val="ListLabel 29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0" w:customStyle="1">
    <w:name w:val="ListLabel 30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1" w:customStyle="1">
    <w:name w:val="ListLabel 31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2" w:customStyle="1">
    <w:name w:val="ListLabel 32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3" w:customStyle="1">
    <w:name w:val="ListLabel 33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4" w:customStyle="1">
    <w:name w:val="ListLabel 34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5" w:customStyle="1">
    <w:name w:val="ListLabel 35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6" w:customStyle="1">
    <w:name w:val="ListLabel 36"/>
    <w:uiPriority w:val="99"/>
    <w:qFormat/>
    <w:rsid w:val="008270f9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522cc3"/>
    <w:rPr>
      <w:rFonts w:ascii="Calibri" w:hAnsi="Calibri" w:cs="Calibri"/>
      <w:color w:val="000000"/>
      <w:u w:val="none" w:color="000000"/>
    </w:rPr>
  </w:style>
  <w:style w:type="paragraph" w:styleId="Style15" w:customStyle="1">
    <w:name w:val="Заголовок"/>
    <w:basedOn w:val="Normal"/>
    <w:next w:val="Style16"/>
    <w:uiPriority w:val="99"/>
    <w:qFormat/>
    <w:rsid w:val="008270f9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270f9"/>
    <w:pPr>
      <w:spacing w:lineRule="auto" w:line="288" w:before="0" w:after="140"/>
    </w:pPr>
    <w:rPr/>
  </w:style>
  <w:style w:type="paragraph" w:styleId="Style17">
    <w:name w:val="List"/>
    <w:basedOn w:val="Style16"/>
    <w:uiPriority w:val="99"/>
    <w:rsid w:val="008270f9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uiPriority w:val="99"/>
    <w:qFormat/>
    <w:rsid w:val="008270f9"/>
    <w:pPr>
      <w:suppressLineNumbers/>
    </w:pPr>
    <w:rPr/>
  </w:style>
  <w:style w:type="paragraph" w:styleId="Caption">
    <w:name w:val="caption"/>
    <w:basedOn w:val="Normal"/>
    <w:uiPriority w:val="99"/>
    <w:qFormat/>
    <w:rsid w:val="008270f9"/>
    <w:pPr>
      <w:suppressLineNumbers/>
      <w:spacing w:before="120" w:after="120"/>
    </w:pPr>
    <w:rPr>
      <w:i/>
      <w:iCs/>
      <w:sz w:val="24"/>
      <w:szCs w:val="24"/>
    </w:rPr>
  </w:style>
  <w:style w:type="paragraph" w:styleId="Style20" w:customStyle="1">
    <w:name w:val="Колонтитул"/>
    <w:uiPriority w:val="99"/>
    <w:qFormat/>
    <w:rsid w:val="00b64c93"/>
    <w:pPr>
      <w:widowControl/>
      <w:tabs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21" w:customStyle="1">
    <w:name w:val="По умолчанию"/>
    <w:uiPriority w:val="99"/>
    <w:qFormat/>
    <w:rsid w:val="00b64c93"/>
    <w:pPr>
      <w:widowControl/>
      <w:bidi w:val="0"/>
      <w:jc w:val="left"/>
    </w:pPr>
    <w:rPr>
      <w:rFonts w:ascii="Helvetica Neue" w:hAnsi="Helvetica Neue" w:eastAsia="Arial Unicode MS" w:cs="Helvetica Neue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64c93"/>
    <w:pPr>
      <w:ind w:left="720" w:hanging="0"/>
    </w:pPr>
    <w:rPr/>
  </w:style>
  <w:style w:type="paragraph" w:styleId="Style22">
    <w:name w:val="Header"/>
    <w:basedOn w:val="Normal"/>
    <w:link w:val="HeaderChar1"/>
    <w:uiPriority w:val="99"/>
    <w:rsid w:val="00b64c93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3">
    <w:name w:val="Footer"/>
    <w:basedOn w:val="Normal"/>
    <w:link w:val="FooterChar1"/>
    <w:uiPriority w:val="99"/>
    <w:rsid w:val="00b64c93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4" w:customStyle="1">
    <w:name w:val="Без интервала"/>
    <w:uiPriority w:val="99"/>
    <w:qFormat/>
    <w:rsid w:val="00b64c93"/>
    <w:pPr>
      <w:widowControl/>
      <w:suppressAutoHyphens w:val="true"/>
      <w:bidi w:val="0"/>
      <w:ind w:firstLine="709"/>
      <w:jc w:val="left"/>
    </w:pPr>
    <w:rPr>
      <w:rFonts w:ascii="Bookman Old Style" w:hAnsi="Bookman Old Style" w:eastAsia="Arial Unicode MS" w:cs="Bookman Old Style"/>
      <w:color w:val="00000A"/>
      <w:kern w:val="0"/>
      <w:sz w:val="26"/>
      <w:szCs w:val="26"/>
      <w:lang w:val="ru-RU" w:eastAsia="zh-CN" w:bidi="ar-SA"/>
    </w:rPr>
  </w:style>
  <w:style w:type="paragraph" w:styleId="2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Application>LibreOffice/5.4.7.2$Windows_X86_64 LibreOffice_project/c838ef25c16710f8838b1faec480ebba495259d0</Application>
  <Pages>1</Pages>
  <Words>270</Words>
  <Characters>1831</Characters>
  <CharactersWithSpaces>2272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2018-11-14T07:17:00Z</dcterms:created>
  <dc:creator>Спорт</dc:creator>
  <dc:description/>
  <dc:language>ru-RU</dc:language>
  <cp:lastModifiedBy/>
  <cp:lastPrinted>2019-04-18T10:19:00Z</cp:lastPrinted>
  <dcterms:modified xsi:type="dcterms:W3CDTF">2019-04-25T15:54:31Z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