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7510" cy="57785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22.01.2025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встановлення способів участі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 вихованні дитини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57" w:after="20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Керуючись інтересами дитини, підпунктом 4 пункту «б» ст.34 Закону України «Про місцеве самоврядування в Україні», пунктом 73</w:t>
      </w:r>
      <w:r>
        <w:rPr>
          <w:rFonts w:ascii="Times New Roman" w:hAnsi="Times New Roman"/>
          <w:sz w:val="28"/>
          <w:szCs w:val="28"/>
        </w:rPr>
        <w:t xml:space="preserve"> Порядку</w:t>
        <w:br/>
        <w:t xml:space="preserve">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ascii="Times New Roman" w:hAnsi="Times New Roman"/>
          <w:sz w:val="28"/>
          <w:szCs w:val="28"/>
          <w:highlight w:val="white"/>
          <w:lang w:eastAsia="ru-RU"/>
        </w:rPr>
        <w:t>на підставі протоколу комісії з питань захисту прав дитини при виконавчому комітеті Покровської міської ради Дніпропетровської області від 15.01.2025 №2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та висновку служби у справах дітей виконавчого комітету Покровської міської ради Дніпропетровської області від 16.01.2025 №49 про встановлення ХХХХХХ, ХХХХХХ року народження способів участі у вихованні малолітнього ХХХХХХ, ХХХХХХ року народження,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29"/>
        <w:rPr/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rFonts w:ascii="Times New Roman" w:hAnsi="Times New Roman"/>
          <w:b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</w:r>
    </w:p>
    <w:p>
      <w:pPr>
        <w:pStyle w:val="LONormal1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1.Встановити ХХХХХХ, ХХХХХХ року народження способи участі у вихованні малолітнього ХХХХХХ, </w:t>
      </w:r>
      <w:r>
        <w:rPr>
          <w:sz w:val="28"/>
          <w:szCs w:val="28"/>
        </w:rPr>
        <w:t>ХХХХХХ</w:t>
      </w:r>
      <w:r>
        <w:rPr>
          <w:sz w:val="28"/>
          <w:szCs w:val="28"/>
          <w:lang w:val="uk-UA"/>
        </w:rPr>
        <w:t xml:space="preserve"> року народження, а саме: с</w:t>
      </w:r>
      <w:r>
        <w:rPr>
          <w:rStyle w:val="Style16"/>
          <w:rFonts w:eastAsia="TimesNewRomanPS-ItalicMT"/>
          <w:color w:val="auto"/>
          <w:kern w:val="2"/>
          <w:sz w:val="28"/>
          <w:szCs w:val="28"/>
          <w:u w:val="none"/>
          <w:lang w:val="uk-UA"/>
        </w:rPr>
        <w:t>пілкування по телефону та/або засобами відеозв’язку за попередньою домовленістю з матір’ю дитини та не порушуючи режиму дня дитини.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ГОРЧАКОВА Дар'я)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ВІДЯЄВУ Ганну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Style16">
    <w:name w:val="Hyperlink"/>
    <w:rsid w:val="00c03ef0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LONormal1" w:customStyle="1">
    <w:name w:val="LO-Normal1"/>
    <w:qFormat/>
    <w:rsid w:val="00c03ef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LibreOffice/7.4.3.2$Windows_X86_64 LibreOffice_project/1048a8393ae2eeec98dff31b5c133c5f1d08b890</Application>
  <AppVersion>15.0000</AppVersion>
  <Pages>1</Pages>
  <Words>192</Words>
  <Characters>1353</Characters>
  <CharactersWithSpaces>1692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2025-01-16T11:09:00Z</dcterms:created>
  <dc:creator>Покров Виконком</dc:creator>
  <dc:description/>
  <dc:language>uk-UA</dc:language>
  <cp:lastModifiedBy/>
  <cp:lastPrinted>2022-10-18T11:58:00Z</cp:lastPrinted>
  <dcterms:modified xsi:type="dcterms:W3CDTF">2025-01-23T14:58:54Z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