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/>
          <w:b/>
          <w:sz w:val="28"/>
          <w:lang w:val="uk-UA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2727960</wp:posOffset>
            </wp:positionH>
            <wp:positionV relativeFrom="paragraph">
              <wp:posOffset>-86360</wp:posOffset>
            </wp:positionV>
            <wp:extent cx="456565" cy="68516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5" t="-78" r="-105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lang w:val="uk-UA"/>
        </w:rPr>
        <w:t>к</w:t>
      </w:r>
      <w:r>
        <w:rPr>
          <w:b/>
          <w:sz w:val="28"/>
          <w:lang w:val="uk-UA"/>
        </w:rPr>
        <w:t>опія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/>
        <w:t xml:space="preserve">       </w:t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МІСЦЕВЕ   САМОВРЯДУВАННЯ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rPr/>
      </w:pPr>
      <w:r>
        <w:rPr>
          <w:b/>
          <w:bCs/>
          <w:sz w:val="28"/>
          <w:szCs w:val="28"/>
          <w:lang w:val="uk-UA" w:eastAsia="uk-UA"/>
        </w:rPr>
        <w:t xml:space="preserve">ПОКРОВСЬКА  </w:t>
      </w:r>
      <w:r>
        <w:rPr>
          <w:b/>
          <w:bCs/>
          <w:sz w:val="28"/>
          <w:szCs w:val="28"/>
          <w:lang w:eastAsia="uk-UA"/>
        </w:rPr>
        <w:t>МІСЬКА  РАДА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rPr/>
      </w:pPr>
      <w:r>
        <w:rPr>
          <w:b/>
          <w:bCs/>
          <w:sz w:val="28"/>
          <w:szCs w:val="28"/>
          <w:lang w:eastAsia="uk-UA"/>
        </w:rPr>
        <w:t xml:space="preserve">ДНІПРОПЕТРОВСЬКОЇ  </w:t>
      </w:r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 xml:space="preserve"> ОБЛАСТІ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lang w:val="uk-UA"/>
        </w:rPr>
      </w:pPr>
      <w:r>
        <w:rPr>
          <w:b/>
          <w:lang w:val="uk-UA"/>
        </w:rPr>
        <w:t>_____________________________________________________________________________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rPr>
          <w:b/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Р І Ш Е Н Н Я</w:t>
      </w:r>
    </w:p>
    <w:p>
      <w:pPr>
        <w:pStyle w:val="Normal"/>
        <w:keepNext w:val="true"/>
        <w:numPr>
          <w:ilvl w:val="0"/>
          <w:numId w:val="0"/>
        </w:numPr>
        <w:spacing w:lineRule="auto" w:line="216"/>
        <w:ind w:left="0" w:hanging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«24» листопада   2017 року                                                                          № 16</w:t>
      </w:r>
    </w:p>
    <w:p>
      <w:pPr>
        <w:pStyle w:val="Normal"/>
        <w:spacing w:lineRule="auto" w:line="216"/>
        <w:rPr>
          <w:sz w:val="16"/>
          <w:szCs w:val="16"/>
          <w:lang w:val="uk-UA" w:eastAsia="uk-UA"/>
        </w:rPr>
      </w:pPr>
      <w:r>
        <w:rPr>
          <w:sz w:val="16"/>
          <w:szCs w:val="16"/>
          <w:lang w:val="uk-UA" w:eastAsia="uk-UA"/>
        </w:rPr>
      </w:r>
    </w:p>
    <w:p>
      <w:pPr>
        <w:pStyle w:val="Normal"/>
        <w:spacing w:lineRule="auto" w:line="216"/>
        <w:ind w:left="360" w:right="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(27 сесія  7 скликання)</w:t>
      </w:r>
    </w:p>
    <w:p>
      <w:pPr>
        <w:pStyle w:val="Normal"/>
        <w:jc w:val="center"/>
        <w:rPr>
          <w:color w:val="0070C0"/>
          <w:sz w:val="24"/>
          <w:szCs w:val="24"/>
          <w:lang w:val="uk-UA"/>
        </w:rPr>
      </w:pPr>
      <w:r>
        <w:rPr>
          <w:color w:val="0070C0"/>
          <w:sz w:val="24"/>
          <w:szCs w:val="24"/>
          <w:lang w:val="uk-UA"/>
        </w:rPr>
        <w:t>Із змінами, внесеними рішенням</w:t>
      </w:r>
      <w:r>
        <w:rPr>
          <w:color w:val="0070C0"/>
          <w:sz w:val="24"/>
          <w:szCs w:val="24"/>
          <w:lang w:val="uk-UA"/>
        </w:rPr>
        <w:t>и</w:t>
      </w:r>
    </w:p>
    <w:p>
      <w:pPr>
        <w:pStyle w:val="Normal"/>
        <w:widowControl/>
        <w:suppressAutoHyphens w:val="true"/>
        <w:bidi w:val="0"/>
        <w:spacing w:lineRule="auto" w:line="192" w:before="0" w:after="0"/>
        <w:ind w:left="0" w:right="0" w:hanging="0"/>
        <w:jc w:val="center"/>
        <w:rPr/>
      </w:pPr>
      <w:r>
        <w:rPr>
          <w:color w:val="0070C0"/>
          <w:sz w:val="24"/>
          <w:szCs w:val="24"/>
          <w:lang w:val="uk-UA"/>
        </w:rPr>
        <w:t>50 сесії міської ради 7 скликання від 25.10.2019 №7</w:t>
      </w:r>
    </w:p>
    <w:p>
      <w:pPr>
        <w:pStyle w:val="Normal"/>
        <w:widowControl w:val="false"/>
        <w:shd w:val="clear" w:fill="FFFFFF"/>
        <w:tabs>
          <w:tab w:val="clear" w:pos="708"/>
          <w:tab w:val="left" w:pos="540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textAlignment w:val="baseline"/>
        <w:rPr>
          <w:i w:val="false"/>
          <w:i w:val="false"/>
          <w:iCs w:val="false"/>
          <w:color w:val="0070C0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70C0"/>
          <w:sz w:val="24"/>
          <w:szCs w:val="24"/>
          <w:highlight w:val="white"/>
          <w:lang w:val="uk-UA" w:eastAsia="ru-RU" w:bidi="ar-SA"/>
        </w:rPr>
        <w:t>6</w:t>
      </w:r>
      <w:r>
        <w:rPr>
          <w:rFonts w:eastAsia="Times New Roman" w:cs="Times New Roman"/>
          <w:b w:val="false"/>
          <w:bCs w:val="false"/>
          <w:i w:val="false"/>
          <w:iCs w:val="false"/>
          <w:color w:val="0070C0"/>
          <w:sz w:val="24"/>
          <w:szCs w:val="24"/>
          <w:highlight w:val="white"/>
          <w:lang w:val="uk-UA" w:eastAsia="ru-RU" w:bidi="ar-SA"/>
        </w:rPr>
        <w:t xml:space="preserve"> сесії міської ради </w:t>
      </w:r>
      <w:r>
        <w:rPr>
          <w:rFonts w:eastAsia="Times New Roman" w:cs="Times New Roman"/>
          <w:b w:val="false"/>
          <w:bCs w:val="false"/>
          <w:i w:val="false"/>
          <w:iCs w:val="false"/>
          <w:color w:val="0070C0"/>
          <w:sz w:val="24"/>
          <w:szCs w:val="24"/>
          <w:highlight w:val="white"/>
          <w:lang w:val="uk-UA" w:eastAsia="ru-RU" w:bidi="ar-SA"/>
        </w:rPr>
        <w:t>8</w:t>
      </w:r>
      <w:r>
        <w:rPr>
          <w:rFonts w:eastAsia="Times New Roman" w:cs="Times New Roman"/>
          <w:b w:val="false"/>
          <w:bCs w:val="false"/>
          <w:i w:val="false"/>
          <w:iCs w:val="false"/>
          <w:color w:val="0070C0"/>
          <w:sz w:val="24"/>
          <w:szCs w:val="24"/>
          <w:highlight w:val="white"/>
          <w:lang w:val="uk-UA" w:eastAsia="ru-RU" w:bidi="ar-SA"/>
        </w:rPr>
        <w:t xml:space="preserve"> скликання від 30.04.20</w:t>
      </w:r>
      <w:r>
        <w:rPr>
          <w:rFonts w:eastAsia="Times New Roman" w:cs="Times New Roman"/>
          <w:b w:val="false"/>
          <w:bCs w:val="false"/>
          <w:i w:val="false"/>
          <w:iCs w:val="false"/>
          <w:color w:val="0070C0"/>
          <w:sz w:val="24"/>
          <w:szCs w:val="24"/>
          <w:highlight w:val="white"/>
          <w:lang w:val="uk-UA" w:eastAsia="ru-RU" w:bidi="ar-SA"/>
        </w:rPr>
        <w:t>21</w:t>
      </w:r>
      <w:r>
        <w:rPr>
          <w:rFonts w:eastAsia="Times New Roman" w:cs="Times New Roman"/>
          <w:b w:val="false"/>
          <w:bCs w:val="false"/>
          <w:i w:val="false"/>
          <w:iCs w:val="false"/>
          <w:color w:val="0070C0"/>
          <w:sz w:val="24"/>
          <w:szCs w:val="24"/>
          <w:highlight w:val="white"/>
          <w:lang w:val="uk-UA" w:eastAsia="ru-RU" w:bidi="ar-SA"/>
        </w:rPr>
        <w:t xml:space="preserve"> №</w:t>
      </w:r>
      <w:r>
        <w:rPr>
          <w:rFonts w:eastAsia="Times New Roman" w:cs="Times New Roman"/>
          <w:b w:val="false"/>
          <w:bCs w:val="false"/>
          <w:i w:val="false"/>
          <w:iCs w:val="false"/>
          <w:color w:val="0070C0"/>
          <w:sz w:val="24"/>
          <w:szCs w:val="24"/>
          <w:highlight w:val="white"/>
          <w:lang w:val="uk-UA" w:eastAsia="ru-RU" w:bidi="ar-SA"/>
        </w:rPr>
        <w:t>1</w:t>
      </w:r>
      <w:r>
        <w:rPr>
          <w:rFonts w:eastAsia="Times New Roman" w:cs="Times New Roman"/>
          <w:b w:val="false"/>
          <w:bCs w:val="false"/>
          <w:i w:val="false"/>
          <w:iCs w:val="false"/>
          <w:color w:val="0070C0"/>
          <w:sz w:val="24"/>
          <w:szCs w:val="24"/>
          <w:highlight w:val="white"/>
          <w:lang w:val="uk-UA" w:eastAsia="ru-RU" w:bidi="ar-SA"/>
        </w:rPr>
        <w:t>2</w:t>
      </w:r>
    </w:p>
    <w:p>
      <w:pPr>
        <w:pStyle w:val="Normal"/>
        <w:spacing w:lineRule="auto" w:line="216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9917" w:type="dxa"/>
        <w:jc w:val="left"/>
        <w:tblInd w:w="-10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9917"/>
      </w:tblGrid>
      <w:tr>
        <w:trPr/>
        <w:tc>
          <w:tcPr>
            <w:tcW w:w="991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заяву Єрофєєва Олексія Михайловича щодо надання дозволу  на розробку проекту землеустрою по відведенню земельної ділянки  в оренду по                           вул. Партизанська, 18а/2</w:t>
            </w:r>
          </w:p>
        </w:tc>
      </w:tr>
    </w:tbl>
    <w:p>
      <w:pPr>
        <w:pStyle w:val="Normal"/>
        <w:spacing w:lineRule="auto" w:line="216"/>
        <w:rPr>
          <w:sz w:val="16"/>
          <w:szCs w:val="16"/>
          <w:highlight w:val="yellow"/>
          <w:lang w:val="uk-UA"/>
        </w:rPr>
      </w:pPr>
      <w:r>
        <w:rPr>
          <w:sz w:val="16"/>
          <w:szCs w:val="16"/>
          <w:highlight w:val="yellow"/>
          <w:lang w:val="uk-UA"/>
        </w:rPr>
      </w:r>
    </w:p>
    <w:p>
      <w:pPr>
        <w:pStyle w:val="Normal"/>
        <w:spacing w:lineRule="auto" w:line="216"/>
        <w:ind w:left="0" w:right="0" w:firstLine="720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Розглянувши заяву громадянина Єрофєєва Олексія Михайловича щодо надання дозволу  на розробку проекту землеустрою по відведенню земельної ділянки в оренду, яка використовується для обслуговування будівлі гаражу-магазину на підставі договору купівлі-продажу  від 09.08.2017 року, реєстраційний номер № 1514, реєстраційний номер об’єкта нерухомого майна 937867312121,</w:t>
      </w:r>
      <w:r>
        <w:rPr>
          <w:sz w:val="20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ст.12, 120, 123, 124, 125 Земельного кодексу України та ст. 26 Закону України «Про місцеве самоврядування в Україні», ст.25 Закону України «Про землеустрій», міська рада</w:t>
      </w:r>
    </w:p>
    <w:p>
      <w:pPr>
        <w:pStyle w:val="Normal"/>
        <w:tabs>
          <w:tab w:val="clear" w:pos="708"/>
          <w:tab w:val="left" w:pos="3930" w:leader="none"/>
        </w:tabs>
        <w:spacing w:lineRule="auto" w:line="216"/>
        <w:ind w:left="0" w:right="0" w:firstLine="54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spacing w:lineRule="auto" w:line="216"/>
        <w:jc w:val="center"/>
        <w:rPr>
          <w:sz w:val="12"/>
          <w:szCs w:val="16"/>
          <w:lang w:val="uk-UA"/>
        </w:rPr>
      </w:pPr>
      <w:r>
        <w:rPr>
          <w:sz w:val="12"/>
          <w:szCs w:val="16"/>
          <w:lang w:val="uk-UA"/>
        </w:rPr>
      </w:r>
    </w:p>
    <w:p>
      <w:pPr>
        <w:pStyle w:val="Normal"/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>
      <w:pPr>
        <w:pStyle w:val="Normal"/>
        <w:tabs>
          <w:tab w:val="clear" w:pos="708"/>
          <w:tab w:val="left" w:pos="9355" w:leader="none"/>
        </w:tabs>
        <w:spacing w:lineRule="auto" w:line="216"/>
        <w:ind w:left="0" w:right="-5" w:hanging="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lang w:val="uk-UA"/>
        </w:rPr>
        <w:tab/>
        <w:t xml:space="preserve">1. Надати дозвіл Єрофєєву Олексію Михайловичу на розробку проекту землеустрою щодо відведення в оренду земельної ділянки </w:t>
      </w:r>
      <w:r>
        <w:rPr>
          <w:rFonts w:cs="Times New Roman"/>
          <w:color w:val="00508F"/>
          <w:sz w:val="28"/>
          <w:szCs w:val="28"/>
          <w:lang w:val="uk-UA" w:eastAsia="ru-RU"/>
        </w:rPr>
        <w:t>орієнтовною площею 0,0160 га</w:t>
      </w:r>
      <w:r>
        <w:rPr>
          <w:sz w:val="28"/>
          <w:szCs w:val="28"/>
          <w:lang w:val="uk-UA"/>
        </w:rPr>
        <w:t xml:space="preserve">, яка використовується для обслуговування власної нежитлової будівлі за цільовим призначенням: секція В 03.15 - </w:t>
      </w:r>
      <w:r>
        <w:rPr>
          <w:color w:val="000000"/>
          <w:sz w:val="28"/>
          <w:szCs w:val="28"/>
          <w:shd w:fill="FFFFFF" w:val="clear"/>
          <w:lang w:val="uk-UA"/>
        </w:rPr>
        <w:t>для будівництва та обслуговування інших будівель громадської забудови</w:t>
      </w:r>
      <w:r>
        <w:rPr>
          <w:sz w:val="28"/>
          <w:szCs w:val="28"/>
          <w:lang w:val="uk-UA"/>
        </w:rPr>
        <w:t xml:space="preserve"> по вул. Партизанська, 18а/2 </w:t>
      </w:r>
      <w:r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shd w:fill="FFFFFF" w:val="clear"/>
          <w:lang w:val="uk-UA"/>
        </w:rPr>
        <w:t>м. Покров, Дніпропетровської області.</w:t>
      </w:r>
    </w:p>
    <w:p>
      <w:pPr>
        <w:pStyle w:val="Normal"/>
        <w:shd w:val="clear" w:fill="FFFFFF"/>
        <w:tabs>
          <w:tab w:val="clear" w:pos="708"/>
          <w:tab w:val="left" w:pos="2490" w:leader="none"/>
          <w:tab w:val="left" w:pos="3930" w:leader="none"/>
          <w:tab w:val="right" w:pos="9360" w:leader="none"/>
        </w:tabs>
        <w:spacing w:lineRule="auto" w:line="216" w:before="0" w:after="0"/>
        <w:ind w:left="0" w:right="-4" w:hanging="0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lang w:val="uk-UA" w:eastAsia="zh-CN" w:bidi="ar-SA"/>
        </w:rPr>
        <w:t xml:space="preserve">(в 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lang w:val="uk-UA" w:eastAsia="ru-RU" w:bidi="ar-SA"/>
        </w:rPr>
        <w:t xml:space="preserve">пункт 1 </w:t>
      </w:r>
      <w:r>
        <w:rPr>
          <w:rFonts w:eastAsia="Times New Roman" w:cs="Times New Roman"/>
          <w:b w:val="false"/>
          <w:bCs w:val="false"/>
          <w:i/>
          <w:iCs/>
          <w:color w:val="3465A4"/>
          <w:sz w:val="24"/>
          <w:szCs w:val="24"/>
          <w:lang w:val="uk-UA" w:eastAsia="ru-RU" w:bidi="ar-SA"/>
        </w:rPr>
        <w:t>внесено зміни згідно з рішенням 50 сесії міської ради 7 скликання від 25.10.2019 №7)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lang w:val="uk-UA" w:eastAsia="ru-RU" w:bidi="ar-SA"/>
        </w:rPr>
        <w:t xml:space="preserve"> </w:t>
      </w:r>
    </w:p>
    <w:p>
      <w:pPr>
        <w:pStyle w:val="ListParagraph"/>
        <w:spacing w:lineRule="auto" w:line="21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 Зобов’язати Єрофєєва Олексія Михайловича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надати до Покровської міської ради </w:t>
      </w:r>
      <w:r>
        <w:rPr>
          <w:rFonts w:cs="Times New Roman" w:ascii="Times New Roman" w:hAnsi="Times New Roman"/>
          <w:color w:val="00508F"/>
          <w:sz w:val="28"/>
          <w:szCs w:val="28"/>
          <w:lang w:val="uk-UA" w:eastAsia="ru-RU"/>
        </w:rPr>
        <w:t xml:space="preserve">в термін до </w:t>
      </w:r>
      <w:r>
        <w:rPr>
          <w:rFonts w:cs="Times New Roman" w:ascii="Times New Roman" w:hAnsi="Times New Roman"/>
          <w:color w:val="00508F"/>
          <w:sz w:val="28"/>
          <w:szCs w:val="28"/>
          <w:lang w:val="uk-UA" w:eastAsia="ru-RU"/>
        </w:rPr>
        <w:t xml:space="preserve">01 </w:t>
      </w:r>
      <w:r>
        <w:rPr>
          <w:rFonts w:cs="Times New Roman" w:ascii="Times New Roman" w:hAnsi="Times New Roman"/>
          <w:color w:val="00508F"/>
          <w:sz w:val="28"/>
          <w:szCs w:val="28"/>
          <w:lang w:val="uk-UA" w:eastAsia="ru-RU"/>
        </w:rPr>
        <w:t xml:space="preserve">грудня </w:t>
      </w:r>
      <w:r>
        <w:rPr>
          <w:rFonts w:cs="Times New Roman" w:ascii="Times New Roman" w:hAnsi="Times New Roman"/>
          <w:color w:val="00508F"/>
          <w:sz w:val="28"/>
          <w:szCs w:val="28"/>
          <w:lang w:val="uk-UA" w:eastAsia="ru-RU"/>
        </w:rPr>
        <w:t>202</w:t>
      </w:r>
      <w:r>
        <w:rPr>
          <w:rFonts w:eastAsia="Times New Roman" w:cs="Times New Roman" w:ascii="Times New Roman" w:hAnsi="Times New Roman"/>
          <w:color w:val="00508F"/>
          <w:sz w:val="28"/>
          <w:szCs w:val="28"/>
          <w:lang w:val="uk-UA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року проект землеустрою щодо відведення в оренду земельної ділянки на розгляд та затвердження.</w:t>
      </w:r>
    </w:p>
    <w:p>
      <w:pPr>
        <w:pStyle w:val="Normal"/>
        <w:shd w:val="clear" w:fill="FFFFFF"/>
        <w:tabs>
          <w:tab w:val="clear" w:pos="708"/>
          <w:tab w:val="left" w:pos="2490" w:leader="none"/>
          <w:tab w:val="left" w:pos="3930" w:leader="none"/>
          <w:tab w:val="right" w:pos="9360" w:leader="none"/>
        </w:tabs>
        <w:spacing w:lineRule="auto" w:line="216" w:before="0" w:after="0"/>
        <w:ind w:left="0" w:right="-4" w:hanging="0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zh-CN" w:bidi="ar-SA"/>
        </w:rPr>
        <w:t xml:space="preserve">(в 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ru-RU" w:bidi="ar-SA"/>
        </w:rPr>
        <w:t xml:space="preserve">пункт 2 </w:t>
      </w:r>
      <w:r>
        <w:rPr>
          <w:rFonts w:eastAsia="Times New Roman" w:cs="Times New Roman"/>
          <w:b w:val="false"/>
          <w:bCs w:val="false"/>
          <w:i/>
          <w:iCs/>
          <w:color w:val="3465A4"/>
          <w:sz w:val="24"/>
          <w:szCs w:val="24"/>
          <w:highlight w:val="white"/>
          <w:lang w:val="uk-UA" w:eastAsia="ru-RU" w:bidi="ar-SA"/>
        </w:rPr>
        <w:t>внесено зміни згідно з рішенням 50 сесії міської ради 7 скликання від 25.10.2019 №7)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ru-RU" w:bidi="ar-SA"/>
        </w:rPr>
        <w:t xml:space="preserve"> </w:t>
      </w:r>
    </w:p>
    <w:p>
      <w:pPr>
        <w:pStyle w:val="Normal"/>
        <w:widowControl w:val="false"/>
        <w:shd w:val="clear" w:fill="FFFFFF"/>
        <w:tabs>
          <w:tab w:val="clear" w:pos="708"/>
          <w:tab w:val="left" w:pos="540" w:leader="none"/>
        </w:tabs>
        <w:suppressAutoHyphens w:val="true"/>
        <w:bidi w:val="0"/>
        <w:spacing w:lineRule="auto" w:line="216"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ru-RU" w:bidi="ar-SA"/>
        </w:rPr>
        <w:t xml:space="preserve">(в пункт 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ru-RU" w:bidi="ar-SA"/>
        </w:rPr>
        <w:t>2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ru-RU" w:bidi="ar-SA"/>
        </w:rPr>
        <w:t xml:space="preserve"> внесено зміни згідно з рішенням 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ru-RU" w:bidi="ar-SA"/>
        </w:rPr>
        <w:t>6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ru-RU" w:bidi="ar-SA"/>
        </w:rPr>
        <w:t xml:space="preserve"> сесії міської ради 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ru-RU" w:bidi="ar-SA"/>
        </w:rPr>
        <w:t>8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ru-RU" w:bidi="ar-SA"/>
        </w:rPr>
        <w:t xml:space="preserve"> скликання від 30.04.20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ru-RU" w:bidi="ar-SA"/>
        </w:rPr>
        <w:t>21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ru-RU" w:bidi="ar-SA"/>
        </w:rPr>
        <w:t xml:space="preserve"> №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ru-RU" w:bidi="ar-SA"/>
        </w:rPr>
        <w:t>1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ru-RU" w:bidi="ar-SA"/>
        </w:rPr>
        <w:t>2)</w:t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3. Зобов’язати Єрофєєва Олексія Михайловича здійснювати оплату за фактичне використання земельної ділянки, яка використовується для обслуговування власної нежитлової будівлі по вул. Партизанська, 18а/2 у                 м. Покров.</w:t>
      </w:r>
    </w:p>
    <w:p>
      <w:pPr>
        <w:pStyle w:val="Normal"/>
        <w:widowControl w:val="false"/>
        <w:spacing w:lineRule="auto" w:line="216"/>
        <w:ind w:left="57" w:right="57" w:hanging="0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Чистякова О.Г. та на </w:t>
      </w:r>
      <w:r>
        <w:rPr>
          <w:color w:val="000000"/>
          <w:sz w:val="28"/>
          <w:szCs w:val="28"/>
          <w:lang w:val="uk-UA"/>
        </w:rPr>
        <w:t>постійну депутатську комісію з питань містобудування та архітектури, землекористування та охорони навколишнього природного середовища (Сорокіна Л.М.).</w:t>
      </w:r>
    </w:p>
    <w:p>
      <w:pPr>
        <w:pStyle w:val="Normal"/>
        <w:spacing w:lineRule="auto" w:line="216"/>
        <w:ind w:left="142" w:right="0" w:hang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            О.М.Шаповал</w:t>
      </w:r>
    </w:p>
    <w:p>
      <w:pPr>
        <w:pStyle w:val="Normal"/>
        <w:tabs>
          <w:tab w:val="clear" w:pos="708"/>
          <w:tab w:val="left" w:pos="3810" w:leader="none"/>
        </w:tabs>
        <w:spacing w:lineRule="auto" w:line="216"/>
        <w:ind w:left="0" w:right="-1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Цупрова, 4-43-56 </w:t>
      </w:r>
    </w:p>
    <w:sectPr>
      <w:type w:val="nextPage"/>
      <w:pgSz w:w="11906" w:h="16838"/>
      <w:pgMar w:left="1560" w:right="707" w:header="0" w:top="709" w:footer="0" w:bottom="26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21">
    <w:name w:val="Заголовок 2 Знак"/>
    <w:qFormat/>
    <w:rPr>
      <w:sz w:val="28"/>
      <w:lang w:val="ru-RU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Название объекта"/>
    <w:basedOn w:val="Normal"/>
    <w:next w:val="Normal"/>
    <w:qFormat/>
    <w:pPr>
      <w:jc w:val="center"/>
    </w:pPr>
    <w:rPr>
      <w:b/>
      <w:bCs/>
      <w:lang w:val="uk-UA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</w:pPr>
    <w:rPr>
      <w:rFonts w:ascii="Calibri" w:hAnsi="Calibri" w:cs="Calibri"/>
      <w:sz w:val="22"/>
      <w:szCs w:val="22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LibreOffice/7.0.3.1$Windows_X86_64 LibreOffice_project/d7547858d014d4cf69878db179d326fc3483e082</Application>
  <Pages>1</Pages>
  <Words>340</Words>
  <Characters>2139</Characters>
  <CharactersWithSpaces>2640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2015-09-07T14:40:00Z</dcterms:created>
  <dc:creator>rew</dc:creator>
  <dc:description/>
  <dc:language>ru-RU</dc:language>
  <cp:lastModifiedBy/>
  <cp:lastPrinted>2017-11-15T14:23:00Z</cp:lastPrinted>
  <dcterms:modified xsi:type="dcterms:W3CDTF">2021-05-06T13:43:56Z</dcterms:modified>
  <cp:revision>31</cp:revision>
  <dc:subject/>
  <dc:title/>
</cp:coreProperties>
</file>