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5354320</wp:posOffset>
                </wp:positionH>
                <wp:positionV relativeFrom="paragraph">
                  <wp:posOffset>-374650</wp:posOffset>
                </wp:positionV>
                <wp:extent cx="655320" cy="1892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40" cy="1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 w:val="20"/>
                                <w:szCs w:val="22"/>
                                <w:rFonts w:ascii="Calibri" w:hAnsi="Calibri" w:eastAsia="Calibri" w:cs="DejaVu Sans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6pt;margin-top:-29.5pt;width:51.5pt;height:14.8pt" type="shapetype_202">
                <v:textbox>
                  <w:txbxContent>
                    <w:p>
                      <w:pPr>
                        <w:rPr/>
                      </w:pPr>
                      <w:r>
                        <w:rPr>
                          <w:sz w:val="20"/>
                          <w:szCs w:val="22"/>
                          <w:rFonts w:ascii="Calibri" w:hAnsi="Calibri" w:eastAsia="Calibri" w:cs="DejaVu Sans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77470</wp:posOffset>
                </wp:positionV>
                <wp:extent cx="6123305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75pt" to="483.35pt,6.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>20.04.2021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163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1495" cy="122618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00" cy="12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fals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>Про встановлення за  погодженням з  власником     об'єкту    зручного    для населення  режиму  роботи  магазину ”Електротовари”,  розташованого  за  адресою:    місто     Покров,     вулиця Центральна,  32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75pt;height:9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fals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>Про встановлення за  погодженням з  власником     об'єкту    зручного    для населення  режиму  роботи  магазину ”Електротовари”,  розташованого  за  адресою:    місто     Покров,     вулиця Центральна,  32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Розглянувши заяву та подані документи фізичн</w:t>
      </w:r>
      <w:r>
        <w:rPr>
          <w:rFonts w:eastAsia="SimSun" w:cs="Arial"/>
          <w:color w:val="auto"/>
          <w:kern w:val="2"/>
          <w:sz w:val="28"/>
          <w:szCs w:val="28"/>
          <w:lang w:val="uk-UA" w:eastAsia="zh-CN" w:bidi="hi-IN"/>
        </w:rPr>
        <w:t>ої</w:t>
      </w:r>
      <w:r>
        <w:rPr>
          <w:sz w:val="28"/>
          <w:szCs w:val="28"/>
        </w:rPr>
        <w:t xml:space="preserve"> осіби – підприємця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Доценко Євгена Олеговича,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>ись підпунктами 4 пункту «</w:t>
      </w:r>
      <w:r>
        <w:rPr>
          <w:bCs/>
          <w:i/>
          <w:sz w:val="28"/>
          <w:szCs w:val="28"/>
        </w:rPr>
        <w:t>б</w:t>
      </w:r>
      <w:r>
        <w:rPr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за погодженням з власниками об’єкту </w:t>
      </w:r>
      <w:r>
        <w:rPr>
          <w:rFonts w:eastAsia="Calibri" w:ascii="Times New Roman" w:hAnsi="Times New Roman"/>
          <w:color w:val="00000A"/>
          <w:sz w:val="28"/>
          <w:szCs w:val="28"/>
          <w:lang w:val="uk-UA" w:eastAsia="en-US" w:bidi="hi-IN"/>
        </w:rPr>
        <w:t>зручного для населення режиму роботи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“Електротовари”, розташованого за адресою: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місто Покров,</w:t>
      </w: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ця Центральна, 32 </w:t>
      </w:r>
    </w:p>
    <w:p>
      <w:pPr>
        <w:pStyle w:val="1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понеділок-п’ятниця з 08:30 до 18:00 годин,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субота-неділя з 09:00 до 15:00 годин                  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без перерви та вихідних.</w:t>
      </w:r>
    </w:p>
    <w:p>
      <w:pPr>
        <w:pStyle w:val="Normal"/>
        <w:ind w:left="0" w:right="0"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tabs>
          <w:tab w:val="clear" w:pos="708"/>
          <w:tab w:val="left" w:pos="4281" w:leader="none"/>
        </w:tabs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ab/>
        <w:t xml:space="preserve"> О.М. Шаповал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qFormat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8">
    <w:name w:val="Выделение жирным"/>
    <w:qFormat/>
    <w:rPr>
      <w:b/>
      <w:bCs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/>
      <w:sz w:val="22"/>
      <w:szCs w:val="22"/>
      <w:lang w:val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9">
    <w:name w:val="Вміст рам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LibreOffice/6.1.4.2$Windows_x86 LibreOffice_project/9d0f32d1f0b509096fd65e0d4bec26ddd1938fd3</Application>
  <Pages>1</Pages>
  <Words>166</Words>
  <Characters>1095</Characters>
  <CharactersWithSpaces>1398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2021-04-09T13:19:51Z</cp:lastPrinted>
  <dcterms:modified xsi:type="dcterms:W3CDTF">2021-04-22T13:33:11Z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