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F" w:rsidRDefault="00CC64E7" w:rsidP="00CC64E7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001F5F" w:rsidRDefault="00EB594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6240" cy="57658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01F5F" w:rsidRDefault="00EB5947">
      <w:pPr>
        <w:pStyle w:val="a4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01F5F" w:rsidRDefault="00001F5F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001F5F" w:rsidRDefault="00EB5947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C64E7" w:rsidRDefault="00CC64E7" w:rsidP="00CC64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21. 07. 2023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№ 15</w:t>
      </w:r>
    </w:p>
    <w:p w:rsidR="0095254F" w:rsidRPr="0095254F" w:rsidRDefault="0095254F">
      <w:pPr>
        <w:pStyle w:val="21"/>
        <w:ind w:firstLine="0"/>
        <w:jc w:val="both"/>
        <w:rPr>
          <w:sz w:val="12"/>
          <w:szCs w:val="12"/>
        </w:rPr>
      </w:pPr>
    </w:p>
    <w:p w:rsidR="00001F5F" w:rsidRDefault="00EB594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(42 сесія 8 скликання)</w:t>
      </w: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5396">
        <w:rPr>
          <w:rFonts w:ascii="Times New Roman" w:hAnsi="Times New Roman" w:cs="Times New Roman"/>
          <w:color w:val="002060"/>
          <w:sz w:val="24"/>
          <w:szCs w:val="24"/>
        </w:rPr>
        <w:t>Із змінами, внесеними рішенням</w:t>
      </w:r>
    </w:p>
    <w:p w:rsidR="00725396" w:rsidRPr="00725396" w:rsidRDefault="00725396" w:rsidP="00725396">
      <w:pPr>
        <w:tabs>
          <w:tab w:val="left" w:pos="2360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2539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43 сесії міської ради 8 скликання від 25.08.2023 №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1</w:t>
      </w:r>
      <w:r w:rsidRPr="00725396">
        <w:rPr>
          <w:rFonts w:ascii="Times New Roman" w:hAnsi="Times New Roman" w:cs="Times New Roman"/>
          <w:bCs/>
          <w:color w:val="002060"/>
          <w:sz w:val="24"/>
          <w:szCs w:val="24"/>
        </w:rPr>
        <w:t>7</w:t>
      </w:r>
    </w:p>
    <w:p w:rsidR="00001F5F" w:rsidRPr="00725396" w:rsidRDefault="00001F5F" w:rsidP="00725396">
      <w:pPr>
        <w:pStyle w:val="a4"/>
        <w:spacing w:after="0"/>
        <w:rPr>
          <w:b/>
          <w:bCs/>
          <w:sz w:val="16"/>
          <w:szCs w:val="16"/>
        </w:rPr>
      </w:pPr>
    </w:p>
    <w:p w:rsidR="0095254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передачу з балансу на баланс</w:t>
      </w:r>
      <w:r w:rsidR="0095254F">
        <w:rPr>
          <w:color w:val="000000"/>
          <w:sz w:val="28"/>
          <w:szCs w:val="28"/>
          <w:lang w:val="uk-UA"/>
        </w:rPr>
        <w:t xml:space="preserve"> </w:t>
      </w:r>
    </w:p>
    <w:p w:rsidR="0095254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001F5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001F5F" w:rsidRDefault="00EB5947" w:rsidP="0095254F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Дніпропетровської області</w:t>
      </w:r>
    </w:p>
    <w:p w:rsidR="00001F5F" w:rsidRDefault="00EB5947">
      <w:pPr>
        <w:pStyle w:val="a9"/>
        <w:suppressAutoHyphens/>
        <w:spacing w:before="280" w:after="28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листи виконавчого комітету Покровської міської ради Дніпропетровської області від 14.07.2023 №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3774/06-22/09-2023, КНП «ЦПМСД Покровської міської ради Дніпропетровської області» від 18.07.2023 №1492, від 14.07.2023 №1485,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«ЦМЛ Покровської міської ради Дніпропетровської області» від 18.07.2023 №1158, №1157 та протокол засідання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робочої групи з питань гуманітарної/благодійної допомоги від 20.07.2023 </w:t>
      </w:r>
      <w:r>
        <w:rPr>
          <w:color w:val="000000"/>
          <w:sz w:val="28"/>
          <w:szCs w:val="28"/>
          <w:lang w:val="uk-UA"/>
        </w:rPr>
        <w:t>щодо передачі з балансу на баланс комунального майна, що належить до власності територіальної громади Покровської міської ради Дніпропетровської області, керуючись статтями 26, 60 Закону України «Про місцеве самоврядування в Україні», міська рада</w:t>
      </w:r>
    </w:p>
    <w:p w:rsidR="00001F5F" w:rsidRDefault="00EB5947">
      <w:pPr>
        <w:pStyle w:val="a9"/>
        <w:spacing w:before="280" w:after="28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EB5947">
        <w:rPr>
          <w:color w:val="000000"/>
          <w:sz w:val="28"/>
          <w:szCs w:val="28"/>
          <w:lang w:val="uk-UA"/>
        </w:rPr>
        <w:t>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1-4.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="00EB5947">
        <w:rPr>
          <w:color w:val="000000"/>
          <w:sz w:val="28"/>
          <w:szCs w:val="28"/>
          <w:lang w:val="uk-UA"/>
        </w:rPr>
        <w:t>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001F5F" w:rsidRDefault="0095254F">
      <w:pPr>
        <w:pStyle w:val="a9"/>
        <w:suppressAutoHyphens/>
        <w:spacing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EB5947">
        <w:rPr>
          <w:color w:val="000000"/>
          <w:sz w:val="28"/>
          <w:szCs w:val="28"/>
          <w:lang w:val="uk-UA"/>
        </w:rPr>
        <w:t>Контроль за виконанням цього рішення покласти на заступників міського голови Олександра ЧИСТЯКОВА, Ганну ВІДЯЄВУ,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 w:rsidR="00EB5947">
        <w:rPr>
          <w:color w:val="000000"/>
          <w:sz w:val="28"/>
          <w:szCs w:val="28"/>
          <w:lang w:val="uk-UA"/>
        </w:rPr>
        <w:br/>
      </w:r>
    </w:p>
    <w:p w:rsidR="00001F5F" w:rsidRDefault="00EB59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    Олександр ШАПОВАЛ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Гаврюшенко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p w:rsidR="00725396" w:rsidRDefault="00725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396" w:rsidRDefault="007253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F5F" w:rsidRPr="0095254F" w:rsidRDefault="007253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5947" w:rsidRPr="0095254F">
        <w:rPr>
          <w:rFonts w:ascii="Times New Roman" w:hAnsi="Times New Roman" w:cs="Times New Roman"/>
          <w:sz w:val="24"/>
          <w:szCs w:val="24"/>
        </w:rPr>
        <w:t>Додаток 1</w:t>
      </w:r>
    </w:p>
    <w:p w:rsidR="0095254F" w:rsidRDefault="007253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5947"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="00EB5947"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7253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5947"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Default="00725396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24F5"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25396" w:rsidRDefault="00725396" w:rsidP="00725396">
      <w:pPr>
        <w:spacing w:after="0" w:line="216" w:lineRule="auto"/>
        <w:ind w:left="4963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</w:t>
      </w:r>
      <w:r w:rsidRPr="00A93385">
        <w:rPr>
          <w:rFonts w:ascii="Times New Roman" w:hAnsi="Times New Roman" w:cs="Times New Roman"/>
          <w:color w:val="002060"/>
        </w:rPr>
        <w:t xml:space="preserve">(в редакції рішення </w:t>
      </w:r>
      <w:r>
        <w:rPr>
          <w:rFonts w:ascii="Times New Roman" w:hAnsi="Times New Roman" w:cs="Times New Roman"/>
          <w:color w:val="002060"/>
        </w:rPr>
        <w:t>4</w:t>
      </w:r>
      <w:r w:rsidRPr="00A93385">
        <w:rPr>
          <w:rFonts w:ascii="Times New Roman" w:hAnsi="Times New Roman" w:cs="Times New Roman"/>
          <w:color w:val="002060"/>
        </w:rPr>
        <w:t xml:space="preserve">3 сесії міської ради </w:t>
      </w:r>
    </w:p>
    <w:p w:rsidR="00725396" w:rsidRPr="00EE24F5" w:rsidRDefault="00725396" w:rsidP="00725396">
      <w:pPr>
        <w:spacing w:after="0" w:line="216" w:lineRule="auto"/>
        <w:ind w:left="496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2060"/>
        </w:rPr>
        <w:t xml:space="preserve">               </w:t>
      </w:r>
      <w:r w:rsidRPr="00A93385">
        <w:rPr>
          <w:rFonts w:ascii="Times New Roman" w:hAnsi="Times New Roman" w:cs="Times New Roman"/>
          <w:color w:val="002060"/>
        </w:rPr>
        <w:t xml:space="preserve">8 скликання </w:t>
      </w:r>
      <w:r>
        <w:rPr>
          <w:rFonts w:ascii="Times New Roman" w:hAnsi="Times New Roman" w:cs="Times New Roman"/>
          <w:color w:val="002060"/>
        </w:rPr>
        <w:t xml:space="preserve"> </w:t>
      </w:r>
      <w:r w:rsidRPr="00A93385">
        <w:rPr>
          <w:rFonts w:ascii="Times New Roman" w:hAnsi="Times New Roman" w:cs="Times New Roman"/>
          <w:color w:val="002060"/>
        </w:rPr>
        <w:t xml:space="preserve">від </w:t>
      </w:r>
      <w:r>
        <w:rPr>
          <w:rFonts w:ascii="Times New Roman" w:hAnsi="Times New Roman" w:cs="Times New Roman"/>
          <w:color w:val="002060"/>
        </w:rPr>
        <w:t>25</w:t>
      </w:r>
      <w:r w:rsidRPr="00A93385">
        <w:rPr>
          <w:rFonts w:ascii="Times New Roman" w:hAnsi="Times New Roman" w:cs="Times New Roman"/>
          <w:color w:val="002060"/>
        </w:rPr>
        <w:t>.</w:t>
      </w:r>
      <w:r>
        <w:rPr>
          <w:rFonts w:ascii="Times New Roman" w:hAnsi="Times New Roman" w:cs="Times New Roman"/>
          <w:color w:val="002060"/>
        </w:rPr>
        <w:t>08</w:t>
      </w:r>
      <w:r w:rsidRPr="00A93385">
        <w:rPr>
          <w:rFonts w:ascii="Times New Roman" w:hAnsi="Times New Roman" w:cs="Times New Roman"/>
          <w:color w:val="002060"/>
        </w:rPr>
        <w:t>.202</w:t>
      </w:r>
      <w:r>
        <w:rPr>
          <w:rFonts w:ascii="Times New Roman" w:hAnsi="Times New Roman" w:cs="Times New Roman"/>
          <w:color w:val="002060"/>
        </w:rPr>
        <w:t>3</w:t>
      </w:r>
      <w:r w:rsidRPr="00A93385">
        <w:rPr>
          <w:rFonts w:ascii="Times New Roman" w:hAnsi="Times New Roman" w:cs="Times New Roman"/>
          <w:color w:val="002060"/>
        </w:rPr>
        <w:t xml:space="preserve"> №</w:t>
      </w:r>
      <w:r>
        <w:rPr>
          <w:rFonts w:ascii="Times New Roman" w:hAnsi="Times New Roman" w:cs="Times New Roman"/>
          <w:color w:val="002060"/>
        </w:rPr>
        <w:t xml:space="preserve"> 17</w:t>
      </w:r>
      <w:r w:rsidRPr="00A93385">
        <w:rPr>
          <w:rFonts w:ascii="Times New Roman" w:hAnsi="Times New Roman" w:cs="Times New Roman"/>
          <w:color w:val="002060"/>
        </w:rPr>
        <w:t>)</w:t>
      </w:r>
      <w:r>
        <w:rPr>
          <w:rFonts w:ascii="Times New Roman" w:hAnsi="Times New Roman" w:cs="Times New Roman"/>
          <w:color w:val="002060"/>
        </w:rPr>
        <w:t xml:space="preserve">.  </w:t>
      </w:r>
    </w:p>
    <w:p w:rsidR="00001F5F" w:rsidRDefault="00001F5F" w:rsidP="00EE2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25396">
        <w:rPr>
          <w:rFonts w:ascii="Times New Roman" w:hAnsi="Times New Roman" w:cs="Times New Roman"/>
          <w:color w:val="002060"/>
          <w:sz w:val="28"/>
          <w:szCs w:val="28"/>
        </w:rPr>
        <w:t>ПЕРЕЛІК</w:t>
      </w: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25396">
        <w:rPr>
          <w:rFonts w:ascii="Times New Roman" w:hAnsi="Times New Roman" w:cs="Times New Roman"/>
          <w:color w:val="002060"/>
          <w:sz w:val="28"/>
          <w:szCs w:val="28"/>
        </w:rPr>
        <w:t>комунального майна, що підлягає передачі з балансу комунального некомерційного підприємства «Центр первинної медико-санітарної допомоги Покровської міської ради Дніпропетровської області» на баланс виконавчого комітету Покровської міської ради Дніпропетровської області</w:t>
      </w:r>
    </w:p>
    <w:p w:rsidR="00725396" w:rsidRPr="00725396" w:rsidRDefault="00725396" w:rsidP="00725396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tbl>
      <w:tblPr>
        <w:tblStyle w:val="aa"/>
        <w:tblW w:w="9839" w:type="dxa"/>
        <w:tblLayout w:type="fixed"/>
        <w:tblLook w:val="04A0"/>
      </w:tblPr>
      <w:tblGrid>
        <w:gridCol w:w="721"/>
        <w:gridCol w:w="3260"/>
        <w:gridCol w:w="1702"/>
        <w:gridCol w:w="2078"/>
        <w:gridCol w:w="2078"/>
      </w:tblGrid>
      <w:tr w:rsidR="00725396" w:rsidRPr="00725396" w:rsidTr="001A2D10">
        <w:tc>
          <w:tcPr>
            <w:tcW w:w="721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№ </w:t>
            </w:r>
            <w:proofErr w:type="spellStart"/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0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Назва об’єкта</w:t>
            </w:r>
          </w:p>
        </w:tc>
        <w:tc>
          <w:tcPr>
            <w:tcW w:w="1702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Інвентарний номер</w:t>
            </w:r>
          </w:p>
        </w:tc>
        <w:tc>
          <w:tcPr>
            <w:tcW w:w="2078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Кількість, од</w:t>
            </w:r>
          </w:p>
        </w:tc>
        <w:tc>
          <w:tcPr>
            <w:tcW w:w="2078" w:type="dxa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Балансова вартість одиниці, грн.</w:t>
            </w:r>
          </w:p>
        </w:tc>
      </w:tr>
      <w:tr w:rsidR="00725396" w:rsidRPr="00725396" w:rsidTr="001A2D10">
        <w:tc>
          <w:tcPr>
            <w:tcW w:w="721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Дизель-генератор номінальною потужністю не менше </w:t>
            </w: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40 кВт (DE-55R </w:t>
            </w:r>
            <w:proofErr w:type="spellStart"/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Zn</w:t>
            </w:r>
            <w:proofErr w:type="spellEnd"/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1702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10410121</w:t>
            </w:r>
          </w:p>
        </w:tc>
        <w:tc>
          <w:tcPr>
            <w:tcW w:w="2078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078" w:type="dxa"/>
            <w:vAlign w:val="center"/>
          </w:tcPr>
          <w:p w:rsidR="00725396" w:rsidRPr="00725396" w:rsidRDefault="00725396" w:rsidP="001A2D1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72539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358 200,00</w:t>
            </w:r>
          </w:p>
        </w:tc>
      </w:tr>
    </w:tbl>
    <w:p w:rsidR="00725396" w:rsidRPr="00725396" w:rsidRDefault="00725396" w:rsidP="0072539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25396" w:rsidRDefault="0072539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725396" w:rsidRPr="00725396" w:rsidRDefault="00725396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396" w:rsidRDefault="0072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2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підприємства «Центральна міська лікарня Покровської міської ради Дніпропетровської області» на баланс виконавчого комітету Покровської міської ради Дніпропетровської області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263"/>
        <w:gridCol w:w="2077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дизельний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DJ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26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капоті)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262 000,00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Щит АВР SMART 250A IP31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18 698,87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Візок 2-осн. на ресорах з 4 стійками та 1</w:t>
            </w:r>
          </w:p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опорним колесом на колесах /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trailer</w:t>
            </w:r>
            <w:proofErr w:type="spellEnd"/>
          </w:p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trolley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62 640,00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396" w:rsidRDefault="0072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396" w:rsidRDefault="0072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3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firstLine="57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4F" w:rsidRP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комунального підприємства «Центральна міська лікарня Покровської міської ради Дніпропетровської області» на баланс комунального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263"/>
        <w:gridCol w:w="2077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змінного струму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APD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(44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кВА, 35,3 кВт)</w:t>
            </w:r>
          </w:p>
        </w:tc>
        <w:tc>
          <w:tcPr>
            <w:tcW w:w="2077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383 579,00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396" w:rsidRPr="0095254F" w:rsidRDefault="00725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Додаток 4</w:t>
      </w:r>
    </w:p>
    <w:p w:rsid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до рішення 42 сесії міської</w:t>
      </w:r>
      <w:r w:rsidR="0095254F">
        <w:rPr>
          <w:rFonts w:ascii="Times New Roman" w:hAnsi="Times New Roman" w:cs="Times New Roman"/>
          <w:sz w:val="24"/>
          <w:szCs w:val="24"/>
        </w:rPr>
        <w:t xml:space="preserve"> </w:t>
      </w:r>
      <w:r w:rsidRPr="0095254F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001F5F" w:rsidRPr="0095254F" w:rsidRDefault="00EB5947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5254F">
        <w:rPr>
          <w:rFonts w:ascii="Times New Roman" w:hAnsi="Times New Roman" w:cs="Times New Roman"/>
          <w:sz w:val="24"/>
          <w:szCs w:val="24"/>
        </w:rPr>
        <w:t>8 скликання</w:t>
      </w:r>
    </w:p>
    <w:p w:rsidR="00EE24F5" w:rsidRPr="00EE24F5" w:rsidRDefault="00EE24F5" w:rsidP="00EE24F5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«21» липня  2023 року   № 1</w:t>
      </w:r>
      <w:r w:rsidR="00BF12E8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01F5F" w:rsidRDefault="00001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001F5F" w:rsidRDefault="00EB5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майна, що підлягає передачі з балансу виконавчого комітету Покровської міської ради Дніпропетровської області на баланс міського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723"/>
        <w:gridCol w:w="3355"/>
        <w:gridCol w:w="1985"/>
        <w:gridCol w:w="3684"/>
      </w:tblGrid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 об’єкта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Кількість, од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Балансова вартість одиниці, грн.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Diesel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Genset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C88D5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 кВт №2204396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263 922,18</w:t>
            </w:r>
          </w:p>
        </w:tc>
      </w:tr>
      <w:tr w:rsidR="00001F5F">
        <w:tc>
          <w:tcPr>
            <w:tcW w:w="722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Генератор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Diesel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Genset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C88D5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 кВт №2204409</w:t>
            </w:r>
          </w:p>
        </w:tc>
        <w:tc>
          <w:tcPr>
            <w:tcW w:w="1985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001F5F" w:rsidRDefault="00EB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263 922,18</w:t>
            </w:r>
          </w:p>
        </w:tc>
      </w:tr>
    </w:tbl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54F" w:rsidRDefault="00952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F5F" w:rsidRDefault="00EB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001F5F" w:rsidRDefault="00001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F5F" w:rsidSect="00725396">
      <w:pgSz w:w="11906" w:h="16838"/>
      <w:pgMar w:top="709" w:right="567" w:bottom="170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BDD"/>
    <w:multiLevelType w:val="multilevel"/>
    <w:tmpl w:val="B7F249F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5513F9"/>
    <w:multiLevelType w:val="multilevel"/>
    <w:tmpl w:val="EE5CC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01F5F"/>
    <w:rsid w:val="00001F5F"/>
    <w:rsid w:val="00703336"/>
    <w:rsid w:val="00725396"/>
    <w:rsid w:val="0095254F"/>
    <w:rsid w:val="00B26883"/>
    <w:rsid w:val="00BF12E8"/>
    <w:rsid w:val="00C178E7"/>
    <w:rsid w:val="00CC64E7"/>
    <w:rsid w:val="00EB5947"/>
    <w:rsid w:val="00EC43F2"/>
    <w:rsid w:val="00EE24F5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1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350F1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Heading1"/>
    <w:qFormat/>
    <w:rsid w:val="00A350F1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a3">
    <w:name w:val="Основной текст Знак"/>
    <w:basedOn w:val="a0"/>
    <w:link w:val="a4"/>
    <w:qFormat/>
    <w:rsid w:val="00A350F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4"/>
    <w:qFormat/>
    <w:rsid w:val="00001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A350F1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4"/>
    <w:rsid w:val="00001F5F"/>
    <w:rPr>
      <w:rFonts w:cs="Arial"/>
    </w:rPr>
  </w:style>
  <w:style w:type="paragraph" w:customStyle="1" w:styleId="Caption">
    <w:name w:val="Caption"/>
    <w:basedOn w:val="a"/>
    <w:qFormat/>
    <w:rsid w:val="00001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001F5F"/>
    <w:pPr>
      <w:suppressLineNumbers/>
    </w:pPr>
    <w:rPr>
      <w:rFonts w:cs="Arial"/>
    </w:rPr>
  </w:style>
  <w:style w:type="paragraph" w:styleId="a8">
    <w:name w:val="caption"/>
    <w:basedOn w:val="a"/>
    <w:qFormat/>
    <w:rsid w:val="00001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350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350F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3A5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9FB5-C4D4-44CE-9BB0-AAD4005A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5</Pages>
  <Words>2747</Words>
  <Characters>1566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29</cp:revision>
  <cp:lastPrinted>2023-07-20T13:14:00Z</cp:lastPrinted>
  <dcterms:created xsi:type="dcterms:W3CDTF">2023-07-18T07:41:00Z</dcterms:created>
  <dcterms:modified xsi:type="dcterms:W3CDTF">2023-08-29T07:33:00Z</dcterms:modified>
  <dc:language>uk-UA</dc:language>
</cp:coreProperties>
</file>