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D9" w:rsidRPr="00AC63F5" w:rsidRDefault="00381261">
      <w:pPr>
        <w:pStyle w:val="a4"/>
        <w:spacing w:after="0"/>
        <w:jc w:val="right"/>
        <w:rPr>
          <w:b/>
          <w:bCs/>
        </w:rPr>
      </w:pPr>
      <w:r w:rsidRPr="00AC63F5">
        <w:rPr>
          <w:noProof/>
          <w:lang w:eastAsia="uk-UA"/>
        </w:rPr>
        <w:drawing>
          <wp:anchor distT="0" distB="0" distL="133985" distR="124460" simplePos="0" relativeHeight="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-229870</wp:posOffset>
            </wp:positionV>
            <wp:extent cx="428625" cy="609600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44D" w:rsidRPr="00AC63F5">
        <w:rPr>
          <w:b/>
          <w:bCs/>
        </w:rPr>
        <w:t>КОПІЯ</w:t>
      </w:r>
      <w:r w:rsidRPr="00AC63F5">
        <w:rPr>
          <w:b/>
          <w:bCs/>
        </w:rPr>
        <w:t xml:space="preserve">     </w:t>
      </w:r>
    </w:p>
    <w:p w:rsidR="00EF15D9" w:rsidRDefault="00381261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EF15D9" w:rsidRDefault="00381261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F15D9" w:rsidRDefault="00EF15D9">
      <w:pPr>
        <w:pStyle w:val="a4"/>
        <w:spacing w:after="0"/>
        <w:jc w:val="center"/>
        <w:rPr>
          <w:b/>
          <w:sz w:val="21"/>
          <w:szCs w:val="21"/>
        </w:rPr>
      </w:pPr>
    </w:p>
    <w:p w:rsidR="00EF15D9" w:rsidRDefault="00381261">
      <w:pPr>
        <w:pStyle w:val="a4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69344D" w:rsidRDefault="0069344D" w:rsidP="0069344D">
      <w:pPr>
        <w:pStyle w:val="22"/>
        <w:ind w:firstLine="0"/>
        <w:jc w:val="left"/>
      </w:pPr>
      <w:r w:rsidRPr="00993209">
        <w:rPr>
          <w:bCs/>
          <w:sz w:val="28"/>
          <w:szCs w:val="28"/>
        </w:rPr>
        <w:t>19. 05. 2023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5A76BF">
        <w:rPr>
          <w:bCs/>
          <w:sz w:val="28"/>
          <w:szCs w:val="28"/>
        </w:rPr>
        <w:t>5</w:t>
      </w:r>
    </w:p>
    <w:p w:rsidR="008974AD" w:rsidRPr="008974AD" w:rsidRDefault="008974AD">
      <w:pPr>
        <w:pStyle w:val="21"/>
        <w:ind w:firstLine="0"/>
        <w:jc w:val="left"/>
        <w:rPr>
          <w:sz w:val="12"/>
          <w:szCs w:val="12"/>
        </w:rPr>
      </w:pPr>
    </w:p>
    <w:p w:rsidR="00EF15D9" w:rsidRPr="008974AD" w:rsidRDefault="00381261" w:rsidP="008974AD">
      <w:pPr>
        <w:spacing w:after="0" w:line="228" w:lineRule="auto"/>
        <w:jc w:val="center"/>
        <w:rPr>
          <w:sz w:val="28"/>
          <w:szCs w:val="28"/>
        </w:rPr>
      </w:pPr>
      <w:r w:rsidRPr="008974AD">
        <w:rPr>
          <w:rFonts w:ascii="Times New Roman" w:hAnsi="Times New Roman"/>
          <w:sz w:val="28"/>
          <w:szCs w:val="28"/>
          <w:highlight w:val="white"/>
        </w:rPr>
        <w:t>(39 сесія 8 скликання)</w:t>
      </w:r>
    </w:p>
    <w:p w:rsidR="00EF15D9" w:rsidRPr="008974AD" w:rsidRDefault="00EF15D9">
      <w:pPr>
        <w:numPr>
          <w:ilvl w:val="0"/>
          <w:numId w:val="2"/>
        </w:numPr>
        <w:spacing w:after="0" w:line="216" w:lineRule="auto"/>
        <w:jc w:val="center"/>
        <w:rPr>
          <w:color w:val="1F497D"/>
          <w:sz w:val="28"/>
          <w:szCs w:val="28"/>
          <w:lang w:eastAsia="ru-RU"/>
        </w:rPr>
      </w:pPr>
    </w:p>
    <w:p w:rsidR="00EF15D9" w:rsidRPr="008974AD" w:rsidRDefault="00381261">
      <w:pPr>
        <w:spacing w:after="0" w:line="228" w:lineRule="auto"/>
        <w:ind w:right="-1"/>
        <w:contextualSpacing/>
        <w:jc w:val="both"/>
        <w:rPr>
          <w:sz w:val="28"/>
          <w:szCs w:val="28"/>
        </w:rPr>
      </w:pPr>
      <w:bookmarkStart w:id="0" w:name="__DdeLink__25946_38232377881"/>
      <w:r w:rsidRPr="008974AD">
        <w:rPr>
          <w:rFonts w:ascii="Times New Roman" w:eastAsiaTheme="minorHAnsi" w:hAnsi="Times New Roman"/>
          <w:sz w:val="28"/>
          <w:szCs w:val="28"/>
        </w:rPr>
        <w:t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</w:t>
      </w:r>
      <w:r w:rsidR="008974A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974AD">
        <w:rPr>
          <w:rFonts w:ascii="Times New Roman" w:eastAsiaTheme="minorHAnsi" w:hAnsi="Times New Roman"/>
          <w:sz w:val="28"/>
          <w:szCs w:val="28"/>
        </w:rPr>
        <w:t>затвердженого рішенням 18 сесії міської ради 8 скликання від 25.02.2022 №18 (із змінами)</w:t>
      </w:r>
      <w:bookmarkEnd w:id="0"/>
    </w:p>
    <w:p w:rsidR="00EF15D9" w:rsidRPr="008974AD" w:rsidRDefault="00EF15D9">
      <w:pPr>
        <w:spacing w:line="228" w:lineRule="auto"/>
        <w:ind w:right="-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EF15D9" w:rsidRPr="008974AD" w:rsidRDefault="00381261">
      <w:pPr>
        <w:spacing w:after="0" w:line="228" w:lineRule="auto"/>
        <w:ind w:right="57" w:firstLine="709"/>
        <w:jc w:val="both"/>
        <w:rPr>
          <w:sz w:val="28"/>
          <w:szCs w:val="28"/>
        </w:rPr>
      </w:pPr>
      <w:r w:rsidRPr="008974AD">
        <w:rPr>
          <w:rFonts w:ascii="Times New Roman" w:hAnsi="Times New Roman"/>
          <w:sz w:val="28"/>
          <w:szCs w:val="28"/>
        </w:rPr>
        <w:t xml:space="preserve">На виконання законів України </w:t>
      </w:r>
      <w:proofErr w:type="spellStart"/>
      <w:r w:rsidRPr="008974AD">
        <w:rPr>
          <w:rFonts w:ascii="Times New Roman" w:hAnsi="Times New Roman"/>
          <w:sz w:val="28"/>
          <w:szCs w:val="28"/>
        </w:rPr>
        <w:t>“Про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адміністративні </w:t>
      </w:r>
      <w:proofErr w:type="spellStart"/>
      <w:r w:rsidRPr="008974AD">
        <w:rPr>
          <w:rFonts w:ascii="Times New Roman" w:hAnsi="Times New Roman"/>
          <w:sz w:val="28"/>
          <w:szCs w:val="28"/>
        </w:rPr>
        <w:t>послуги”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74AD">
        <w:rPr>
          <w:rFonts w:ascii="Times New Roman" w:hAnsi="Times New Roman"/>
          <w:sz w:val="28"/>
          <w:szCs w:val="28"/>
        </w:rPr>
        <w:t>“Про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дозвільну систему у сфері господарської </w:t>
      </w:r>
      <w:proofErr w:type="spellStart"/>
      <w:r w:rsidRPr="008974AD">
        <w:rPr>
          <w:rFonts w:ascii="Times New Roman" w:hAnsi="Times New Roman"/>
          <w:sz w:val="28"/>
          <w:szCs w:val="28"/>
        </w:rPr>
        <w:t>діяльності”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74AD">
        <w:rPr>
          <w:rFonts w:ascii="Times New Roman" w:hAnsi="Times New Roman"/>
          <w:sz w:val="28"/>
          <w:szCs w:val="28"/>
        </w:rPr>
        <w:t>“Про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правовий режим воєнного </w:t>
      </w:r>
      <w:proofErr w:type="spellStart"/>
      <w:r w:rsidRPr="008974AD">
        <w:rPr>
          <w:rFonts w:ascii="Times New Roman" w:hAnsi="Times New Roman"/>
          <w:sz w:val="28"/>
          <w:szCs w:val="28"/>
        </w:rPr>
        <w:t>стану”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74AD">
        <w:rPr>
          <w:rFonts w:ascii="Times New Roman" w:hAnsi="Times New Roman"/>
          <w:sz w:val="28"/>
          <w:szCs w:val="28"/>
        </w:rPr>
        <w:t>“Про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 статус ветеранів війни, гарантії їх соціального </w:t>
      </w:r>
      <w:proofErr w:type="spellStart"/>
      <w:r w:rsidRPr="008974AD">
        <w:rPr>
          <w:rFonts w:ascii="Times New Roman" w:hAnsi="Times New Roman"/>
          <w:sz w:val="28"/>
          <w:szCs w:val="28"/>
        </w:rPr>
        <w:t>захисту”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, постанови Кабінету Міністрів України від 20 лютого 2013 року №118 </w:t>
      </w:r>
      <w:proofErr w:type="spellStart"/>
      <w:r w:rsidRPr="008974AD">
        <w:rPr>
          <w:rFonts w:ascii="Times New Roman" w:hAnsi="Times New Roman"/>
          <w:sz w:val="28"/>
          <w:szCs w:val="28"/>
        </w:rPr>
        <w:t>“Про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затвердження Примірного  положення про центр надання адміністративних </w:t>
      </w:r>
      <w:proofErr w:type="spellStart"/>
      <w:r w:rsidRPr="008974AD">
        <w:rPr>
          <w:rFonts w:ascii="Times New Roman" w:hAnsi="Times New Roman"/>
          <w:sz w:val="28"/>
          <w:szCs w:val="28"/>
        </w:rPr>
        <w:t>послуг”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(із змінами), постанови Кабінету Міністрів України від 16 серпня 2022 року №912 </w:t>
      </w:r>
      <w:proofErr w:type="spellStart"/>
      <w:r w:rsidRPr="008974AD">
        <w:rPr>
          <w:rFonts w:ascii="Times New Roman" w:hAnsi="Times New Roman"/>
          <w:sz w:val="28"/>
          <w:szCs w:val="28"/>
        </w:rPr>
        <w:t>“Про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реорганізацію міжрегіональних територіальних органів Міністерства </w:t>
      </w:r>
      <w:proofErr w:type="spellStart"/>
      <w:r w:rsidRPr="008974AD">
        <w:rPr>
          <w:rFonts w:ascii="Times New Roman" w:hAnsi="Times New Roman"/>
          <w:sz w:val="28"/>
          <w:szCs w:val="28"/>
        </w:rPr>
        <w:t>юстиції”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, розпорядження Кабінету Міністрів України від 16 травня 2014 року №523-р </w:t>
      </w:r>
      <w:proofErr w:type="spellStart"/>
      <w:r w:rsidRPr="008974AD">
        <w:rPr>
          <w:rFonts w:ascii="Times New Roman" w:hAnsi="Times New Roman"/>
          <w:sz w:val="28"/>
          <w:szCs w:val="28"/>
        </w:rPr>
        <w:t>“Деякі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 w:rsidRPr="008974AD">
        <w:rPr>
          <w:rFonts w:ascii="Times New Roman" w:hAnsi="Times New Roman"/>
          <w:sz w:val="28"/>
          <w:szCs w:val="28"/>
        </w:rPr>
        <w:t>послуг”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(із змінами), наказів Міністерства юстиції України №1051/5 від 21 березня 2023 року </w:t>
      </w:r>
      <w:proofErr w:type="spellStart"/>
      <w:r w:rsidRPr="008974AD">
        <w:rPr>
          <w:rFonts w:ascii="Times New Roman" w:hAnsi="Times New Roman"/>
          <w:sz w:val="28"/>
          <w:szCs w:val="28"/>
        </w:rPr>
        <w:t>“Про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внесення змін до наказу Міністерства юстиції України від 25 листопада 2022 року №5277/5”, №135/5 від 09 січня 2023 року </w:t>
      </w:r>
      <w:proofErr w:type="spellStart"/>
      <w:r w:rsidRPr="008974AD">
        <w:rPr>
          <w:rFonts w:ascii="Times New Roman" w:hAnsi="Times New Roman"/>
          <w:sz w:val="28"/>
          <w:szCs w:val="28"/>
        </w:rPr>
        <w:t>“Про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затвердження типових інформаційних карток адміністративних послуг у сфері державної реєстрації речових прав на нерухоме майно та їх </w:t>
      </w:r>
      <w:proofErr w:type="spellStart"/>
      <w:r w:rsidRPr="008974AD">
        <w:rPr>
          <w:rFonts w:ascii="Times New Roman" w:hAnsi="Times New Roman"/>
          <w:sz w:val="28"/>
          <w:szCs w:val="28"/>
        </w:rPr>
        <w:t>обтяжень”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</w:t>
      </w:r>
      <w:r w:rsidRPr="008974AD">
        <w:rPr>
          <w:rFonts w:ascii="Times New Roman" w:hAnsi="Times New Roman"/>
          <w:color w:val="000000"/>
          <w:sz w:val="28"/>
          <w:szCs w:val="28"/>
        </w:rPr>
        <w:t xml:space="preserve"> та  керуючись статтею 42 Закону України</w:t>
      </w:r>
      <w:r w:rsidRPr="008974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4AD">
        <w:rPr>
          <w:rFonts w:ascii="Times New Roman" w:hAnsi="Times New Roman"/>
          <w:sz w:val="28"/>
          <w:szCs w:val="28"/>
        </w:rPr>
        <w:t>“Про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8974AD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8974AD">
        <w:rPr>
          <w:rFonts w:ascii="Times New Roman" w:hAnsi="Times New Roman"/>
          <w:sz w:val="28"/>
          <w:szCs w:val="28"/>
        </w:rPr>
        <w:t>, міська  рада</w:t>
      </w:r>
    </w:p>
    <w:p w:rsidR="00EF15D9" w:rsidRPr="008974AD" w:rsidRDefault="00EF15D9">
      <w:pPr>
        <w:spacing w:after="0" w:line="228" w:lineRule="auto"/>
        <w:ind w:right="57" w:firstLine="709"/>
        <w:jc w:val="both"/>
        <w:rPr>
          <w:sz w:val="28"/>
          <w:szCs w:val="28"/>
        </w:rPr>
      </w:pPr>
    </w:p>
    <w:p w:rsidR="00EF15D9" w:rsidRPr="008974AD" w:rsidRDefault="00381261">
      <w:pPr>
        <w:spacing w:after="0" w:line="228" w:lineRule="auto"/>
        <w:ind w:right="57"/>
        <w:rPr>
          <w:sz w:val="28"/>
          <w:szCs w:val="28"/>
        </w:rPr>
      </w:pPr>
      <w:r w:rsidRPr="008974AD">
        <w:rPr>
          <w:rFonts w:ascii="Times New Roman" w:hAnsi="Times New Roman"/>
          <w:b/>
          <w:sz w:val="28"/>
          <w:szCs w:val="28"/>
        </w:rPr>
        <w:t>ВИРІШИЛА:</w:t>
      </w:r>
    </w:p>
    <w:p w:rsidR="00EF15D9" w:rsidRPr="008974AD" w:rsidRDefault="00EF15D9">
      <w:pPr>
        <w:spacing w:after="0" w:line="228" w:lineRule="auto"/>
        <w:ind w:right="57"/>
        <w:rPr>
          <w:sz w:val="28"/>
          <w:szCs w:val="28"/>
        </w:rPr>
      </w:pPr>
    </w:p>
    <w:p w:rsidR="00EF15D9" w:rsidRPr="008974AD" w:rsidRDefault="00381261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eastAsiaTheme="minorHAnsi" w:hAnsi="Times New Roman"/>
          <w:sz w:val="28"/>
          <w:szCs w:val="28"/>
        </w:rPr>
        <w:t>1.Внести зміни до Переліку  адміністративних послуг відділів,управлінь виконавчого комітету Покровської міської ради та органів виконавчої влади, які надаються через Центр надання адміністративних послуг виконавчого комітету Покровської міської ради (</w:t>
      </w:r>
      <w:proofErr w:type="spellStart"/>
      <w:r w:rsidRPr="008974AD">
        <w:rPr>
          <w:rFonts w:ascii="Times New Roman" w:eastAsiaTheme="minorHAnsi" w:hAnsi="Times New Roman"/>
          <w:sz w:val="28"/>
          <w:szCs w:val="28"/>
        </w:rPr>
        <w:t>далі-ЦНАП</w:t>
      </w:r>
      <w:proofErr w:type="spellEnd"/>
      <w:r w:rsidRPr="008974AD">
        <w:rPr>
          <w:rFonts w:ascii="Times New Roman" w:eastAsiaTheme="minorHAnsi" w:hAnsi="Times New Roman"/>
          <w:sz w:val="28"/>
          <w:szCs w:val="28"/>
        </w:rPr>
        <w:t>), затвердженого рішенням 18 сесії міської ради 8 скликання від 25.02.2022 №18 (із змінами), а саме:</w:t>
      </w:r>
    </w:p>
    <w:p w:rsidR="00EF15D9" w:rsidRPr="008974AD" w:rsidRDefault="00381261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eastAsiaTheme="minorHAnsi" w:hAnsi="Times New Roman"/>
          <w:sz w:val="28"/>
          <w:szCs w:val="28"/>
        </w:rPr>
        <w:t xml:space="preserve">1.1 доповнити комплексною послугою </w:t>
      </w:r>
      <w:proofErr w:type="spellStart"/>
      <w:r w:rsidRPr="008974AD">
        <w:rPr>
          <w:rFonts w:ascii="Times New Roman" w:eastAsiaTheme="minorHAnsi" w:hAnsi="Times New Roman"/>
          <w:sz w:val="28"/>
          <w:szCs w:val="28"/>
        </w:rPr>
        <w:t>“Я-Ветеран”</w:t>
      </w:r>
      <w:proofErr w:type="spellEnd"/>
      <w:r w:rsidR="00B25F6A" w:rsidRPr="008974AD">
        <w:rPr>
          <w:rFonts w:ascii="Times New Roman" w:eastAsiaTheme="minorHAnsi" w:hAnsi="Times New Roman"/>
          <w:sz w:val="28"/>
          <w:szCs w:val="28"/>
        </w:rPr>
        <w:t xml:space="preserve">  з</w:t>
      </w:r>
      <w:r w:rsidRPr="008974AD">
        <w:rPr>
          <w:rFonts w:ascii="Times New Roman" w:eastAsiaTheme="minorHAnsi" w:hAnsi="Times New Roman"/>
          <w:sz w:val="28"/>
          <w:szCs w:val="28"/>
        </w:rPr>
        <w:t xml:space="preserve"> адміністративними послугами Головного управління Пенсійного фонду України в Дніпропетровській області:</w:t>
      </w:r>
    </w:p>
    <w:p w:rsidR="00EF15D9" w:rsidRPr="008974AD" w:rsidRDefault="00B25F6A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eastAsiaTheme="minorHAnsi" w:hAnsi="Times New Roman"/>
          <w:sz w:val="28"/>
          <w:szCs w:val="28"/>
        </w:rPr>
        <w:t>«1.</w:t>
      </w:r>
      <w:r w:rsidR="00381261" w:rsidRPr="008974AD">
        <w:rPr>
          <w:rFonts w:ascii="Times New Roman" w:eastAsiaTheme="minorHAnsi" w:hAnsi="Times New Roman"/>
          <w:sz w:val="28"/>
          <w:szCs w:val="28"/>
        </w:rPr>
        <w:t>н</w:t>
      </w:r>
      <w:r w:rsidR="00381261" w:rsidRPr="008974AD">
        <w:rPr>
          <w:rFonts w:ascii="Times New Roman" w:hAnsi="Times New Roman"/>
          <w:color w:val="000000"/>
          <w:sz w:val="28"/>
          <w:szCs w:val="28"/>
        </w:rPr>
        <w:t>адання учасникам бойових дій та постраждалим учасникам Революції Гідності 75-процентної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75-</w:t>
      </w:r>
      <w:r w:rsidR="00381261" w:rsidRPr="008974AD">
        <w:rPr>
          <w:rFonts w:ascii="Times New Roman" w:hAnsi="Times New Roman"/>
          <w:color w:val="000000"/>
          <w:sz w:val="28"/>
          <w:szCs w:val="28"/>
        </w:rPr>
        <w:lastRenderedPageBreak/>
        <w:t>процентної знижки вартості палива, в тому числі рідкого, в межах норм, встановлених для продажу населенню;</w:t>
      </w:r>
    </w:p>
    <w:p w:rsidR="00EF15D9" w:rsidRPr="008974AD" w:rsidRDefault="00B25F6A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hAnsi="Times New Roman"/>
          <w:color w:val="000000"/>
          <w:sz w:val="28"/>
          <w:szCs w:val="28"/>
        </w:rPr>
        <w:t>2.</w:t>
      </w:r>
      <w:r w:rsidR="00381261" w:rsidRPr="008974AD">
        <w:rPr>
          <w:rFonts w:ascii="Times New Roman" w:hAnsi="Times New Roman"/>
          <w:color w:val="000000"/>
          <w:sz w:val="28"/>
          <w:szCs w:val="28"/>
        </w:rPr>
        <w:t>надання особам з інвалідністю внаслідок війни 100-процентної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 100-процентної знижки вартості палива, в тому числі рідкого, в межах норм, встановлених для продажу населенню;</w:t>
      </w:r>
    </w:p>
    <w:p w:rsidR="00EF15D9" w:rsidRPr="008974AD" w:rsidRDefault="00B25F6A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hAnsi="Times New Roman"/>
          <w:color w:val="000000"/>
          <w:sz w:val="28"/>
          <w:szCs w:val="28"/>
        </w:rPr>
        <w:t>3.</w:t>
      </w:r>
      <w:r w:rsidR="00381261" w:rsidRPr="008974AD">
        <w:rPr>
          <w:rFonts w:ascii="Times New Roman" w:hAnsi="Times New Roman"/>
          <w:color w:val="000000"/>
          <w:sz w:val="28"/>
          <w:szCs w:val="28"/>
        </w:rPr>
        <w:t>надання учасникам  війни 50-процентної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 50-процентної знижки вартості палива, в тому числі рідкого, в межах норм, встановлених для продажу населенню;</w:t>
      </w:r>
    </w:p>
    <w:p w:rsidR="00EF15D9" w:rsidRPr="008974AD" w:rsidRDefault="00B25F6A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hAnsi="Times New Roman"/>
          <w:color w:val="000000"/>
          <w:sz w:val="28"/>
          <w:szCs w:val="28"/>
        </w:rPr>
        <w:t>4.</w:t>
      </w:r>
      <w:r w:rsidR="00381261" w:rsidRPr="008974AD">
        <w:rPr>
          <w:rFonts w:ascii="Times New Roman" w:hAnsi="Times New Roman"/>
          <w:color w:val="000000"/>
          <w:sz w:val="28"/>
          <w:szCs w:val="28"/>
        </w:rPr>
        <w:t xml:space="preserve">надання  </w:t>
      </w:r>
      <w:r w:rsidR="00243448" w:rsidRPr="008974AD">
        <w:rPr>
          <w:rFonts w:ascii="Times New Roman" w:hAnsi="Times New Roman"/>
          <w:color w:val="000000"/>
          <w:sz w:val="28"/>
          <w:szCs w:val="28"/>
        </w:rPr>
        <w:t>сім’ям</w:t>
      </w:r>
      <w:r w:rsidR="00381261" w:rsidRPr="008974AD">
        <w:rPr>
          <w:rFonts w:ascii="Times New Roman" w:hAnsi="Times New Roman"/>
          <w:color w:val="000000"/>
          <w:sz w:val="28"/>
          <w:szCs w:val="28"/>
        </w:rPr>
        <w:t xml:space="preserve"> загиблих (померлих) ветеранів війни 50-процентної знижки плати за користування житлом (квартирна плата), комунальними послугами (газом, електроенергією та іншими послугами), скрапленим балонним газом,  в межах середніх норм споживання та  50-процентної знижки вартості палива, в тому числі рідкого, в межах норм, встановлених для продажу населенню;</w:t>
      </w:r>
    </w:p>
    <w:p w:rsidR="00EF15D9" w:rsidRPr="008974AD" w:rsidRDefault="00B25F6A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hAnsi="Times New Roman"/>
          <w:color w:val="000000"/>
          <w:sz w:val="28"/>
          <w:szCs w:val="28"/>
        </w:rPr>
        <w:t>5.</w:t>
      </w:r>
      <w:r w:rsidR="00381261" w:rsidRPr="008974AD">
        <w:rPr>
          <w:rFonts w:ascii="Times New Roman" w:hAnsi="Times New Roman"/>
          <w:color w:val="000000"/>
          <w:sz w:val="28"/>
          <w:szCs w:val="28"/>
        </w:rPr>
        <w:t>звільнення  осіб, які мають особливі заслуги перед Батьківщиною,  і членів їх сімей, які проживають разом з ними, від квартирної плати незалежно від форми власності житлового фонду, від оплати комунальних послуг (водопостачання, каналізація, газ, електроенергія, гаряче водопостачання, центральне опалення, а в будинках, що не мають центрального опалення, - надання палива, придбаного у межах норм, установлених для продажу населенню, та інші види комунальних послуг), від оплати скрапленого балонного газу для побутових потреб, від плати за користування домашнім телефоном і позавідомчою охоронною сигналізацією житла незалежно від виду житлового фонду</w:t>
      </w:r>
      <w:r w:rsidRPr="008974AD">
        <w:rPr>
          <w:rFonts w:ascii="Times New Roman" w:hAnsi="Times New Roman"/>
          <w:color w:val="000000"/>
          <w:sz w:val="28"/>
          <w:szCs w:val="28"/>
        </w:rPr>
        <w:t>»</w:t>
      </w:r>
      <w:r w:rsidR="00381261" w:rsidRPr="008974AD">
        <w:rPr>
          <w:rFonts w:ascii="Times New Roman" w:hAnsi="Times New Roman"/>
          <w:color w:val="000000"/>
          <w:sz w:val="28"/>
          <w:szCs w:val="28"/>
        </w:rPr>
        <w:t>;</w:t>
      </w:r>
    </w:p>
    <w:p w:rsidR="00EF15D9" w:rsidRPr="008974AD" w:rsidRDefault="00381261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eastAsiaTheme="minorHAnsi" w:hAnsi="Times New Roman"/>
          <w:sz w:val="28"/>
          <w:szCs w:val="28"/>
        </w:rPr>
        <w:t>1.</w:t>
      </w:r>
      <w:r w:rsidR="00B25F6A" w:rsidRPr="008974AD">
        <w:rPr>
          <w:rFonts w:ascii="Times New Roman" w:eastAsiaTheme="minorHAnsi" w:hAnsi="Times New Roman"/>
          <w:sz w:val="28"/>
          <w:szCs w:val="28"/>
        </w:rPr>
        <w:t>2</w:t>
      </w:r>
      <w:r w:rsidRPr="008974AD">
        <w:rPr>
          <w:rFonts w:ascii="Times New Roman" w:eastAsiaTheme="minorHAnsi" w:hAnsi="Times New Roman"/>
          <w:sz w:val="28"/>
          <w:szCs w:val="28"/>
        </w:rPr>
        <w:t xml:space="preserve"> у розділу “04 Реєстраційний </w:t>
      </w:r>
      <w:proofErr w:type="spellStart"/>
      <w:r w:rsidRPr="008974AD">
        <w:rPr>
          <w:rFonts w:ascii="Times New Roman" w:eastAsiaTheme="minorHAnsi" w:hAnsi="Times New Roman"/>
          <w:sz w:val="28"/>
          <w:szCs w:val="28"/>
        </w:rPr>
        <w:t>відділ”</w:t>
      </w:r>
      <w:proofErr w:type="spellEnd"/>
      <w:r w:rsidRPr="008974AD">
        <w:rPr>
          <w:rFonts w:ascii="Times New Roman" w:eastAsiaTheme="minorHAnsi" w:hAnsi="Times New Roman"/>
          <w:sz w:val="28"/>
          <w:szCs w:val="28"/>
        </w:rPr>
        <w:t xml:space="preserve"> виключити</w:t>
      </w:r>
      <w:r w:rsidR="008974AD">
        <w:rPr>
          <w:rFonts w:ascii="Times New Roman" w:eastAsiaTheme="minorHAnsi" w:hAnsi="Times New Roman"/>
          <w:sz w:val="28"/>
          <w:szCs w:val="28"/>
        </w:rPr>
        <w:t xml:space="preserve"> адміністративну послугу 04-36 </w:t>
      </w:r>
      <w:proofErr w:type="spellStart"/>
      <w:r w:rsidRPr="008974AD">
        <w:rPr>
          <w:rFonts w:ascii="Times New Roman" w:eastAsiaTheme="minorHAnsi" w:hAnsi="Times New Roman"/>
          <w:sz w:val="28"/>
          <w:szCs w:val="28"/>
        </w:rPr>
        <w:t>“Підтвердження</w:t>
      </w:r>
      <w:proofErr w:type="spellEnd"/>
      <w:r w:rsidRPr="008974AD">
        <w:rPr>
          <w:rFonts w:ascii="Times New Roman" w:eastAsiaTheme="minorHAnsi" w:hAnsi="Times New Roman"/>
          <w:sz w:val="28"/>
          <w:szCs w:val="28"/>
        </w:rPr>
        <w:t xml:space="preserve"> відомостей про кінцевого </w:t>
      </w:r>
      <w:proofErr w:type="spellStart"/>
      <w:r w:rsidRPr="008974AD">
        <w:rPr>
          <w:rFonts w:ascii="Times New Roman" w:eastAsiaTheme="minorHAnsi" w:hAnsi="Times New Roman"/>
          <w:sz w:val="28"/>
          <w:szCs w:val="28"/>
        </w:rPr>
        <w:t>беніфціарного</w:t>
      </w:r>
      <w:proofErr w:type="spellEnd"/>
      <w:r w:rsidRPr="008974AD">
        <w:rPr>
          <w:rFonts w:ascii="Times New Roman" w:eastAsiaTheme="minorHAnsi" w:hAnsi="Times New Roman"/>
          <w:sz w:val="28"/>
          <w:szCs w:val="28"/>
        </w:rPr>
        <w:t xml:space="preserve"> власника юридичної </w:t>
      </w:r>
      <w:proofErr w:type="spellStart"/>
      <w:r w:rsidRPr="008974AD">
        <w:rPr>
          <w:rFonts w:ascii="Times New Roman" w:eastAsiaTheme="minorHAnsi" w:hAnsi="Times New Roman"/>
          <w:sz w:val="28"/>
          <w:szCs w:val="28"/>
        </w:rPr>
        <w:t>особи”</w:t>
      </w:r>
      <w:proofErr w:type="spellEnd"/>
      <w:r w:rsidRPr="008974AD">
        <w:rPr>
          <w:rFonts w:ascii="Times New Roman" w:eastAsiaTheme="minorHAnsi" w:hAnsi="Times New Roman"/>
          <w:sz w:val="28"/>
          <w:szCs w:val="28"/>
        </w:rPr>
        <w:t>;</w:t>
      </w:r>
    </w:p>
    <w:p w:rsidR="00EF15D9" w:rsidRPr="008974AD" w:rsidRDefault="00381261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eastAsiaTheme="minorHAnsi" w:hAnsi="Times New Roman"/>
          <w:sz w:val="28"/>
          <w:szCs w:val="28"/>
        </w:rPr>
        <w:t>1.</w:t>
      </w:r>
      <w:r w:rsidR="00B25F6A" w:rsidRPr="008974AD">
        <w:rPr>
          <w:rFonts w:ascii="Times New Roman" w:eastAsiaTheme="minorHAnsi" w:hAnsi="Times New Roman"/>
          <w:sz w:val="28"/>
          <w:szCs w:val="28"/>
        </w:rPr>
        <w:t>3</w:t>
      </w:r>
      <w:r w:rsidRPr="008974AD">
        <w:rPr>
          <w:rFonts w:ascii="Times New Roman" w:eastAsiaTheme="minorHAnsi" w:hAnsi="Times New Roman"/>
          <w:sz w:val="28"/>
          <w:szCs w:val="28"/>
        </w:rPr>
        <w:t xml:space="preserve"> у розділі 14</w:t>
      </w:r>
      <w:r w:rsidRPr="008974AD">
        <w:rPr>
          <w:rFonts w:ascii="Times New Roman" w:eastAsiaTheme="minorHAnsi" w:hAnsi="Times New Roman"/>
          <w:color w:val="000000"/>
          <w:sz w:val="28"/>
          <w:szCs w:val="28"/>
        </w:rPr>
        <w:t xml:space="preserve"> назву</w:t>
      </w:r>
      <w:r w:rsidRPr="008974AD">
        <w:rPr>
          <w:rFonts w:ascii="Times New Roman" w:eastAsiaTheme="minorHAnsi" w:hAnsi="Times New Roman"/>
          <w:color w:val="FFFF00"/>
          <w:sz w:val="28"/>
          <w:szCs w:val="28"/>
        </w:rPr>
        <w:t xml:space="preserve"> </w:t>
      </w:r>
      <w:r w:rsidRPr="008974AD">
        <w:rPr>
          <w:rFonts w:ascii="Times New Roman" w:eastAsiaTheme="minorHAnsi" w:hAnsi="Times New Roman"/>
          <w:sz w:val="28"/>
          <w:szCs w:val="28"/>
        </w:rPr>
        <w:t xml:space="preserve">суб’єкта надання адміністративної  послуги замінити на </w:t>
      </w:r>
      <w:proofErr w:type="spellStart"/>
      <w:r w:rsidRPr="008974AD">
        <w:rPr>
          <w:rFonts w:ascii="Times New Roman" w:eastAsiaTheme="minorHAnsi" w:hAnsi="Times New Roman"/>
          <w:sz w:val="28"/>
          <w:szCs w:val="28"/>
        </w:rPr>
        <w:t>“Південне</w:t>
      </w:r>
      <w:proofErr w:type="spellEnd"/>
      <w:r w:rsidRPr="008974AD">
        <w:rPr>
          <w:rFonts w:ascii="Times New Roman" w:eastAsiaTheme="minorHAnsi" w:hAnsi="Times New Roman"/>
          <w:sz w:val="28"/>
          <w:szCs w:val="28"/>
        </w:rPr>
        <w:t xml:space="preserve"> міжрегіональне управління Міністерства юстиції (</w:t>
      </w:r>
      <w:proofErr w:type="spellStart"/>
      <w:r w:rsidRPr="008974AD">
        <w:rPr>
          <w:rFonts w:ascii="Times New Roman" w:eastAsiaTheme="minorHAnsi" w:hAnsi="Times New Roman"/>
          <w:sz w:val="28"/>
          <w:szCs w:val="28"/>
        </w:rPr>
        <w:t>м.Одеса</w:t>
      </w:r>
      <w:proofErr w:type="spellEnd"/>
      <w:r w:rsidRPr="008974AD">
        <w:rPr>
          <w:rFonts w:ascii="Times New Roman" w:eastAsiaTheme="minorHAnsi" w:hAnsi="Times New Roman"/>
          <w:sz w:val="28"/>
          <w:szCs w:val="28"/>
        </w:rPr>
        <w:t>)”.</w:t>
      </w:r>
    </w:p>
    <w:p w:rsidR="00EF15D9" w:rsidRPr="008974AD" w:rsidRDefault="00381261">
      <w:pPr>
        <w:spacing w:after="143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hAnsi="Times New Roman"/>
          <w:sz w:val="28"/>
          <w:szCs w:val="28"/>
        </w:rPr>
        <w:t xml:space="preserve">2.Суб’єктам  надання послуг привести у відповідність інформаційні та технологічні картки послуг, які надаються через ЦНАП в рамках </w:t>
      </w:r>
      <w:proofErr w:type="spellStart"/>
      <w:r w:rsidRPr="008974A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8974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4AD">
        <w:rPr>
          <w:rFonts w:ascii="Times New Roman" w:hAnsi="Times New Roman"/>
          <w:sz w:val="28"/>
          <w:szCs w:val="28"/>
        </w:rPr>
        <w:t>“Я-ветеран”</w:t>
      </w:r>
      <w:proofErr w:type="spellEnd"/>
      <w:r w:rsidRPr="008974AD">
        <w:rPr>
          <w:rFonts w:ascii="Times New Roman" w:hAnsi="Times New Roman"/>
          <w:sz w:val="28"/>
          <w:szCs w:val="28"/>
        </w:rPr>
        <w:t>.</w:t>
      </w:r>
    </w:p>
    <w:p w:rsidR="00EF15D9" w:rsidRPr="008974AD" w:rsidRDefault="00381261">
      <w:pPr>
        <w:spacing w:after="0" w:line="228" w:lineRule="auto"/>
        <w:ind w:firstLine="567"/>
        <w:contextualSpacing/>
        <w:jc w:val="both"/>
        <w:rPr>
          <w:sz w:val="28"/>
          <w:szCs w:val="28"/>
        </w:rPr>
      </w:pPr>
      <w:r w:rsidRPr="008974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974AD">
        <w:rPr>
          <w:rFonts w:ascii="Times New Roman" w:hAnsi="Times New Roman"/>
          <w:sz w:val="28"/>
          <w:szCs w:val="28"/>
        </w:rPr>
        <w:t>.</w:t>
      </w:r>
      <w:bookmarkStart w:id="1" w:name="__DdeLink__4803_2096005900"/>
      <w:r w:rsidRPr="008974AD">
        <w:rPr>
          <w:rFonts w:ascii="Times New Roman" w:hAnsi="Times New Roman"/>
          <w:sz w:val="28"/>
          <w:szCs w:val="28"/>
        </w:rPr>
        <w:t>Координацію виконання цього рішення</w:t>
      </w:r>
      <w:bookmarkEnd w:id="1"/>
      <w:r w:rsidRPr="008974AD">
        <w:rPr>
          <w:rFonts w:ascii="Times New Roman" w:hAnsi="Times New Roman"/>
          <w:sz w:val="28"/>
          <w:szCs w:val="28"/>
        </w:rPr>
        <w:t xml:space="preserve"> покласти на ЦНАП; контроль - на заступника міського голови Ганну ЦУПРОВУ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EF15D9" w:rsidRPr="008974AD" w:rsidRDefault="00EF15D9">
      <w:pPr>
        <w:spacing w:after="0" w:line="228" w:lineRule="auto"/>
        <w:ind w:firstLine="567"/>
        <w:contextualSpacing/>
        <w:jc w:val="both"/>
        <w:rPr>
          <w:sz w:val="28"/>
          <w:szCs w:val="28"/>
        </w:rPr>
      </w:pPr>
    </w:p>
    <w:p w:rsidR="00243448" w:rsidRPr="008974AD" w:rsidRDefault="00243448" w:rsidP="008974AD">
      <w:pPr>
        <w:spacing w:after="0" w:line="228" w:lineRule="auto"/>
        <w:contextualSpacing/>
        <w:jc w:val="both"/>
        <w:rPr>
          <w:sz w:val="28"/>
          <w:szCs w:val="28"/>
        </w:rPr>
      </w:pPr>
    </w:p>
    <w:p w:rsidR="00EF15D9" w:rsidRPr="008974AD" w:rsidRDefault="00381261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8"/>
          <w:szCs w:val="28"/>
          <w:lang w:val="uk-UA"/>
        </w:rPr>
      </w:pPr>
      <w:r w:rsidRPr="008974AD"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8974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74AD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</w:t>
      </w:r>
      <w:r w:rsidR="008974A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8974AD">
        <w:rPr>
          <w:rFonts w:ascii="Times New Roman" w:hAnsi="Times New Roman"/>
          <w:sz w:val="28"/>
          <w:szCs w:val="28"/>
          <w:lang w:val="uk-UA"/>
        </w:rPr>
        <w:t>Олександр ШАПОВАЛ</w:t>
      </w:r>
    </w:p>
    <w:p w:rsidR="00243448" w:rsidRDefault="00243448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sz w:val="25"/>
          <w:szCs w:val="25"/>
        </w:rPr>
      </w:pPr>
    </w:p>
    <w:p w:rsidR="00EF15D9" w:rsidRDefault="00EF15D9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F15D9" w:rsidRDefault="00381261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</w:pPr>
      <w:bookmarkStart w:id="2" w:name="__DdeLink__2603_13711768281"/>
      <w:proofErr w:type="spellStart"/>
      <w:r>
        <w:rPr>
          <w:rFonts w:ascii="Times New Roman" w:hAnsi="Times New Roman"/>
          <w:sz w:val="20"/>
          <w:szCs w:val="20"/>
          <w:lang w:val="uk-UA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Інна 4 20 3</w:t>
      </w:r>
      <w:bookmarkEnd w:id="2"/>
      <w:r>
        <w:rPr>
          <w:rFonts w:ascii="Times New Roman" w:hAnsi="Times New Roman"/>
          <w:sz w:val="20"/>
          <w:szCs w:val="20"/>
          <w:lang w:val="uk-UA"/>
        </w:rPr>
        <w:t xml:space="preserve">1 </w:t>
      </w:r>
    </w:p>
    <w:sectPr w:rsidR="00EF15D9" w:rsidSect="008974AD">
      <w:pgSz w:w="11906" w:h="16838"/>
      <w:pgMar w:top="851" w:right="572" w:bottom="1276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6EA"/>
    <w:multiLevelType w:val="multilevel"/>
    <w:tmpl w:val="A274D3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AA17BE"/>
    <w:multiLevelType w:val="multilevel"/>
    <w:tmpl w:val="48DC82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EF15D9"/>
    <w:rsid w:val="00105BEE"/>
    <w:rsid w:val="0021160A"/>
    <w:rsid w:val="00243448"/>
    <w:rsid w:val="00335161"/>
    <w:rsid w:val="00381261"/>
    <w:rsid w:val="005A76BF"/>
    <w:rsid w:val="0069344D"/>
    <w:rsid w:val="007402B7"/>
    <w:rsid w:val="008974AD"/>
    <w:rsid w:val="00AC63F5"/>
    <w:rsid w:val="00B25F6A"/>
    <w:rsid w:val="00E67CA5"/>
    <w:rsid w:val="00E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8C3238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1">
    <w:name w:val="Строгий1"/>
    <w:qFormat/>
    <w:rsid w:val="008C3238"/>
    <w:rPr>
      <w:b/>
      <w:bCs/>
    </w:rPr>
  </w:style>
  <w:style w:type="character" w:customStyle="1" w:styleId="WW8Num2z0">
    <w:name w:val="WW8Num2z0"/>
    <w:qFormat/>
    <w:rsid w:val="008C3238"/>
  </w:style>
  <w:style w:type="character" w:customStyle="1" w:styleId="WW8Num2z1">
    <w:name w:val="WW8Num2z1"/>
    <w:qFormat/>
    <w:rsid w:val="008C3238"/>
  </w:style>
  <w:style w:type="character" w:customStyle="1" w:styleId="WW8Num2z2">
    <w:name w:val="WW8Num2z2"/>
    <w:qFormat/>
    <w:rsid w:val="008C3238"/>
  </w:style>
  <w:style w:type="character" w:customStyle="1" w:styleId="WW8Num2z3">
    <w:name w:val="WW8Num2z3"/>
    <w:qFormat/>
    <w:rsid w:val="008C3238"/>
  </w:style>
  <w:style w:type="character" w:customStyle="1" w:styleId="WW8Num2z4">
    <w:name w:val="WW8Num2z4"/>
    <w:qFormat/>
    <w:rsid w:val="008C3238"/>
  </w:style>
  <w:style w:type="character" w:customStyle="1" w:styleId="WW8Num2z5">
    <w:name w:val="WW8Num2z5"/>
    <w:qFormat/>
    <w:rsid w:val="008C3238"/>
  </w:style>
  <w:style w:type="character" w:customStyle="1" w:styleId="WW8Num2z6">
    <w:name w:val="WW8Num2z6"/>
    <w:qFormat/>
    <w:rsid w:val="008C3238"/>
  </w:style>
  <w:style w:type="character" w:customStyle="1" w:styleId="WW8Num2z7">
    <w:name w:val="WW8Num2z7"/>
    <w:qFormat/>
    <w:rsid w:val="008C3238"/>
  </w:style>
  <w:style w:type="character" w:customStyle="1" w:styleId="WW8Num2z8">
    <w:name w:val="WW8Num2z8"/>
    <w:qFormat/>
    <w:rsid w:val="008C3238"/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8">
    <w:name w:val="index heading"/>
    <w:basedOn w:val="a"/>
    <w:qFormat/>
    <w:rsid w:val="008C3238"/>
    <w:pPr>
      <w:suppressLineNumbers/>
    </w:pPr>
    <w:rPr>
      <w:rFonts w:cs="Arial"/>
    </w:rPr>
  </w:style>
  <w:style w:type="paragraph" w:styleId="a9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a">
    <w:name w:val="List Paragraph"/>
    <w:basedOn w:val="a"/>
    <w:qFormat/>
    <w:rsid w:val="008C323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міст таблиці"/>
    <w:basedOn w:val="a"/>
    <w:qFormat/>
    <w:rsid w:val="008C3238"/>
    <w:pPr>
      <w:suppressLineNumbers/>
    </w:pPr>
  </w:style>
  <w:style w:type="paragraph" w:customStyle="1" w:styleId="ad">
    <w:name w:val="Заголовок таблиці"/>
    <w:basedOn w:val="ac"/>
    <w:qFormat/>
    <w:rsid w:val="008C3238"/>
    <w:pPr>
      <w:jc w:val="center"/>
    </w:pPr>
    <w:rPr>
      <w:b/>
      <w:bCs/>
    </w:rPr>
  </w:style>
  <w:style w:type="paragraph" w:customStyle="1" w:styleId="ae">
    <w:name w:val="Нормальний текст"/>
    <w:basedOn w:val="a"/>
    <w:qFormat/>
    <w:rsid w:val="008C3238"/>
    <w:pPr>
      <w:spacing w:before="120" w:after="0"/>
      <w:ind w:firstLine="567"/>
    </w:pPr>
  </w:style>
  <w:style w:type="numbering" w:customStyle="1" w:styleId="WW8Num2">
    <w:name w:val="WW8Num2"/>
    <w:qFormat/>
    <w:rsid w:val="008C3238"/>
  </w:style>
  <w:style w:type="paragraph" w:customStyle="1" w:styleId="22">
    <w:name w:val="Основной текст 22"/>
    <w:basedOn w:val="a"/>
    <w:rsid w:val="0069344D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/>
      <w:color w:val="auto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3247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71</cp:revision>
  <cp:lastPrinted>2023-05-18T11:47:00Z</cp:lastPrinted>
  <dcterms:created xsi:type="dcterms:W3CDTF">2019-07-31T06:28:00Z</dcterms:created>
  <dcterms:modified xsi:type="dcterms:W3CDTF">2023-05-19T11:34:00Z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