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5476240</wp:posOffset>
                </wp:positionH>
                <wp:positionV relativeFrom="paragraph">
                  <wp:posOffset>96520</wp:posOffset>
                </wp:positionV>
                <wp:extent cx="62039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2pt;margin-top:7.6pt;width:48.7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5993765" cy="12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93280" cy="7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pt" to="473.1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none"/>
          <w:lang w:val="uk-UA"/>
        </w:rPr>
        <w:t xml:space="preserve">24.03.2021р.  </w:t>
      </w:r>
      <w:r>
        <w:rPr>
          <w:sz w:val="28"/>
          <w:szCs w:val="28"/>
          <w:lang w:val="ru-RU"/>
        </w:rPr>
        <w:t xml:space="preserve">                                    м.Покров                                               №</w:t>
      </w:r>
      <w:r>
        <w:rPr>
          <w:sz w:val="28"/>
          <w:szCs w:val="28"/>
          <w:u w:val="single"/>
          <w:lang w:val="uk-UA"/>
        </w:rPr>
        <w:t>137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cs="Times New Roman CYR"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 будинку №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 Зонова, </w:t>
      </w:r>
      <w:r>
        <w:rPr>
          <w:rFonts w:ascii="Times New Roman" w:hAnsi="Times New Roman"/>
          <w:sz w:val="28"/>
          <w:szCs w:val="28"/>
          <w:lang w:val="uk-UA"/>
        </w:rPr>
        <w:t>ХХХХХ ХХХХ</w:t>
      </w:r>
      <w:r>
        <w:rPr>
          <w:rFonts w:ascii="Times New Roman" w:hAnsi="Times New Roman"/>
          <w:sz w:val="28"/>
          <w:szCs w:val="28"/>
          <w:lang w:val="uk-UA"/>
        </w:rPr>
        <w:t>, за  письмовою згодою членів сім’ї, що проживають у квартирі, та раніше  укладеним договором найму житлового приміщення, визнати наймачем його дружину з переоформленням  на її  ім`я договору найму.</w:t>
      </w:r>
    </w:p>
    <w:p>
      <w:pPr>
        <w:pStyle w:val="Style17"/>
        <w:spacing w:lineRule="auto" w:line="276"/>
        <w:jc w:val="both"/>
        <w:rPr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</w:t>
      </w:r>
      <w:r>
        <w:rPr>
          <w:rFonts w:cs="Times New Roman CYR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 LibreOffice_project/9d0f32d1f0b509096fd65e0d4bec26ddd1938fd3</Application>
  <Pages>1</Pages>
  <Words>106</Words>
  <Characters>682</Characters>
  <CharactersWithSpaces>898</CharactersWithSpaces>
  <Paragraphs>13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2021-03-11T08:08:00Z</dcterms:created>
  <dc:creator>Жильё</dc:creator>
  <dc:description/>
  <dc:language>uk-UA</dc:language>
  <cp:lastModifiedBy/>
  <cp:lastPrinted>2021-03-11T08:06:00Z</cp:lastPrinted>
  <dcterms:modified xsi:type="dcterms:W3CDTF">2021-03-29T09:19:54Z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