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80" w:hanging="0"/>
        <w:jc w:val="right"/>
        <w:rPr>
          <w:b/>
          <w:b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444500" cy="6350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8"/>
        </w:rPr>
        <w:t>к</w:t>
      </w:r>
      <w:r>
        <w:rPr>
          <w:b/>
          <w:szCs w:val="28"/>
        </w:rPr>
        <w:t>опія</w:t>
      </w:r>
    </w:p>
    <w:p>
      <w:pPr>
        <w:pStyle w:val="Normal"/>
        <w:ind w:left="-180" w:hanging="0"/>
        <w:jc w:val="center"/>
        <w:rPr>
          <w:b/>
          <w:b/>
          <w:szCs w:val="28"/>
        </w:rPr>
      </w:pPr>
      <w:r>
        <w:rPr>
          <w:b/>
          <w:szCs w:val="28"/>
        </w:rPr>
        <w:t>МІСЦЕВЕ  САМОВРЯДУВАННЯ</w:t>
      </w:r>
    </w:p>
    <w:p>
      <w:pPr>
        <w:pStyle w:val="Normal"/>
        <w:ind w:left="-180" w:hanging="0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 ПОКРОВСЬКОЇ  МІСЬКОЇ  РАДИ</w:t>
      </w:r>
    </w:p>
    <w:p>
      <w:pPr>
        <w:pStyle w:val="Normal"/>
        <w:ind w:left="-180" w:hanging="0"/>
        <w:jc w:val="center"/>
        <w:rPr>
          <w:b/>
          <w:b/>
          <w:sz w:val="16"/>
          <w:szCs w:val="16"/>
        </w:rPr>
      </w:pPr>
      <w:r>
        <w:rPr>
          <w:b/>
          <w:szCs w:val="28"/>
        </w:rPr>
        <w:t>ДНІПРОПЕТРОВСЬКОЇ ОБЛАСТІ</w:t>
      </w:r>
    </w:p>
    <w:p>
      <w:pPr>
        <w:pStyle w:val="Normal"/>
        <w:ind w:left="-180" w:hanging="0"/>
        <w:jc w:val="center"/>
        <w:rPr>
          <w:lang w:val="en-US"/>
        </w:rPr>
      </w:pPr>
      <w:r>
        <w:rPr/>
        <w:drawing>
          <wp:inline distT="0" distB="0" distL="0" distR="0">
            <wp:extent cx="6343650" cy="66675"/>
            <wp:effectExtent l="0" t="0" r="0" b="0"/>
            <wp:docPr id="2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180" w:hanging="0"/>
        <w:jc w:val="center"/>
        <w:rPr>
          <w:b/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</w:r>
    </w:p>
    <w:p>
      <w:pPr>
        <w:pStyle w:val="Normal"/>
        <w:ind w:left="-180" w:hanging="0"/>
        <w:jc w:val="center"/>
        <w:rPr>
          <w:b/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>Р І Ш Е Н Н Я</w:t>
      </w:r>
    </w:p>
    <w:p>
      <w:pPr>
        <w:pStyle w:val="Normal"/>
        <w:ind w:left="-18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-180" w:hanging="0"/>
        <w:rPr/>
      </w:pPr>
      <w:r>
        <w:rPr>
          <w:sz w:val="28"/>
          <w:szCs w:val="28"/>
          <w:u w:val="none"/>
        </w:rPr>
        <w:t xml:space="preserve">    </w:t>
      </w:r>
      <w:r>
        <w:rPr>
          <w:sz w:val="28"/>
          <w:szCs w:val="28"/>
          <w:u w:val="none"/>
        </w:rPr>
        <w:t>"</w:t>
      </w:r>
      <w:r>
        <w:rPr>
          <w:sz w:val="28"/>
          <w:szCs w:val="28"/>
          <w:u w:val="none"/>
        </w:rPr>
        <w:t>22</w:t>
      </w:r>
      <w:r>
        <w:rPr>
          <w:sz w:val="28"/>
          <w:szCs w:val="28"/>
          <w:u w:val="none"/>
        </w:rPr>
        <w:t xml:space="preserve"> "  </w:t>
      </w:r>
      <w:r>
        <w:rPr>
          <w:sz w:val="28"/>
          <w:szCs w:val="28"/>
          <w:u w:val="none"/>
        </w:rPr>
        <w:t xml:space="preserve">серпня  </w:t>
      </w:r>
      <w:r>
        <w:rPr>
          <w:sz w:val="28"/>
          <w:szCs w:val="28"/>
          <w:u w:val="none"/>
        </w:rPr>
        <w:t>20</w:t>
      </w:r>
      <w:r>
        <w:rPr>
          <w:sz w:val="28"/>
          <w:szCs w:val="28"/>
          <w:u w:val="none"/>
        </w:rPr>
        <w:t xml:space="preserve">18 </w:t>
      </w:r>
      <w:r>
        <w:rPr>
          <w:sz w:val="28"/>
          <w:szCs w:val="28"/>
          <w:u w:val="none"/>
        </w:rPr>
        <w:t xml:space="preserve">р.                                                                                    №  </w:t>
      </w:r>
      <w:r>
        <w:rPr>
          <w:sz w:val="28"/>
          <w:szCs w:val="28"/>
          <w:u w:val="none"/>
        </w:rPr>
        <w:t>334</w:t>
      </w:r>
      <w:r>
        <w:rPr>
          <w:sz w:val="22"/>
          <w:szCs w:val="22"/>
        </w:rPr>
        <w:tab/>
        <w:tab/>
        <w:t xml:space="preserve">                                                                   </w:t>
      </w:r>
    </w:p>
    <w:p>
      <w:pPr>
        <w:pStyle w:val="Normal"/>
        <w:rPr>
          <w:szCs w:val="28"/>
        </w:rPr>
      </w:pPr>
      <w:r>
        <w:rPr>
          <w:szCs w:val="28"/>
        </w:rPr>
        <w:t>Про затвердження комісії з питань</w:t>
      </w:r>
    </w:p>
    <w:p>
      <w:pPr>
        <w:pStyle w:val="Normal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встановлення пам’ятних знаків,</w:t>
      </w:r>
    </w:p>
    <w:p>
      <w:pPr>
        <w:pStyle w:val="Normal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меморіальних, анотаційних дошок, </w:t>
      </w:r>
    </w:p>
    <w:p>
      <w:pPr>
        <w:pStyle w:val="Normal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пам’ятників та монументів у м.Покров   _____________________________________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Керуючись статтями 25, 59 Закону України «Про місцеве самоврядування в Україні»,</w:t>
      </w:r>
      <w:r>
        <w:rPr/>
        <w:t xml:space="preserve"> відповідно до Порядку спорудження (створення) пам’ятників і монументів, затвердженого наказом Державного комітету України з будівництва та архітектури   Міністерства культури    і мистецтв України     від 30.11.2004р. № 231/806.</w:t>
      </w:r>
      <w:r>
        <w:rPr>
          <w:szCs w:val="28"/>
        </w:rPr>
        <w:t xml:space="preserve"> та з  метою впорядкування та регламентації діяльності зі встановлення в місті пам’ятних знаків, меморіальних, анотаційних дошок,  пам’ятників та монументів,  виконком міської ради 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Затвердити персональний склад  комісії з питань встановлення пам’ятних знаків, меморіальних, анотаційних дошок, пам’ятників та монументів  в м. Покров  (додається).</w:t>
      </w:r>
    </w:p>
    <w:p>
      <w:pPr>
        <w:pStyle w:val="ListParagraph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Координацію роботи щодо виконання даного рішення покласти на начальника  відділу культури виконкому Покровської міської ради  Сударєву Т.М., контроль - на заступника міського голови Бондаренко Н.О. </w:t>
      </w:r>
    </w:p>
    <w:p>
      <w:pPr>
        <w:pStyle w:val="ListParagraph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left" w:pos="1365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pPr w:bottomFromText="0" w:horzAnchor="margin" w:leftFromText="180" w:rightFromText="180" w:tblpX="0" w:tblpY="76" w:topFromText="0" w:vertAnchor="text"/>
        <w:tblW w:w="95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71"/>
        <w:gridCol w:w="2683"/>
      </w:tblGrid>
      <w:tr>
        <w:trPr/>
        <w:tc>
          <w:tcPr>
            <w:tcW w:w="6871" w:type="dxa"/>
            <w:tcBorders/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Міський  голова</w:t>
            </w:r>
          </w:p>
        </w:tc>
        <w:tc>
          <w:tcPr>
            <w:tcW w:w="2683" w:type="dxa"/>
            <w:tcBorders/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О.М.Шаповал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6871" w:type="dxa"/>
            <w:tcBorders/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83" w:type="dxa"/>
            <w:tcBorders/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6871" w:type="dxa"/>
            <w:tcBorders/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83" w:type="dxa"/>
            <w:tcBorders/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6871" w:type="dxa"/>
            <w:tcBorders/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683" w:type="dxa"/>
            <w:tcBorders/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ListParagraph"/>
        <w:rPr>
          <w:szCs w:val="28"/>
        </w:rPr>
      </w:pPr>
      <w:r>
        <w:rPr>
          <w:szCs w:val="28"/>
        </w:rPr>
      </w:r>
    </w:p>
    <w:p>
      <w:pPr>
        <w:pStyle w:val="Normal"/>
        <w:ind w:left="5760" w:hanging="0"/>
        <w:rPr>
          <w:szCs w:val="28"/>
        </w:rPr>
      </w:pPr>
      <w:r>
        <w:rPr>
          <w:szCs w:val="28"/>
        </w:rPr>
      </w:r>
    </w:p>
    <w:p>
      <w:pPr>
        <w:pStyle w:val="Normal"/>
        <w:ind w:left="5760" w:hanging="5760"/>
        <w:jc w:val="both"/>
        <w:rPr>
          <w:szCs w:val="28"/>
        </w:rPr>
      </w:pPr>
      <w:r>
        <w:rPr>
          <w:sz w:val="16"/>
          <w:szCs w:val="16"/>
        </w:rPr>
        <w:t>Сударєва Т.М.,41985</w:t>
      </w:r>
      <w:r>
        <w:rPr/>
        <w:t xml:space="preserve">  </w:t>
      </w:r>
    </w:p>
    <w:p>
      <w:pPr>
        <w:pStyle w:val="Normal"/>
        <w:ind w:left="5760" w:hanging="0"/>
        <w:rPr>
          <w:szCs w:val="28"/>
        </w:rPr>
      </w:pPr>
      <w:r>
        <w:rPr>
          <w:szCs w:val="28"/>
        </w:rPr>
      </w:r>
    </w:p>
    <w:p>
      <w:pPr>
        <w:pStyle w:val="Normal"/>
        <w:ind w:left="5760" w:hanging="0"/>
        <w:rPr>
          <w:szCs w:val="28"/>
        </w:rPr>
      </w:pPr>
      <w:r>
        <w:rPr>
          <w:szCs w:val="28"/>
        </w:rPr>
      </w:r>
    </w:p>
    <w:p>
      <w:pPr>
        <w:pStyle w:val="Normal"/>
        <w:ind w:left="5760" w:hanging="0"/>
        <w:rPr/>
      </w:pPr>
      <w:r>
        <w:rPr>
          <w:szCs w:val="28"/>
        </w:rPr>
        <w:t>ЗАТВЕРДЖЕНО</w:t>
      </w:r>
    </w:p>
    <w:p>
      <w:pPr>
        <w:pStyle w:val="Normal"/>
        <w:tabs>
          <w:tab w:val="left" w:pos="7425" w:leader="none"/>
        </w:tabs>
        <w:ind w:left="5760" w:hanging="0"/>
        <w:rPr/>
      </w:pPr>
      <w:r>
        <w:rPr>
          <w:szCs w:val="28"/>
        </w:rPr>
        <w:t>Рішення виконавчого комітету Покровської міської ради</w:t>
      </w:r>
    </w:p>
    <w:p>
      <w:pPr>
        <w:pStyle w:val="Normal"/>
        <w:ind w:left="5760" w:hanging="0"/>
        <w:rPr/>
      </w:pPr>
      <w:r>
        <w:rPr>
          <w:szCs w:val="28"/>
        </w:rPr>
        <w:t xml:space="preserve">від </w:t>
      </w:r>
      <w:r>
        <w:rPr>
          <w:szCs w:val="28"/>
        </w:rPr>
        <w:t>22.08.2018р</w:t>
      </w:r>
      <w:r>
        <w:rPr>
          <w:szCs w:val="28"/>
        </w:rPr>
        <w:t xml:space="preserve"> № </w:t>
      </w:r>
      <w:r>
        <w:rPr>
          <w:szCs w:val="28"/>
        </w:rPr>
        <w:t>334</w:t>
      </w:r>
    </w:p>
    <w:p>
      <w:pPr>
        <w:pStyle w:val="Normal"/>
        <w:ind w:left="5760" w:hanging="0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Склад комісії з питань встановлення пам’ятних знаків,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меморіальних, анотаційних дошок  та пам’ятних знаків в м. Покров</w:t>
      </w:r>
    </w:p>
    <w:p>
      <w:pPr>
        <w:pStyle w:val="Normal"/>
        <w:ind w:left="5760" w:hanging="0"/>
        <w:rPr>
          <w:szCs w:val="28"/>
        </w:rPr>
      </w:pPr>
      <w:r>
        <w:rPr>
          <w:szCs w:val="28"/>
        </w:rPr>
      </w:r>
    </w:p>
    <w:tbl>
      <w:tblPr>
        <w:tblStyle w:val="a6"/>
        <w:tblW w:w="9776" w:type="dxa"/>
        <w:jc w:val="left"/>
        <w:tblInd w:w="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6095"/>
      </w:tblGrid>
      <w:tr>
        <w:trPr/>
        <w:tc>
          <w:tcPr>
            <w:tcW w:w="368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Пастух Анатолій Іванович</w:t>
            </w:r>
          </w:p>
        </w:tc>
        <w:tc>
          <w:tcPr>
            <w:tcW w:w="609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 голова комісії , секретар міської ради</w:t>
            </w:r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Відяєва Ганна Миколаївна</w:t>
            </w:r>
          </w:p>
        </w:tc>
        <w:tc>
          <w:tcPr>
            <w:tcW w:w="6095" w:type="dxa"/>
            <w:tcBorders/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rPr>
                <w:szCs w:val="28"/>
              </w:rPr>
            </w:pPr>
            <w:r>
              <w:rPr>
                <w:szCs w:val="28"/>
              </w:rPr>
              <w:t>-заступник голови комісії, керуючий справами виконкому</w:t>
            </w:r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Сударєва Тетяна Миколаївна</w:t>
            </w:r>
          </w:p>
        </w:tc>
        <w:tc>
          <w:tcPr>
            <w:tcW w:w="609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- начальник відділу культури, секретар комісії </w:t>
            </w:r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Члени комісії : </w:t>
            </w:r>
          </w:p>
        </w:tc>
        <w:tc>
          <w:tcPr>
            <w:tcW w:w="609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Гончаренко Юлія Олексїівна </w:t>
            </w:r>
          </w:p>
        </w:tc>
        <w:tc>
          <w:tcPr>
            <w:tcW w:w="609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 голова  депутатської комісії з питань соціального захисту та  охорони здоров’я, освіти, культури та спорту, у справах молоді</w:t>
            </w:r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Галанова Вікторія Вікторівна </w:t>
            </w:r>
          </w:p>
        </w:tc>
        <w:tc>
          <w:tcPr>
            <w:tcW w:w="609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ind w:hanging="53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Cs w:val="28"/>
              </w:rPr>
              <w:t>начальник відділу архітектури та інспекції ДАБК</w:t>
            </w:r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Колпакчі Олег Валентинович </w:t>
            </w:r>
          </w:p>
        </w:tc>
        <w:tc>
          <w:tcPr>
            <w:tcW w:w="609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Cs w:val="28"/>
              </w:rPr>
              <w:t>-заступник Голови громадської ради при виконавчому комітеті Покровської міської ради</w:t>
            </w:r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Хомік Олексій Васильович </w:t>
            </w:r>
          </w:p>
        </w:tc>
        <w:tc>
          <w:tcPr>
            <w:tcW w:w="609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-начальник юридичного відділу</w:t>
            </w:r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Солянко Віталій Анатолійович</w:t>
            </w:r>
          </w:p>
        </w:tc>
        <w:tc>
          <w:tcPr>
            <w:tcW w:w="609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 директор міського комунального підприємства «Добробут»</w:t>
            </w:r>
          </w:p>
        </w:tc>
      </w:tr>
      <w:tr>
        <w:trPr/>
        <w:tc>
          <w:tcPr>
            <w:tcW w:w="368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Ребенок Віктор Васильович </w:t>
            </w:r>
          </w:p>
        </w:tc>
        <w:tc>
          <w:tcPr>
            <w:tcW w:w="609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-начальник управління житлово-комунального господарства та будівництва</w:t>
            </w:r>
          </w:p>
        </w:tc>
      </w:tr>
    </w:tbl>
    <w:p>
      <w:pPr>
        <w:pStyle w:val="Normal"/>
        <w:rPr>
          <w:szCs w:val="28"/>
        </w:rPr>
      </w:pPr>
      <w:bookmarkStart w:id="0" w:name="_GoBack"/>
      <w:bookmarkStart w:id="1" w:name="_GoBack"/>
      <w:bookmarkEnd w:id="1"/>
      <w:r>
        <w:rPr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left="5760" w:hanging="5760"/>
        <w:jc w:val="both"/>
        <w:rPr/>
      </w:pPr>
      <w:r>
        <w:rPr/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Verdan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0b9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uk-UA" w:eastAsia="ru-RU" w:bidi="ar-SA"/>
    </w:rPr>
  </w:style>
  <w:style w:type="paragraph" w:styleId="1">
    <w:name w:val="Heading 1"/>
    <w:basedOn w:val="Normal"/>
    <w:qFormat/>
    <w:pPr>
      <w:keepNext w:val="true"/>
      <w:jc w:val="both"/>
      <w:outlineLvl w:val="0"/>
    </w:pPr>
    <w:rPr>
      <w:szCs w:val="24"/>
    </w:rPr>
  </w:style>
  <w:style w:type="paragraph" w:styleId="2">
    <w:name w:val="Heading 2"/>
    <w:basedOn w:val="Normal"/>
    <w:qFormat/>
    <w:pPr>
      <w:keepNext w:val="true"/>
      <w:ind w:firstLine="708"/>
      <w:jc w:val="both"/>
      <w:outlineLvl w:val="1"/>
    </w:pPr>
    <w:rPr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nelbody" w:customStyle="1">
    <w:name w:val="panel-body"/>
    <w:basedOn w:val="DefaultParagraphFont"/>
    <w:qFormat/>
    <w:rsid w:val="006877f6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Times New Roman" w:cs="Times New Roman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tabs>
        <w:tab w:val="left" w:pos="5745" w:leader="none"/>
      </w:tabs>
    </w:pPr>
    <w:rPr>
      <w:b/>
      <w:bCs/>
    </w:rPr>
  </w:style>
  <w:style w:type="paragraph" w:styleId="Style14">
    <w:name w:val="List"/>
    <w:basedOn w:val="Style13"/>
    <w:pPr/>
    <w:rPr>
      <w:rFonts w:ascii="Times New Roman" w:hAnsi="Times New Roman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17">
    <w:name w:val="Body Text Indent"/>
    <w:basedOn w:val="Normal"/>
    <w:pPr>
      <w:ind w:firstLine="540"/>
    </w:pPr>
    <w:rPr>
      <w:sz w:val="22"/>
    </w:rPr>
  </w:style>
  <w:style w:type="paragraph" w:styleId="BodyTextIndent2">
    <w:name w:val="Body Text Indent 2"/>
    <w:basedOn w:val="Normal"/>
    <w:qFormat/>
    <w:pPr>
      <w:ind w:firstLine="540"/>
    </w:pPr>
    <w:rPr/>
  </w:style>
  <w:style w:type="paragraph" w:styleId="BodyText2">
    <w:name w:val="Body Text 2"/>
    <w:basedOn w:val="Normal"/>
    <w:qFormat/>
    <w:pPr>
      <w:jc w:val="both"/>
    </w:pPr>
    <w:rPr/>
  </w:style>
  <w:style w:type="paragraph" w:styleId="BalloonText">
    <w:name w:val="Balloon Text"/>
    <w:basedOn w:val="Normal"/>
    <w:semiHidden/>
    <w:qFormat/>
    <w:rsid w:val="000775af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rsid w:val="002b126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Style18" w:customStyle="1">
    <w:name w:val="Знак"/>
    <w:basedOn w:val="Normal"/>
    <w:qFormat/>
    <w:rsid w:val="008e0d4a"/>
    <w:pPr/>
    <w:rPr>
      <w:rFonts w:ascii="Verdana" w:hAnsi="Verdana" w:cs="Verdana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32f4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c605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3854-3B9C-4163-B99C-49623CFA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LibreOffice/5.4.4.2$Windows_x86 LibreOffice_project/2524958677847fb3bb44820e40380acbe820f960</Application>
  <Pages>2</Pages>
  <Words>278</Words>
  <Characters>1956</Characters>
  <CharactersWithSpaces>2399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2018-07-17T07:42:00Z</dcterms:created>
  <dc:creator>User</dc:creator>
  <dc:description/>
  <dc:language>uk-UA</dc:language>
  <cp:lastModifiedBy/>
  <cp:lastPrinted>2018-08-20T09:34:11Z</cp:lastPrinted>
  <dcterms:modified xsi:type="dcterms:W3CDTF">2018-08-23T11:20:46Z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