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6BA" w:rsidRDefault="00716441">
      <w:pPr>
        <w:spacing w:before="360" w:after="360" w:line="240" w:lineRule="auto"/>
        <w:ind w:firstLine="709"/>
        <w:jc w:val="center"/>
        <w:outlineLvl w:val="0"/>
        <w:rPr>
          <w:rFonts w:ascii="Times New Roman" w:eastAsia="Times New Roman" w:hAnsi="Times New Roman" w:cs="Times New Roman"/>
          <w:b/>
          <w:bCs/>
          <w:kern w:val="36"/>
          <w:sz w:val="16"/>
          <w:szCs w:val="16"/>
          <w:lang w:eastAsia="ru-RU"/>
        </w:rPr>
      </w:pPr>
      <w:r>
        <w:rPr>
          <w:rFonts w:ascii="Times New Roman" w:eastAsia="Times New Roman" w:hAnsi="Times New Roman" w:cs="Times New Roman"/>
          <w:b/>
          <w:bCs/>
          <w:kern w:val="36"/>
          <w:sz w:val="16"/>
          <w:szCs w:val="16"/>
          <w:lang w:eastAsia="ru-RU"/>
        </w:rPr>
        <w:t>Ефективний формат спілкування з бізнесом та громадськістю</w:t>
      </w:r>
    </w:p>
    <w:p w:rsidR="005436BA" w:rsidRDefault="00716441">
      <w:pPr>
        <w:pStyle w:val="ad"/>
        <w:spacing w:before="0" w:beforeAutospacing="0" w:after="0" w:afterAutospacing="0"/>
        <w:ind w:firstLine="709"/>
        <w:jc w:val="both"/>
        <w:rPr>
          <w:sz w:val="16"/>
          <w:szCs w:val="16"/>
        </w:rPr>
      </w:pPr>
      <w:r>
        <w:rPr>
          <w:bCs/>
          <w:kern w:val="36"/>
          <w:sz w:val="16"/>
          <w:szCs w:val="16"/>
        </w:rPr>
        <w:t xml:space="preserve">Для оперативного зворотного зв’язку з платниками працює Комунікаційна податкова платформа Головного управління ДПС у </w:t>
      </w:r>
      <w:r>
        <w:rPr>
          <w:sz w:val="16"/>
          <w:szCs w:val="16"/>
        </w:rPr>
        <w:t xml:space="preserve">Дніпропетровській області. </w:t>
      </w:r>
    </w:p>
    <w:p w:rsidR="005436BA" w:rsidRDefault="00716441">
      <w:pPr>
        <w:pStyle w:val="ad"/>
        <w:spacing w:before="0" w:beforeAutospacing="0" w:after="0" w:afterAutospacing="0"/>
        <w:ind w:firstLine="709"/>
        <w:jc w:val="both"/>
        <w:rPr>
          <w:bCs/>
          <w:kern w:val="36"/>
          <w:sz w:val="16"/>
          <w:szCs w:val="16"/>
        </w:rPr>
      </w:pPr>
      <w:r>
        <w:rPr>
          <w:sz w:val="16"/>
          <w:szCs w:val="16"/>
        </w:rPr>
        <w:t>Звернення від представникі</w:t>
      </w:r>
      <w:proofErr w:type="gramStart"/>
      <w:r>
        <w:rPr>
          <w:sz w:val="16"/>
          <w:szCs w:val="16"/>
        </w:rPr>
        <w:t>в</w:t>
      </w:r>
      <w:proofErr w:type="gramEnd"/>
      <w:r>
        <w:rPr>
          <w:bCs/>
          <w:kern w:val="36"/>
          <w:sz w:val="16"/>
          <w:szCs w:val="16"/>
        </w:rPr>
        <w:t xml:space="preserve"> бізнесу та громадськості приймаються на електронну скриньку </w:t>
      </w:r>
      <w:hyperlink r:id="rId8" w:history="1">
        <w:r>
          <w:rPr>
            <w:rStyle w:val="a5"/>
            <w:bCs/>
            <w:kern w:val="36"/>
            <w:sz w:val="16"/>
            <w:szCs w:val="16"/>
          </w:rPr>
          <w:t>dp.ikc@tax.gov.</w:t>
        </w:r>
        <w:r>
          <w:rPr>
            <w:rStyle w:val="a5"/>
            <w:bCs/>
            <w:kern w:val="36"/>
            <w:sz w:val="16"/>
            <w:szCs w:val="16"/>
            <w:lang w:val="en-US"/>
          </w:rPr>
          <w:t>ua</w:t>
        </w:r>
      </w:hyperlink>
      <w:r>
        <w:rPr>
          <w:bCs/>
          <w:kern w:val="36"/>
          <w:sz w:val="16"/>
          <w:szCs w:val="16"/>
        </w:rPr>
        <w:t xml:space="preserve">. </w:t>
      </w:r>
    </w:p>
    <w:p w:rsidR="005436BA" w:rsidRDefault="00716441">
      <w:pPr>
        <w:pStyle w:val="ad"/>
        <w:spacing w:before="0" w:beforeAutospacing="0" w:after="0" w:afterAutospacing="0"/>
        <w:ind w:firstLine="709"/>
        <w:jc w:val="both"/>
        <w:rPr>
          <w:bCs/>
          <w:kern w:val="36"/>
          <w:sz w:val="16"/>
          <w:szCs w:val="16"/>
        </w:rPr>
      </w:pPr>
      <w:r>
        <w:rPr>
          <w:sz w:val="16"/>
          <w:szCs w:val="16"/>
        </w:rPr>
        <w:t xml:space="preserve">Якщо у Вас є питання стосовно податкового та іншого законодавства, контроль за виконанням якого покладено на органи </w:t>
      </w:r>
      <w:r w:rsidRPr="00D25B83">
        <w:rPr>
          <w:bCs/>
          <w:kern w:val="36"/>
          <w:sz w:val="16"/>
          <w:szCs w:val="16"/>
        </w:rPr>
        <w:t>ДПС, або пропозиції щодо необхідності проведення певних заході</w:t>
      </w:r>
      <w:proofErr w:type="gramStart"/>
      <w:r w:rsidRPr="00D25B83">
        <w:rPr>
          <w:bCs/>
          <w:kern w:val="36"/>
          <w:sz w:val="16"/>
          <w:szCs w:val="16"/>
        </w:rPr>
        <w:t>в</w:t>
      </w:r>
      <w:proofErr w:type="gramEnd"/>
      <w:r w:rsidRPr="00D25B83">
        <w:rPr>
          <w:bCs/>
          <w:kern w:val="36"/>
          <w:sz w:val="16"/>
          <w:szCs w:val="16"/>
        </w:rPr>
        <w:t xml:space="preserve"> за визначеною </w:t>
      </w:r>
      <w:proofErr w:type="gramStart"/>
      <w:r w:rsidRPr="00D25B83">
        <w:rPr>
          <w:bCs/>
          <w:kern w:val="36"/>
          <w:sz w:val="16"/>
          <w:szCs w:val="16"/>
        </w:rPr>
        <w:t>тематикою</w:t>
      </w:r>
      <w:proofErr w:type="gramEnd"/>
      <w:r w:rsidRPr="00D25B83">
        <w:rPr>
          <w:bCs/>
          <w:kern w:val="36"/>
          <w:sz w:val="16"/>
          <w:szCs w:val="16"/>
        </w:rPr>
        <w:t xml:space="preserve"> – звертайтесь на Комунікаційну</w:t>
      </w:r>
      <w:r>
        <w:rPr>
          <w:bCs/>
          <w:kern w:val="36"/>
          <w:sz w:val="16"/>
          <w:szCs w:val="16"/>
        </w:rPr>
        <w:t xml:space="preserve"> платформу!</w:t>
      </w:r>
    </w:p>
    <w:p w:rsidR="006A7C52" w:rsidRPr="006B50BF" w:rsidRDefault="006A7C52" w:rsidP="006A7C5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A7C52" w:rsidRPr="006B50BF" w:rsidRDefault="006A7C52" w:rsidP="006A7C52">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Листуйтеся з податковою через ЕК – це швидко та зручно!</w:t>
      </w:r>
    </w:p>
    <w:p w:rsidR="006A7C52" w:rsidRPr="006C2944" w:rsidRDefault="006A7C52" w:rsidP="006A7C52">
      <w:pPr>
        <w:shd w:val="clear" w:color="auto" w:fill="FFFFFF"/>
        <w:spacing w:after="450" w:line="240" w:lineRule="auto"/>
        <w:jc w:val="both"/>
        <w:textAlignment w:val="baseline"/>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extent cx="4917266" cy="3476287"/>
            <wp:effectExtent l="19050" t="0" r="0" b="0"/>
            <wp:docPr id="2" name="Рисунок 10" descr="https://dp.tax.gov.ua/data/material/000/703/830157/67053a448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p.tax.gov.ua/data/material/000/703/830157/67053a44859c9.jpg"/>
                    <pic:cNvPicPr>
                      <a:picLocks noChangeAspect="1" noChangeArrowheads="1"/>
                    </pic:cNvPicPr>
                  </pic:nvPicPr>
                  <pic:blipFill>
                    <a:blip r:embed="rId9" cstate="print"/>
                    <a:srcRect/>
                    <a:stretch>
                      <a:fillRect/>
                    </a:stretch>
                  </pic:blipFill>
                  <pic:spPr bwMode="auto">
                    <a:xfrm>
                      <a:off x="0" y="0"/>
                      <a:ext cx="4919391" cy="3477789"/>
                    </a:xfrm>
                    <a:prstGeom prst="rect">
                      <a:avLst/>
                    </a:prstGeom>
                    <a:noFill/>
                    <a:ln w="9525">
                      <a:noFill/>
                      <a:miter lim="800000"/>
                      <a:headEnd/>
                      <a:tailEnd/>
                    </a:ln>
                  </pic:spPr>
                </pic:pic>
              </a:graphicData>
            </a:graphic>
          </wp:inline>
        </w:drawing>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bCs/>
          <w:kern w:val="36"/>
          <w:sz w:val="16"/>
          <w:szCs w:val="16"/>
          <w:lang w:eastAsia="ru-RU"/>
        </w:rPr>
        <w:t>Для надсилання листів (запитів, звернень тощо) (далі – Лист) в</w:t>
      </w:r>
      <w:r w:rsidRPr="006C2944">
        <w:rPr>
          <w:rFonts w:ascii="Times New Roman" w:eastAsia="Times New Roman" w:hAnsi="Times New Roman" w:cs="Times New Roman"/>
          <w:color w:val="000000"/>
          <w:sz w:val="16"/>
          <w:szCs w:val="16"/>
          <w:lang w:eastAsia="ru-RU"/>
        </w:rPr>
        <w:t xml:space="preserve"> електронному вигляді до контролюючих органів платник може скористатись меню «Листування з ДПС» приватної частини Електронного кабінету (ЕК) (</w:t>
      </w:r>
      <w:hyperlink r:id="rId10" w:history="1">
        <w:r w:rsidRPr="006B50BF">
          <w:rPr>
            <w:rStyle w:val="a5"/>
            <w:rFonts w:ascii="Times New Roman" w:eastAsia="Times New Roman" w:hAnsi="Times New Roman" w:cs="Times New Roman"/>
            <w:sz w:val="16"/>
            <w:szCs w:val="16"/>
            <w:lang w:eastAsia="ru-RU"/>
          </w:rPr>
          <w:t>https://cabinet.tax.gov.ua</w:t>
        </w:r>
      </w:hyperlink>
      <w:proofErr w:type="gramStart"/>
      <w:r w:rsidRPr="006C2944">
        <w:rPr>
          <w:rFonts w:ascii="Times New Roman" w:eastAsia="Times New Roman" w:hAnsi="Times New Roman" w:cs="Times New Roman"/>
          <w:color w:val="000000"/>
          <w:sz w:val="16"/>
          <w:szCs w:val="16"/>
          <w:lang w:eastAsia="ru-RU"/>
        </w:rPr>
        <w:t xml:space="preserve"> )</w:t>
      </w:r>
      <w:proofErr w:type="gramEnd"/>
      <w:r w:rsidRPr="006C2944">
        <w:rPr>
          <w:rFonts w:ascii="Times New Roman" w:eastAsia="Times New Roman" w:hAnsi="Times New Roman" w:cs="Times New Roman"/>
          <w:color w:val="000000"/>
          <w:sz w:val="16"/>
          <w:szCs w:val="16"/>
          <w:lang w:eastAsia="ru-RU"/>
        </w:rPr>
        <w:t xml:space="preserve"> .</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Алгоритм направлення Листі</w:t>
      </w:r>
      <w:proofErr w:type="gramStart"/>
      <w:r w:rsidRPr="006C2944">
        <w:rPr>
          <w:rFonts w:ascii="Times New Roman" w:eastAsia="Times New Roman" w:hAnsi="Times New Roman" w:cs="Times New Roman"/>
          <w:color w:val="000000"/>
          <w:sz w:val="16"/>
          <w:szCs w:val="16"/>
          <w:lang w:eastAsia="ru-RU"/>
        </w:rPr>
        <w:t>в</w:t>
      </w:r>
      <w:proofErr w:type="gramEnd"/>
      <w:r w:rsidRPr="006C2944">
        <w:rPr>
          <w:rFonts w:ascii="Times New Roman" w:eastAsia="Times New Roman" w:hAnsi="Times New Roman" w:cs="Times New Roman"/>
          <w:color w:val="000000"/>
          <w:sz w:val="16"/>
          <w:szCs w:val="16"/>
          <w:lang w:eastAsia="ru-RU"/>
        </w:rPr>
        <w:t>.</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7050B9">
        <w:rPr>
          <w:rFonts w:ascii="Times New Roman" w:eastAsia="Times New Roman" w:hAnsi="Times New Roman" w:cs="Times New Roman"/>
          <w:b/>
          <w:bCs/>
          <w:color w:val="000000"/>
          <w:sz w:val="16"/>
          <w:szCs w:val="16"/>
          <w:lang w:eastAsia="ru-RU"/>
        </w:rPr>
        <w:t>Крок 1</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 xml:space="preserve">Увійти </w:t>
      </w:r>
      <w:proofErr w:type="gramStart"/>
      <w:r w:rsidRPr="006C2944">
        <w:rPr>
          <w:rFonts w:ascii="Times New Roman" w:eastAsia="Times New Roman" w:hAnsi="Times New Roman" w:cs="Times New Roman"/>
          <w:color w:val="000000"/>
          <w:sz w:val="16"/>
          <w:szCs w:val="16"/>
          <w:lang w:eastAsia="ru-RU"/>
        </w:rPr>
        <w:t>до</w:t>
      </w:r>
      <w:proofErr w:type="gramEnd"/>
      <w:r w:rsidRPr="006C2944">
        <w:rPr>
          <w:rFonts w:ascii="Times New Roman" w:eastAsia="Times New Roman" w:hAnsi="Times New Roman" w:cs="Times New Roman"/>
          <w:color w:val="000000"/>
          <w:sz w:val="16"/>
          <w:szCs w:val="16"/>
          <w:lang w:eastAsia="ru-RU"/>
        </w:rPr>
        <w:t xml:space="preserve"> приватної частини ЕК </w:t>
      </w:r>
      <w:proofErr w:type="gramStart"/>
      <w:r w:rsidRPr="006C2944">
        <w:rPr>
          <w:rFonts w:ascii="Times New Roman" w:eastAsia="Times New Roman" w:hAnsi="Times New Roman" w:cs="Times New Roman"/>
          <w:color w:val="000000"/>
          <w:sz w:val="16"/>
          <w:szCs w:val="16"/>
          <w:lang w:eastAsia="ru-RU"/>
        </w:rPr>
        <w:t>та</w:t>
      </w:r>
      <w:proofErr w:type="gramEnd"/>
      <w:r w:rsidRPr="006C2944">
        <w:rPr>
          <w:rFonts w:ascii="Times New Roman" w:eastAsia="Times New Roman" w:hAnsi="Times New Roman" w:cs="Times New Roman"/>
          <w:color w:val="000000"/>
          <w:sz w:val="16"/>
          <w:szCs w:val="16"/>
          <w:lang w:eastAsia="ru-RU"/>
        </w:rPr>
        <w:t xml:space="preserve"> вибрати меню «Листування з ДПС».</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7050B9">
        <w:rPr>
          <w:rFonts w:ascii="Times New Roman" w:eastAsia="Times New Roman" w:hAnsi="Times New Roman" w:cs="Times New Roman"/>
          <w:b/>
          <w:bCs/>
          <w:color w:val="000000"/>
          <w:sz w:val="16"/>
          <w:szCs w:val="16"/>
          <w:lang w:eastAsia="ru-RU"/>
        </w:rPr>
        <w:t>Крок 2</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Сформувати Лист:</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 обрати: регіон, в якому знаходиться контролюючий орган, контролюючий орган, тип документа, тематику звернення;</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 заповнити короткий змі</w:t>
      </w:r>
      <w:proofErr w:type="gramStart"/>
      <w:r w:rsidRPr="006C2944">
        <w:rPr>
          <w:rFonts w:ascii="Times New Roman" w:eastAsia="Times New Roman" w:hAnsi="Times New Roman" w:cs="Times New Roman"/>
          <w:color w:val="000000"/>
          <w:sz w:val="16"/>
          <w:szCs w:val="16"/>
          <w:lang w:eastAsia="ru-RU"/>
        </w:rPr>
        <w:t>ст</w:t>
      </w:r>
      <w:proofErr w:type="gramEnd"/>
      <w:r w:rsidRPr="006C2944">
        <w:rPr>
          <w:rFonts w:ascii="Times New Roman" w:eastAsia="Times New Roman" w:hAnsi="Times New Roman" w:cs="Times New Roman"/>
          <w:color w:val="000000"/>
          <w:sz w:val="16"/>
          <w:szCs w:val="16"/>
          <w:lang w:eastAsia="ru-RU"/>
        </w:rPr>
        <w:t xml:space="preserve"> Листа.</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7050B9">
        <w:rPr>
          <w:rFonts w:ascii="Times New Roman" w:eastAsia="Times New Roman" w:hAnsi="Times New Roman" w:cs="Times New Roman"/>
          <w:b/>
          <w:bCs/>
          <w:color w:val="000000"/>
          <w:sz w:val="16"/>
          <w:szCs w:val="16"/>
          <w:lang w:eastAsia="ru-RU"/>
        </w:rPr>
        <w:t>Крок 3</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 xml:space="preserve">Завантажити Лист (прикріпити файл </w:t>
      </w:r>
      <w:proofErr w:type="gramStart"/>
      <w:r w:rsidRPr="006C2944">
        <w:rPr>
          <w:rFonts w:ascii="Times New Roman" w:eastAsia="Times New Roman" w:hAnsi="Times New Roman" w:cs="Times New Roman"/>
          <w:color w:val="000000"/>
          <w:sz w:val="16"/>
          <w:szCs w:val="16"/>
          <w:lang w:eastAsia="ru-RU"/>
        </w:rPr>
        <w:t>у</w:t>
      </w:r>
      <w:proofErr w:type="gramEnd"/>
      <w:r w:rsidRPr="006C2944">
        <w:rPr>
          <w:rFonts w:ascii="Times New Roman" w:eastAsia="Times New Roman" w:hAnsi="Times New Roman" w:cs="Times New Roman"/>
          <w:color w:val="000000"/>
          <w:sz w:val="16"/>
          <w:szCs w:val="16"/>
          <w:lang w:eastAsia="ru-RU"/>
        </w:rPr>
        <w:t xml:space="preserve"> </w:t>
      </w:r>
      <w:proofErr w:type="gramStart"/>
      <w:r w:rsidRPr="006C2944">
        <w:rPr>
          <w:rFonts w:ascii="Times New Roman" w:eastAsia="Times New Roman" w:hAnsi="Times New Roman" w:cs="Times New Roman"/>
          <w:color w:val="000000"/>
          <w:sz w:val="16"/>
          <w:szCs w:val="16"/>
          <w:lang w:eastAsia="ru-RU"/>
        </w:rPr>
        <w:t>формат</w:t>
      </w:r>
      <w:proofErr w:type="gramEnd"/>
      <w:r w:rsidRPr="006C2944">
        <w:rPr>
          <w:rFonts w:ascii="Times New Roman" w:eastAsia="Times New Roman" w:hAnsi="Times New Roman" w:cs="Times New Roman"/>
          <w:color w:val="000000"/>
          <w:sz w:val="16"/>
          <w:szCs w:val="16"/>
          <w:lang w:eastAsia="ru-RU"/>
        </w:rPr>
        <w:t>і pdf розміром до 5 МБ).</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7050B9">
        <w:rPr>
          <w:rFonts w:ascii="Times New Roman" w:eastAsia="Times New Roman" w:hAnsi="Times New Roman" w:cs="Times New Roman"/>
          <w:b/>
          <w:bCs/>
          <w:color w:val="000000"/>
          <w:sz w:val="16"/>
          <w:szCs w:val="16"/>
          <w:lang w:eastAsia="ru-RU"/>
        </w:rPr>
        <w:t>Крок 4</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Натиснути «Зберегти».</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7050B9">
        <w:rPr>
          <w:rFonts w:ascii="Times New Roman" w:eastAsia="Times New Roman" w:hAnsi="Times New Roman" w:cs="Times New Roman"/>
          <w:b/>
          <w:bCs/>
          <w:color w:val="000000"/>
          <w:sz w:val="16"/>
          <w:szCs w:val="16"/>
          <w:lang w:eastAsia="ru-RU"/>
        </w:rPr>
        <w:t>Крок 5</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proofErr w:type="gramStart"/>
      <w:r w:rsidRPr="006C2944">
        <w:rPr>
          <w:rFonts w:ascii="Times New Roman" w:eastAsia="Times New Roman" w:hAnsi="Times New Roman" w:cs="Times New Roman"/>
          <w:color w:val="000000"/>
          <w:sz w:val="16"/>
          <w:szCs w:val="16"/>
          <w:lang w:eastAsia="ru-RU"/>
        </w:rPr>
        <w:t>П</w:t>
      </w:r>
      <w:proofErr w:type="gramEnd"/>
      <w:r w:rsidRPr="006C2944">
        <w:rPr>
          <w:rFonts w:ascii="Times New Roman" w:eastAsia="Times New Roman" w:hAnsi="Times New Roman" w:cs="Times New Roman"/>
          <w:color w:val="000000"/>
          <w:sz w:val="16"/>
          <w:szCs w:val="16"/>
          <w:lang w:eastAsia="ru-RU"/>
        </w:rPr>
        <w:t>ідписати Лист за допомогою кваліфікованого електронного підпису (КЕП). </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7050B9">
        <w:rPr>
          <w:rFonts w:ascii="Times New Roman" w:eastAsia="Times New Roman" w:hAnsi="Times New Roman" w:cs="Times New Roman"/>
          <w:b/>
          <w:bCs/>
          <w:color w:val="000000"/>
          <w:sz w:val="16"/>
          <w:szCs w:val="16"/>
          <w:lang w:eastAsia="ru-RU"/>
        </w:rPr>
        <w:t>Крок 6</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Натиснути «Відправити»</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 xml:space="preserve">Інформація щодо отримання та реєстрації Листів міститься </w:t>
      </w:r>
      <w:proofErr w:type="gramStart"/>
      <w:r w:rsidRPr="006C2944">
        <w:rPr>
          <w:rFonts w:ascii="Times New Roman" w:eastAsia="Times New Roman" w:hAnsi="Times New Roman" w:cs="Times New Roman"/>
          <w:color w:val="000000"/>
          <w:sz w:val="16"/>
          <w:szCs w:val="16"/>
          <w:lang w:eastAsia="ru-RU"/>
        </w:rPr>
        <w:t>у</w:t>
      </w:r>
      <w:proofErr w:type="gramEnd"/>
      <w:r w:rsidRPr="006C2944">
        <w:rPr>
          <w:rFonts w:ascii="Times New Roman" w:eastAsia="Times New Roman" w:hAnsi="Times New Roman" w:cs="Times New Roman"/>
          <w:color w:val="000000"/>
          <w:sz w:val="16"/>
          <w:szCs w:val="16"/>
          <w:lang w:eastAsia="ru-RU"/>
        </w:rPr>
        <w:t xml:space="preserve"> </w:t>
      </w:r>
      <w:proofErr w:type="gramStart"/>
      <w:r w:rsidRPr="006C2944">
        <w:rPr>
          <w:rFonts w:ascii="Times New Roman" w:eastAsia="Times New Roman" w:hAnsi="Times New Roman" w:cs="Times New Roman"/>
          <w:color w:val="000000"/>
          <w:sz w:val="16"/>
          <w:szCs w:val="16"/>
          <w:lang w:eastAsia="ru-RU"/>
        </w:rPr>
        <w:t>режим</w:t>
      </w:r>
      <w:proofErr w:type="gramEnd"/>
      <w:r w:rsidRPr="006C2944">
        <w:rPr>
          <w:rFonts w:ascii="Times New Roman" w:eastAsia="Times New Roman" w:hAnsi="Times New Roman" w:cs="Times New Roman"/>
          <w:color w:val="000000"/>
          <w:sz w:val="16"/>
          <w:szCs w:val="16"/>
          <w:lang w:eastAsia="ru-RU"/>
        </w:rPr>
        <w:t>і «Вхідні документи» меню «Вхідні/вихідні документи».</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proofErr w:type="gramStart"/>
      <w:r w:rsidRPr="006C2944">
        <w:rPr>
          <w:rFonts w:ascii="Times New Roman" w:eastAsia="Times New Roman" w:hAnsi="Times New Roman" w:cs="Times New Roman"/>
          <w:color w:val="000000"/>
          <w:sz w:val="16"/>
          <w:szCs w:val="16"/>
          <w:lang w:eastAsia="ru-RU"/>
        </w:rPr>
        <w:t>Інформація щодо відправлених Листів – у режимі «Вихідні документи» меню «Вхідні/вихідні документи».</w:t>
      </w:r>
      <w:proofErr w:type="gramEnd"/>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Для здійснення листування з контролюючими органами через ЕК платнику необхідно надіслати заяву про бажання отримувати документи через ЕК за формою:</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 xml:space="preserve">- J1391602 – для юридичних </w:t>
      </w:r>
      <w:proofErr w:type="gramStart"/>
      <w:r w:rsidRPr="006C2944">
        <w:rPr>
          <w:rFonts w:ascii="Times New Roman" w:eastAsia="Times New Roman" w:hAnsi="Times New Roman" w:cs="Times New Roman"/>
          <w:color w:val="000000"/>
          <w:sz w:val="16"/>
          <w:szCs w:val="16"/>
          <w:lang w:eastAsia="ru-RU"/>
        </w:rPr>
        <w:t>осіб</w:t>
      </w:r>
      <w:proofErr w:type="gramEnd"/>
      <w:r w:rsidRPr="006C2944">
        <w:rPr>
          <w:rFonts w:ascii="Times New Roman" w:eastAsia="Times New Roman" w:hAnsi="Times New Roman" w:cs="Times New Roman"/>
          <w:color w:val="000000"/>
          <w:sz w:val="16"/>
          <w:szCs w:val="16"/>
          <w:lang w:eastAsia="ru-RU"/>
        </w:rPr>
        <w:t>,</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t xml:space="preserve">- F1391602 – для фізичних </w:t>
      </w:r>
      <w:proofErr w:type="gramStart"/>
      <w:r w:rsidRPr="006C2944">
        <w:rPr>
          <w:rFonts w:ascii="Times New Roman" w:eastAsia="Times New Roman" w:hAnsi="Times New Roman" w:cs="Times New Roman"/>
          <w:color w:val="000000"/>
          <w:sz w:val="16"/>
          <w:szCs w:val="16"/>
          <w:lang w:eastAsia="ru-RU"/>
        </w:rPr>
        <w:t>осіб</w:t>
      </w:r>
      <w:proofErr w:type="gramEnd"/>
      <w:r w:rsidRPr="006C2944">
        <w:rPr>
          <w:rFonts w:ascii="Times New Roman" w:eastAsia="Times New Roman" w:hAnsi="Times New Roman" w:cs="Times New Roman"/>
          <w:color w:val="000000"/>
          <w:sz w:val="16"/>
          <w:szCs w:val="16"/>
          <w:lang w:eastAsia="ru-RU"/>
        </w:rPr>
        <w:t>.</w:t>
      </w:r>
    </w:p>
    <w:p w:rsidR="006A7C52" w:rsidRPr="006C2944" w:rsidRDefault="006A7C52" w:rsidP="006A7C52">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C2944">
        <w:rPr>
          <w:rFonts w:ascii="Times New Roman" w:eastAsia="Times New Roman" w:hAnsi="Times New Roman" w:cs="Times New Roman"/>
          <w:color w:val="000000"/>
          <w:sz w:val="16"/>
          <w:szCs w:val="16"/>
          <w:lang w:eastAsia="ru-RU"/>
        </w:rPr>
        <w:lastRenderedPageBreak/>
        <w:t xml:space="preserve">Листування контролюючих органів з платниками податків, які подали таку заяву, здійснюється шляхом надіслання документа в ЕК з одночасним надісланням платнику на його електронну адресу (адреси) інформації про вид документа, дату та час його </w:t>
      </w:r>
      <w:proofErr w:type="gramStart"/>
      <w:r w:rsidRPr="006C2944">
        <w:rPr>
          <w:rFonts w:ascii="Times New Roman" w:eastAsia="Times New Roman" w:hAnsi="Times New Roman" w:cs="Times New Roman"/>
          <w:color w:val="000000"/>
          <w:sz w:val="16"/>
          <w:szCs w:val="16"/>
          <w:lang w:eastAsia="ru-RU"/>
        </w:rPr>
        <w:t>над</w:t>
      </w:r>
      <w:proofErr w:type="gramEnd"/>
      <w:r w:rsidRPr="006C2944">
        <w:rPr>
          <w:rFonts w:ascii="Times New Roman" w:eastAsia="Times New Roman" w:hAnsi="Times New Roman" w:cs="Times New Roman"/>
          <w:color w:val="000000"/>
          <w:sz w:val="16"/>
          <w:szCs w:val="16"/>
          <w:lang w:eastAsia="ru-RU"/>
        </w:rPr>
        <w:t>іслання в ЕК.</w:t>
      </w:r>
    </w:p>
    <w:p w:rsidR="007050B9" w:rsidRPr="006A7C52"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7050B9" w:rsidRPr="006B50BF"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6B50BF">
        <w:rPr>
          <w:rFonts w:ascii="Times New Roman" w:eastAsia="Times New Roman" w:hAnsi="Times New Roman" w:cs="Times New Roman"/>
          <w:b/>
          <w:bCs/>
          <w:kern w:val="36"/>
          <w:sz w:val="16"/>
          <w:szCs w:val="16"/>
          <w:lang w:val="en-US" w:eastAsia="ru-RU"/>
        </w:rPr>
        <w:t>Заповнення реквізитів платіжної інструкції під час сплати бюджетних / небюджетних платежів</w:t>
      </w:r>
    </w:p>
    <w:p w:rsidR="007050B9" w:rsidRPr="007D3D74" w:rsidRDefault="007D3D74" w:rsidP="007050B9">
      <w:pPr>
        <w:pStyle w:val="ad"/>
        <w:spacing w:before="0" w:beforeAutospacing="0" w:after="0" w:afterAutospacing="0"/>
        <w:ind w:firstLine="709"/>
        <w:jc w:val="both"/>
        <w:rPr>
          <w:bCs/>
          <w:kern w:val="36"/>
          <w:sz w:val="16"/>
          <w:szCs w:val="16"/>
          <w:lang w:val="en-US"/>
        </w:rPr>
      </w:pPr>
      <w:proofErr w:type="gramStart"/>
      <w:r w:rsidRPr="006A7C52">
        <w:rPr>
          <w:sz w:val="16"/>
          <w:szCs w:val="16"/>
        </w:rPr>
        <w:t>Відділ</w:t>
      </w:r>
      <w:r w:rsidRPr="006A7C52">
        <w:rPr>
          <w:sz w:val="16"/>
          <w:szCs w:val="16"/>
          <w:lang w:val="en-US"/>
        </w:rPr>
        <w:t xml:space="preserve"> </w:t>
      </w:r>
      <w:r w:rsidRPr="006A7C52">
        <w:rPr>
          <w:sz w:val="16"/>
          <w:szCs w:val="16"/>
        </w:rPr>
        <w:t>комунікацій</w:t>
      </w:r>
      <w:r w:rsidRPr="006A7C52">
        <w:rPr>
          <w:sz w:val="16"/>
          <w:szCs w:val="16"/>
          <w:lang w:val="en-US"/>
        </w:rPr>
        <w:t xml:space="preserve"> </w:t>
      </w:r>
      <w:r w:rsidRPr="006A7C52">
        <w:rPr>
          <w:sz w:val="16"/>
          <w:szCs w:val="16"/>
        </w:rPr>
        <w:t>з</w:t>
      </w:r>
      <w:r w:rsidRPr="006A7C52">
        <w:rPr>
          <w:sz w:val="16"/>
          <w:szCs w:val="16"/>
          <w:lang w:val="en-US"/>
        </w:rPr>
        <w:t xml:space="preserve"> </w:t>
      </w:r>
      <w:r w:rsidRPr="006A7C52">
        <w:rPr>
          <w:sz w:val="16"/>
          <w:szCs w:val="16"/>
        </w:rPr>
        <w:t>громадськістю</w:t>
      </w:r>
      <w:r w:rsidRPr="006A7C52">
        <w:rPr>
          <w:sz w:val="16"/>
          <w:szCs w:val="16"/>
          <w:lang w:val="en-US"/>
        </w:rPr>
        <w:t xml:space="preserve"> </w:t>
      </w:r>
      <w:r w:rsidRPr="006A7C52">
        <w:rPr>
          <w:sz w:val="16"/>
          <w:szCs w:val="16"/>
        </w:rPr>
        <w:t>управління</w:t>
      </w:r>
      <w:r w:rsidRPr="006A7C52">
        <w:rPr>
          <w:sz w:val="16"/>
          <w:szCs w:val="16"/>
          <w:lang w:val="en-US"/>
        </w:rPr>
        <w:t xml:space="preserve"> </w:t>
      </w:r>
      <w:r w:rsidRPr="006A7C52">
        <w:rPr>
          <w:sz w:val="16"/>
          <w:szCs w:val="16"/>
        </w:rPr>
        <w:t>інформаційної</w:t>
      </w:r>
      <w:r w:rsidRPr="006A7C52">
        <w:rPr>
          <w:sz w:val="16"/>
          <w:szCs w:val="16"/>
          <w:lang w:val="en-US"/>
        </w:rPr>
        <w:t xml:space="preserve"> </w:t>
      </w:r>
      <w:r w:rsidRPr="006A7C52">
        <w:rPr>
          <w:sz w:val="16"/>
          <w:szCs w:val="16"/>
        </w:rPr>
        <w:t>взаємодії</w:t>
      </w:r>
      <w:r w:rsidRPr="006A7C52">
        <w:rPr>
          <w:sz w:val="16"/>
          <w:szCs w:val="16"/>
          <w:lang w:val="en-US"/>
        </w:rPr>
        <w:t xml:space="preserve"> </w:t>
      </w:r>
      <w:r w:rsidRPr="006A7C52">
        <w:rPr>
          <w:sz w:val="16"/>
          <w:szCs w:val="16"/>
        </w:rPr>
        <w:t>Головного</w:t>
      </w:r>
      <w:r w:rsidRPr="006A7C52">
        <w:rPr>
          <w:sz w:val="16"/>
          <w:szCs w:val="16"/>
          <w:lang w:val="en-US"/>
        </w:rPr>
        <w:t xml:space="preserve"> </w:t>
      </w:r>
      <w:r w:rsidRPr="006A7C52">
        <w:rPr>
          <w:sz w:val="16"/>
          <w:szCs w:val="16"/>
        </w:rPr>
        <w:t>управління</w:t>
      </w:r>
      <w:r w:rsidRPr="006A7C52">
        <w:rPr>
          <w:sz w:val="16"/>
          <w:szCs w:val="16"/>
          <w:lang w:val="en-US"/>
        </w:rPr>
        <w:t xml:space="preserve"> </w:t>
      </w:r>
      <w:r w:rsidRPr="006A7C52">
        <w:rPr>
          <w:sz w:val="16"/>
          <w:szCs w:val="16"/>
        </w:rPr>
        <w:t>ДПС</w:t>
      </w:r>
      <w:r w:rsidRPr="006A7C52">
        <w:rPr>
          <w:sz w:val="16"/>
          <w:szCs w:val="16"/>
          <w:lang w:val="en-US"/>
        </w:rPr>
        <w:t xml:space="preserve"> </w:t>
      </w:r>
      <w:r w:rsidRPr="006A7C52">
        <w:rPr>
          <w:sz w:val="16"/>
          <w:szCs w:val="16"/>
        </w:rPr>
        <w:t>у</w:t>
      </w:r>
      <w:r w:rsidRPr="006A7C52">
        <w:rPr>
          <w:sz w:val="16"/>
          <w:szCs w:val="16"/>
          <w:lang w:val="en-US"/>
        </w:rPr>
        <w:t xml:space="preserve"> </w:t>
      </w:r>
      <w:r w:rsidRPr="006A7C52">
        <w:rPr>
          <w:sz w:val="16"/>
          <w:szCs w:val="16"/>
        </w:rPr>
        <w:t>Дніпропетровській</w:t>
      </w:r>
      <w:r w:rsidRPr="006A7C52">
        <w:rPr>
          <w:sz w:val="16"/>
          <w:szCs w:val="16"/>
          <w:lang w:val="en-US"/>
        </w:rPr>
        <w:t xml:space="preserve"> </w:t>
      </w:r>
      <w:r w:rsidRPr="006A7C52">
        <w:rPr>
          <w:sz w:val="16"/>
          <w:szCs w:val="16"/>
        </w:rPr>
        <w:t>області</w:t>
      </w:r>
      <w:r w:rsidRPr="006A7C52">
        <w:rPr>
          <w:sz w:val="16"/>
          <w:szCs w:val="16"/>
          <w:lang w:val="en-US"/>
        </w:rPr>
        <w:t xml:space="preserve"> (</w:t>
      </w:r>
      <w:r w:rsidRPr="006A7C52">
        <w:rPr>
          <w:sz w:val="16"/>
          <w:szCs w:val="16"/>
        </w:rPr>
        <w:t>територія</w:t>
      </w:r>
      <w:r w:rsidRPr="006A7C52">
        <w:rPr>
          <w:sz w:val="16"/>
          <w:szCs w:val="16"/>
          <w:lang w:val="en-US"/>
        </w:rPr>
        <w:t xml:space="preserve"> </w:t>
      </w:r>
      <w:r w:rsidRPr="006A7C52">
        <w:rPr>
          <w:sz w:val="16"/>
          <w:szCs w:val="16"/>
        </w:rPr>
        <w:t>обслуговування</w:t>
      </w:r>
      <w:r w:rsidRPr="006A7C52">
        <w:rPr>
          <w:sz w:val="16"/>
          <w:szCs w:val="16"/>
          <w:lang w:val="en-US"/>
        </w:rPr>
        <w:t>:</w:t>
      </w:r>
      <w:proofErr w:type="gramEnd"/>
      <w:r w:rsidRPr="006A7C52">
        <w:rPr>
          <w:sz w:val="16"/>
          <w:szCs w:val="16"/>
          <w:lang w:val="en-US"/>
        </w:rPr>
        <w:t xml:space="preserve"> </w:t>
      </w:r>
      <w:r w:rsidRPr="006A7C52">
        <w:rPr>
          <w:sz w:val="16"/>
          <w:szCs w:val="16"/>
        </w:rPr>
        <w:t>Нікопольської</w:t>
      </w:r>
      <w:r w:rsidRPr="006A7C52">
        <w:rPr>
          <w:sz w:val="16"/>
          <w:szCs w:val="16"/>
          <w:lang w:val="en-US"/>
        </w:rPr>
        <w:t xml:space="preserve">, </w:t>
      </w:r>
      <w:r w:rsidRPr="006A7C52">
        <w:rPr>
          <w:sz w:val="16"/>
          <w:szCs w:val="16"/>
        </w:rPr>
        <w:t>Марганецької</w:t>
      </w:r>
      <w:r w:rsidRPr="006A7C52">
        <w:rPr>
          <w:sz w:val="16"/>
          <w:szCs w:val="16"/>
          <w:lang w:val="en-US"/>
        </w:rPr>
        <w:t xml:space="preserve">, </w:t>
      </w:r>
      <w:r w:rsidRPr="006A7C52">
        <w:rPr>
          <w:sz w:val="16"/>
          <w:szCs w:val="16"/>
        </w:rPr>
        <w:t>Томаківської</w:t>
      </w:r>
      <w:r w:rsidRPr="006A7C52">
        <w:rPr>
          <w:sz w:val="16"/>
          <w:szCs w:val="16"/>
          <w:lang w:val="en-US"/>
        </w:rPr>
        <w:t xml:space="preserve"> </w:t>
      </w:r>
      <w:r w:rsidRPr="006A7C52">
        <w:rPr>
          <w:sz w:val="16"/>
          <w:szCs w:val="16"/>
        </w:rPr>
        <w:t>державних</w:t>
      </w:r>
      <w:r w:rsidRPr="006A7C52">
        <w:rPr>
          <w:sz w:val="16"/>
          <w:szCs w:val="16"/>
          <w:lang w:val="en-US"/>
        </w:rPr>
        <w:t xml:space="preserve"> </w:t>
      </w:r>
      <w:r w:rsidRPr="006A7C52">
        <w:rPr>
          <w:sz w:val="16"/>
          <w:szCs w:val="16"/>
        </w:rPr>
        <w:t>податкових</w:t>
      </w:r>
      <w:r w:rsidRPr="006A7C52">
        <w:rPr>
          <w:sz w:val="16"/>
          <w:szCs w:val="16"/>
          <w:lang w:val="en-US"/>
        </w:rPr>
        <w:t xml:space="preserve"> </w:t>
      </w:r>
      <w:r w:rsidRPr="006A7C52">
        <w:rPr>
          <w:sz w:val="16"/>
          <w:szCs w:val="16"/>
        </w:rPr>
        <w:t>інспекцій</w:t>
      </w:r>
      <w:r w:rsidRPr="006A7C52">
        <w:rPr>
          <w:sz w:val="16"/>
          <w:szCs w:val="16"/>
          <w:lang w:val="en-US"/>
        </w:rPr>
        <w:t xml:space="preserve"> </w:t>
      </w:r>
      <w:r w:rsidRPr="006A7C52">
        <w:rPr>
          <w:sz w:val="16"/>
          <w:szCs w:val="16"/>
        </w:rPr>
        <w:t>та</w:t>
      </w:r>
      <w:r w:rsidRPr="006A7C52">
        <w:rPr>
          <w:sz w:val="16"/>
          <w:szCs w:val="16"/>
          <w:lang w:val="en-US"/>
        </w:rPr>
        <w:t xml:space="preserve"> </w:t>
      </w:r>
      <w:r w:rsidRPr="006A7C52">
        <w:rPr>
          <w:sz w:val="16"/>
          <w:szCs w:val="16"/>
        </w:rPr>
        <w:t>ДПІ</w:t>
      </w:r>
      <w:r w:rsidRPr="006A7C52">
        <w:rPr>
          <w:sz w:val="16"/>
          <w:szCs w:val="16"/>
          <w:lang w:val="en-US"/>
        </w:rPr>
        <w:t xml:space="preserve"> </w:t>
      </w:r>
      <w:r w:rsidRPr="006A7C52">
        <w:rPr>
          <w:sz w:val="16"/>
          <w:szCs w:val="16"/>
        </w:rPr>
        <w:t>у</w:t>
      </w:r>
      <w:r w:rsidRPr="006A7C52">
        <w:rPr>
          <w:sz w:val="16"/>
          <w:szCs w:val="16"/>
          <w:lang w:val="en-US"/>
        </w:rPr>
        <w:t xml:space="preserve"> </w:t>
      </w:r>
      <w:r w:rsidRPr="006A7C52">
        <w:rPr>
          <w:sz w:val="16"/>
          <w:szCs w:val="16"/>
        </w:rPr>
        <w:t>м</w:t>
      </w:r>
      <w:proofErr w:type="gramStart"/>
      <w:r w:rsidRPr="006A7C52">
        <w:rPr>
          <w:sz w:val="16"/>
          <w:szCs w:val="16"/>
          <w:lang w:val="en-US"/>
        </w:rPr>
        <w:t>.</w:t>
      </w:r>
      <w:r w:rsidRPr="006A7C52">
        <w:rPr>
          <w:sz w:val="16"/>
          <w:szCs w:val="16"/>
        </w:rPr>
        <w:t>П</w:t>
      </w:r>
      <w:proofErr w:type="gramEnd"/>
      <w:r w:rsidRPr="006A7C52">
        <w:rPr>
          <w:sz w:val="16"/>
          <w:szCs w:val="16"/>
        </w:rPr>
        <w:t>окрові</w:t>
      </w:r>
      <w:r w:rsidRPr="006A7C52">
        <w:rPr>
          <w:sz w:val="16"/>
          <w:szCs w:val="16"/>
          <w:lang w:val="en-US"/>
        </w:rPr>
        <w:t>)</w:t>
      </w:r>
      <w:r w:rsidRPr="007D3D74">
        <w:rPr>
          <w:sz w:val="16"/>
          <w:szCs w:val="16"/>
          <w:lang w:val="en-US"/>
        </w:rPr>
        <w:t xml:space="preserve"> </w:t>
      </w:r>
      <w:r w:rsidR="007050B9" w:rsidRPr="007050B9">
        <w:rPr>
          <w:bCs/>
          <w:kern w:val="36"/>
          <w:sz w:val="16"/>
          <w:szCs w:val="16"/>
        </w:rPr>
        <w:t>інформує</w:t>
      </w:r>
      <w:r w:rsidR="007050B9" w:rsidRPr="007D3D74">
        <w:rPr>
          <w:bCs/>
          <w:kern w:val="36"/>
          <w:sz w:val="16"/>
          <w:szCs w:val="16"/>
          <w:lang w:val="en-US"/>
        </w:rPr>
        <w:t>.</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Правила заповнення реквізиту «Призначення платежу» платіжної інструкції при сплаті податків, зборів, платежів та єдиного внеску, визначені п. 1 – 4 розділу ІІ Порядку заповнення реквізиту «Призначення платежу» платіжної інструкції (платіжний документ) </w:t>
      </w:r>
      <w:proofErr w:type="gramStart"/>
      <w:r w:rsidRPr="007050B9">
        <w:rPr>
          <w:bCs/>
          <w:kern w:val="36"/>
          <w:sz w:val="16"/>
          <w:szCs w:val="16"/>
        </w:rPr>
        <w:t>п</w:t>
      </w:r>
      <w:proofErr w:type="gramEnd"/>
      <w:r w:rsidRPr="007050B9">
        <w:rPr>
          <w:bCs/>
          <w:kern w:val="36"/>
          <w:sz w:val="16"/>
          <w:szCs w:val="16"/>
        </w:rPr>
        <w:t xml:space="preserve">ід час сплати (стягнення) податків, зборів, митних, інших платежів, єдиного внеску на загальнообов’язкове державне соціальне страхування, внесення авансових платежів (передоплати), грошової застави, а також </w:t>
      </w:r>
      <w:proofErr w:type="gramStart"/>
      <w:r w:rsidRPr="007050B9">
        <w:rPr>
          <w:bCs/>
          <w:kern w:val="36"/>
          <w:sz w:val="16"/>
          <w:szCs w:val="16"/>
        </w:rPr>
        <w:t>у</w:t>
      </w:r>
      <w:proofErr w:type="gramEnd"/>
      <w:r w:rsidRPr="007050B9">
        <w:rPr>
          <w:bCs/>
          <w:kern w:val="36"/>
          <w:sz w:val="16"/>
          <w:szCs w:val="16"/>
        </w:rPr>
        <w:t xml:space="preserve"> разі їх повернення, затвердженого наказом від 22.03.2023 № 148, зареєстрованим в Міністерстві юстиції України 28.03.2023 за № 528/39584.</w:t>
      </w:r>
    </w:p>
    <w:p w:rsidR="007050B9" w:rsidRPr="007050B9" w:rsidRDefault="007050B9" w:rsidP="007050B9">
      <w:pPr>
        <w:pStyle w:val="ad"/>
        <w:spacing w:before="0" w:beforeAutospacing="0" w:after="0" w:afterAutospacing="0"/>
        <w:ind w:firstLine="709"/>
        <w:jc w:val="both"/>
        <w:rPr>
          <w:bCs/>
          <w:kern w:val="36"/>
          <w:sz w:val="16"/>
          <w:szCs w:val="16"/>
        </w:rPr>
      </w:pPr>
      <w:proofErr w:type="gramStart"/>
      <w:r w:rsidRPr="007050B9">
        <w:rPr>
          <w:bCs/>
          <w:kern w:val="36"/>
          <w:sz w:val="16"/>
          <w:szCs w:val="16"/>
        </w:rPr>
        <w:t>П</w:t>
      </w:r>
      <w:proofErr w:type="gramEnd"/>
      <w:r w:rsidRPr="007050B9">
        <w:rPr>
          <w:bCs/>
          <w:kern w:val="36"/>
          <w:sz w:val="16"/>
          <w:szCs w:val="16"/>
        </w:rPr>
        <w:t>ід час сплати податків, зборів, митних, інших платежів, єдиного внеску, внесення авансових платежів (передоплати), грошової застави на бюджетні / небюджетні / єдиний / депозитний рахунки платник у реквізиті «Призначення платежу» платіжної інструкції заповнює з переліку полів, наведених у пункті 1 розділу ІІ цього Порядку, такі поля:</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«Код виду сплати»;</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«Додаткова інформація запису».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У полі «Код виду сплати» платник заповнює код виду сплати, визначений Переліком кодів видів сплати, які використовуються платниками, згідно з додатком 1 до цього Порядку;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у полі «Додаткова інформація запису» платник заповнює інформацію щодо переказу коштів у довільній формі. Суб’єкти господарювання, які проводять господарську діяльність на </w:t>
      </w:r>
      <w:proofErr w:type="gramStart"/>
      <w:r w:rsidRPr="007050B9">
        <w:rPr>
          <w:bCs/>
          <w:kern w:val="36"/>
          <w:sz w:val="16"/>
          <w:szCs w:val="16"/>
        </w:rPr>
        <w:t>п</w:t>
      </w:r>
      <w:proofErr w:type="gramEnd"/>
      <w:r w:rsidRPr="007050B9">
        <w:rPr>
          <w:bCs/>
          <w:kern w:val="36"/>
          <w:sz w:val="16"/>
          <w:szCs w:val="16"/>
        </w:rPr>
        <w:t>ідставі ліцензії та/або спеціального дозволу, зазначають інформацію щодо звітного (податкового) періоду, за який сплачуються податкові зобов’язання, та дозвільного документа (вид дозвільного документа, номер, дата).</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Сплата податків, зборів, митних, інших платежів, єдиного внеску, внесення авансових платежів (передоплати), грошової застави платником на бюджетні / небюджетні / єдиний / депозитний рахунки оформлюються </w:t>
      </w:r>
      <w:proofErr w:type="gramStart"/>
      <w:r w:rsidRPr="007050B9">
        <w:rPr>
          <w:bCs/>
          <w:kern w:val="36"/>
          <w:sz w:val="16"/>
          <w:szCs w:val="16"/>
        </w:rPr>
        <w:t>за</w:t>
      </w:r>
      <w:proofErr w:type="gramEnd"/>
      <w:r w:rsidRPr="007050B9">
        <w:rPr>
          <w:bCs/>
          <w:kern w:val="36"/>
          <w:sz w:val="16"/>
          <w:szCs w:val="16"/>
        </w:rPr>
        <w:t xml:space="preserve"> кожним напрямом сплати </w:t>
      </w:r>
      <w:proofErr w:type="gramStart"/>
      <w:r w:rsidRPr="007050B9">
        <w:rPr>
          <w:bCs/>
          <w:kern w:val="36"/>
          <w:sz w:val="16"/>
          <w:szCs w:val="16"/>
        </w:rPr>
        <w:t>та</w:t>
      </w:r>
      <w:proofErr w:type="gramEnd"/>
      <w:r w:rsidRPr="007050B9">
        <w:rPr>
          <w:bCs/>
          <w:kern w:val="36"/>
          <w:sz w:val="16"/>
          <w:szCs w:val="16"/>
        </w:rPr>
        <w:t xml:space="preserve"> кожним кодом виду сплати окремою платіжною інструкцією.</w:t>
      </w:r>
    </w:p>
    <w:p w:rsidR="007050B9" w:rsidRPr="007050B9" w:rsidRDefault="007050B9" w:rsidP="007050B9">
      <w:pPr>
        <w:pStyle w:val="ad"/>
        <w:spacing w:before="0" w:beforeAutospacing="0" w:after="0" w:afterAutospacing="0"/>
        <w:ind w:firstLine="709"/>
        <w:jc w:val="both"/>
        <w:rPr>
          <w:bCs/>
          <w:kern w:val="36"/>
          <w:sz w:val="16"/>
          <w:szCs w:val="16"/>
        </w:rPr>
      </w:pPr>
      <w:proofErr w:type="gramStart"/>
      <w:r w:rsidRPr="007050B9">
        <w:rPr>
          <w:bCs/>
          <w:kern w:val="36"/>
          <w:sz w:val="16"/>
          <w:szCs w:val="16"/>
        </w:rPr>
        <w:t>У разі коли платником при сплаті податків, зборів, платежів та єдиного внеску, що адмініструються ДПС, на бюджетні/небюджетні рахунки у реквізиті «Призначення платежу» платіжної інструкції не зазначено або зазначено код виду сплати, який відсутній у додатку 1 до цього Порядку, вважається, що платник сплатив грошове зобов’язання / єдиний внесок за</w:t>
      </w:r>
      <w:proofErr w:type="gramEnd"/>
      <w:r w:rsidRPr="007050B9">
        <w:rPr>
          <w:bCs/>
          <w:kern w:val="36"/>
          <w:sz w:val="16"/>
          <w:szCs w:val="16"/>
        </w:rPr>
        <w:t xml:space="preserve"> кодом виду сплати 101.</w:t>
      </w:r>
    </w:p>
    <w:p w:rsidR="006B50BF" w:rsidRDefault="006B50BF"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7050B9" w:rsidRPr="006B50BF"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 xml:space="preserve">Зміни у класифікації доходів бюджету: відкриття Казначейством бюджетних рахунків та реквізити </w:t>
      </w:r>
      <w:proofErr w:type="gramStart"/>
      <w:r w:rsidRPr="006B50BF">
        <w:rPr>
          <w:rFonts w:ascii="Times New Roman" w:eastAsia="Times New Roman" w:hAnsi="Times New Roman" w:cs="Times New Roman"/>
          <w:b/>
          <w:bCs/>
          <w:kern w:val="36"/>
          <w:sz w:val="16"/>
          <w:szCs w:val="16"/>
          <w:lang w:eastAsia="ru-RU"/>
        </w:rPr>
        <w:t>таких</w:t>
      </w:r>
      <w:proofErr w:type="gramEnd"/>
      <w:r w:rsidRPr="006B50BF">
        <w:rPr>
          <w:rFonts w:ascii="Times New Roman" w:eastAsia="Times New Roman" w:hAnsi="Times New Roman" w:cs="Times New Roman"/>
          <w:b/>
          <w:bCs/>
          <w:kern w:val="36"/>
          <w:sz w:val="16"/>
          <w:szCs w:val="16"/>
          <w:lang w:eastAsia="ru-RU"/>
        </w:rPr>
        <w:t xml:space="preserve"> рахунків</w:t>
      </w:r>
    </w:p>
    <w:p w:rsidR="007050B9" w:rsidRPr="007050B9" w:rsidRDefault="007D3D74" w:rsidP="007050B9">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окрові)</w:t>
      </w:r>
      <w:r w:rsidRPr="000D54F1">
        <w:rPr>
          <w:sz w:val="16"/>
          <w:szCs w:val="16"/>
        </w:rPr>
        <w:t xml:space="preserve"> </w:t>
      </w:r>
      <w:r w:rsidR="007050B9" w:rsidRPr="007050B9">
        <w:rPr>
          <w:bCs/>
          <w:kern w:val="36"/>
          <w:sz w:val="16"/>
          <w:szCs w:val="16"/>
        </w:rPr>
        <w:t>повідомляє.</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Інформація про відкриті Державною казначейською службою України (Казначейство) бюджетні рахунки та рахунки для сплати єдиного внеску на загальнообов’язкове державне </w:t>
      </w:r>
      <w:proofErr w:type="gramStart"/>
      <w:r w:rsidRPr="007050B9">
        <w:rPr>
          <w:bCs/>
          <w:kern w:val="36"/>
          <w:sz w:val="16"/>
          <w:szCs w:val="16"/>
        </w:rPr>
        <w:t>соц</w:t>
      </w:r>
      <w:proofErr w:type="gramEnd"/>
      <w:r w:rsidRPr="007050B9">
        <w:rPr>
          <w:bCs/>
          <w:kern w:val="36"/>
          <w:sz w:val="16"/>
          <w:szCs w:val="16"/>
        </w:rPr>
        <w:t>іальне страхування для платників Дніпропетровській області розміщена на субсайті «Головне управління ДПС у Дніпропетровській області» вебпорталу ДПС в розділі «Рахунки для сплати платежів» за посиланням: Головна / Рахунки для сплати платежів (</w:t>
      </w:r>
      <w:hyperlink r:id="rId11" w:history="1">
        <w:r w:rsidRPr="007050B9">
          <w:rPr>
            <w:rStyle w:val="a5"/>
            <w:bCs/>
            <w:kern w:val="36"/>
            <w:sz w:val="16"/>
            <w:szCs w:val="16"/>
          </w:rPr>
          <w:t>https://tax.gov.ua/rahunki-dlya-splati-platejiv/</w:t>
        </w:r>
      </w:hyperlink>
      <w:r w:rsidRPr="007050B9">
        <w:rPr>
          <w:bCs/>
          <w:kern w:val="36"/>
          <w:sz w:val="16"/>
          <w:szCs w:val="16"/>
        </w:rPr>
        <w:t>).</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Одночасно, Електронний кабінет забезпечує можливість автоматизованого визначення рахунків для сплати податків, зборів, платежів та єдиного внеску на загальнообов’язкове державне соціальне страхування на поточну дату конкретного платника податків </w:t>
      </w:r>
      <w:proofErr w:type="gramStart"/>
      <w:r w:rsidRPr="007050B9">
        <w:rPr>
          <w:bCs/>
          <w:kern w:val="36"/>
          <w:sz w:val="16"/>
          <w:szCs w:val="16"/>
        </w:rPr>
        <w:t>в</w:t>
      </w:r>
      <w:proofErr w:type="gramEnd"/>
      <w:r w:rsidRPr="007050B9">
        <w:rPr>
          <w:bCs/>
          <w:kern w:val="36"/>
          <w:sz w:val="16"/>
          <w:szCs w:val="16"/>
        </w:rPr>
        <w:t>ідповідно до відкритих інтегрованих карток по даному платнику.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Також, своєчасне доведення платникам податків реквізитів рахунків для сплати податків, зборів та єдиного внеску на загальнообов’язкове державне </w:t>
      </w:r>
      <w:proofErr w:type="gramStart"/>
      <w:r w:rsidRPr="007050B9">
        <w:rPr>
          <w:bCs/>
          <w:kern w:val="36"/>
          <w:sz w:val="16"/>
          <w:szCs w:val="16"/>
        </w:rPr>
        <w:t>соц</w:t>
      </w:r>
      <w:proofErr w:type="gramEnd"/>
      <w:r w:rsidRPr="007050B9">
        <w:rPr>
          <w:bCs/>
          <w:kern w:val="36"/>
          <w:sz w:val="16"/>
          <w:szCs w:val="16"/>
        </w:rPr>
        <w:t>іальне страхування, відбувається шляхом їх розміщення в центрах обслуговування платників.</w:t>
      </w:r>
    </w:p>
    <w:p w:rsidR="007050B9" w:rsidRPr="006B50BF"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7050B9" w:rsidRPr="006B50BF"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6B50BF">
        <w:rPr>
          <w:rFonts w:ascii="Times New Roman" w:eastAsia="Times New Roman" w:hAnsi="Times New Roman" w:cs="Times New Roman"/>
          <w:b/>
          <w:bCs/>
          <w:kern w:val="36"/>
          <w:sz w:val="16"/>
          <w:szCs w:val="16"/>
          <w:lang w:val="en-US" w:eastAsia="ru-RU"/>
        </w:rPr>
        <w:t xml:space="preserve">Чи оподатковується ПДФО сума коштів, яка виплачується юридичною </w:t>
      </w:r>
      <w:proofErr w:type="gramStart"/>
      <w:r w:rsidRPr="006B50BF">
        <w:rPr>
          <w:rFonts w:ascii="Times New Roman" w:eastAsia="Times New Roman" w:hAnsi="Times New Roman" w:cs="Times New Roman"/>
          <w:b/>
          <w:bCs/>
          <w:kern w:val="36"/>
          <w:sz w:val="16"/>
          <w:szCs w:val="16"/>
          <w:lang w:val="en-US" w:eastAsia="ru-RU"/>
        </w:rPr>
        <w:t>особою</w:t>
      </w:r>
      <w:proofErr w:type="gramEnd"/>
      <w:r w:rsidRPr="006B50BF">
        <w:rPr>
          <w:rFonts w:ascii="Times New Roman" w:eastAsia="Times New Roman" w:hAnsi="Times New Roman" w:cs="Times New Roman"/>
          <w:b/>
          <w:bCs/>
          <w:kern w:val="36"/>
          <w:sz w:val="16"/>
          <w:szCs w:val="16"/>
          <w:lang w:val="en-US" w:eastAsia="ru-RU"/>
        </w:rPr>
        <w:t xml:space="preserve"> – боржником згідно договору про відступлення (переуступку) права вимоги на користь фізичної особи – нового кредитора?</w:t>
      </w:r>
    </w:p>
    <w:p w:rsidR="007050B9" w:rsidRPr="007D3D74" w:rsidRDefault="007D3D74" w:rsidP="007050B9">
      <w:pPr>
        <w:pStyle w:val="ad"/>
        <w:spacing w:before="0" w:beforeAutospacing="0" w:after="0" w:afterAutospacing="0"/>
        <w:ind w:firstLine="709"/>
        <w:jc w:val="both"/>
        <w:rPr>
          <w:bCs/>
          <w:kern w:val="36"/>
          <w:sz w:val="16"/>
          <w:szCs w:val="16"/>
          <w:lang w:val="en-US"/>
        </w:rPr>
      </w:pPr>
      <w:proofErr w:type="gramStart"/>
      <w:r w:rsidRPr="006A7C52">
        <w:rPr>
          <w:sz w:val="16"/>
          <w:szCs w:val="16"/>
        </w:rPr>
        <w:t>Відділ</w:t>
      </w:r>
      <w:r w:rsidRPr="006A7C52">
        <w:rPr>
          <w:sz w:val="16"/>
          <w:szCs w:val="16"/>
          <w:lang w:val="en-US"/>
        </w:rPr>
        <w:t xml:space="preserve"> </w:t>
      </w:r>
      <w:r w:rsidRPr="006A7C52">
        <w:rPr>
          <w:sz w:val="16"/>
          <w:szCs w:val="16"/>
        </w:rPr>
        <w:t>комунікацій</w:t>
      </w:r>
      <w:r w:rsidRPr="006A7C52">
        <w:rPr>
          <w:sz w:val="16"/>
          <w:szCs w:val="16"/>
          <w:lang w:val="en-US"/>
        </w:rPr>
        <w:t xml:space="preserve"> </w:t>
      </w:r>
      <w:r w:rsidRPr="006A7C52">
        <w:rPr>
          <w:sz w:val="16"/>
          <w:szCs w:val="16"/>
        </w:rPr>
        <w:t>з</w:t>
      </w:r>
      <w:r w:rsidRPr="006A7C52">
        <w:rPr>
          <w:sz w:val="16"/>
          <w:szCs w:val="16"/>
          <w:lang w:val="en-US"/>
        </w:rPr>
        <w:t xml:space="preserve"> </w:t>
      </w:r>
      <w:r w:rsidRPr="006A7C52">
        <w:rPr>
          <w:sz w:val="16"/>
          <w:szCs w:val="16"/>
        </w:rPr>
        <w:t>громадськістю</w:t>
      </w:r>
      <w:r w:rsidRPr="006A7C52">
        <w:rPr>
          <w:sz w:val="16"/>
          <w:szCs w:val="16"/>
          <w:lang w:val="en-US"/>
        </w:rPr>
        <w:t xml:space="preserve"> </w:t>
      </w:r>
      <w:r w:rsidRPr="006A7C52">
        <w:rPr>
          <w:sz w:val="16"/>
          <w:szCs w:val="16"/>
        </w:rPr>
        <w:t>управління</w:t>
      </w:r>
      <w:r w:rsidRPr="006A7C52">
        <w:rPr>
          <w:sz w:val="16"/>
          <w:szCs w:val="16"/>
          <w:lang w:val="en-US"/>
        </w:rPr>
        <w:t xml:space="preserve"> </w:t>
      </w:r>
      <w:r w:rsidRPr="006A7C52">
        <w:rPr>
          <w:sz w:val="16"/>
          <w:szCs w:val="16"/>
        </w:rPr>
        <w:t>інформаційної</w:t>
      </w:r>
      <w:r w:rsidRPr="006A7C52">
        <w:rPr>
          <w:sz w:val="16"/>
          <w:szCs w:val="16"/>
          <w:lang w:val="en-US"/>
        </w:rPr>
        <w:t xml:space="preserve"> </w:t>
      </w:r>
      <w:r w:rsidRPr="006A7C52">
        <w:rPr>
          <w:sz w:val="16"/>
          <w:szCs w:val="16"/>
        </w:rPr>
        <w:t>взаємодії</w:t>
      </w:r>
      <w:r w:rsidRPr="006A7C52">
        <w:rPr>
          <w:sz w:val="16"/>
          <w:szCs w:val="16"/>
          <w:lang w:val="en-US"/>
        </w:rPr>
        <w:t xml:space="preserve"> </w:t>
      </w:r>
      <w:r w:rsidRPr="006A7C52">
        <w:rPr>
          <w:sz w:val="16"/>
          <w:szCs w:val="16"/>
        </w:rPr>
        <w:t>Головного</w:t>
      </w:r>
      <w:r w:rsidRPr="006A7C52">
        <w:rPr>
          <w:sz w:val="16"/>
          <w:szCs w:val="16"/>
          <w:lang w:val="en-US"/>
        </w:rPr>
        <w:t xml:space="preserve"> </w:t>
      </w:r>
      <w:r w:rsidRPr="006A7C52">
        <w:rPr>
          <w:sz w:val="16"/>
          <w:szCs w:val="16"/>
        </w:rPr>
        <w:t>управління</w:t>
      </w:r>
      <w:r w:rsidRPr="006A7C52">
        <w:rPr>
          <w:sz w:val="16"/>
          <w:szCs w:val="16"/>
          <w:lang w:val="en-US"/>
        </w:rPr>
        <w:t xml:space="preserve"> </w:t>
      </w:r>
      <w:r w:rsidRPr="006A7C52">
        <w:rPr>
          <w:sz w:val="16"/>
          <w:szCs w:val="16"/>
        </w:rPr>
        <w:t>ДПС</w:t>
      </w:r>
      <w:r w:rsidRPr="006A7C52">
        <w:rPr>
          <w:sz w:val="16"/>
          <w:szCs w:val="16"/>
          <w:lang w:val="en-US"/>
        </w:rPr>
        <w:t xml:space="preserve"> </w:t>
      </w:r>
      <w:r w:rsidRPr="006A7C52">
        <w:rPr>
          <w:sz w:val="16"/>
          <w:szCs w:val="16"/>
        </w:rPr>
        <w:t>у</w:t>
      </w:r>
      <w:r w:rsidRPr="006A7C52">
        <w:rPr>
          <w:sz w:val="16"/>
          <w:szCs w:val="16"/>
          <w:lang w:val="en-US"/>
        </w:rPr>
        <w:t xml:space="preserve"> </w:t>
      </w:r>
      <w:r w:rsidRPr="006A7C52">
        <w:rPr>
          <w:sz w:val="16"/>
          <w:szCs w:val="16"/>
        </w:rPr>
        <w:t>Дніпропетровській</w:t>
      </w:r>
      <w:r w:rsidRPr="006A7C52">
        <w:rPr>
          <w:sz w:val="16"/>
          <w:szCs w:val="16"/>
          <w:lang w:val="en-US"/>
        </w:rPr>
        <w:t xml:space="preserve"> </w:t>
      </w:r>
      <w:r w:rsidRPr="006A7C52">
        <w:rPr>
          <w:sz w:val="16"/>
          <w:szCs w:val="16"/>
        </w:rPr>
        <w:t>області</w:t>
      </w:r>
      <w:r w:rsidRPr="006A7C52">
        <w:rPr>
          <w:sz w:val="16"/>
          <w:szCs w:val="16"/>
          <w:lang w:val="en-US"/>
        </w:rPr>
        <w:t xml:space="preserve"> (</w:t>
      </w:r>
      <w:r w:rsidRPr="006A7C52">
        <w:rPr>
          <w:sz w:val="16"/>
          <w:szCs w:val="16"/>
        </w:rPr>
        <w:t>територія</w:t>
      </w:r>
      <w:r w:rsidRPr="006A7C52">
        <w:rPr>
          <w:sz w:val="16"/>
          <w:szCs w:val="16"/>
          <w:lang w:val="en-US"/>
        </w:rPr>
        <w:t xml:space="preserve"> </w:t>
      </w:r>
      <w:r w:rsidRPr="006A7C52">
        <w:rPr>
          <w:sz w:val="16"/>
          <w:szCs w:val="16"/>
        </w:rPr>
        <w:t>обслуговування</w:t>
      </w:r>
      <w:r w:rsidRPr="006A7C52">
        <w:rPr>
          <w:sz w:val="16"/>
          <w:szCs w:val="16"/>
          <w:lang w:val="en-US"/>
        </w:rPr>
        <w:t>:</w:t>
      </w:r>
      <w:proofErr w:type="gramEnd"/>
      <w:r w:rsidRPr="006A7C52">
        <w:rPr>
          <w:sz w:val="16"/>
          <w:szCs w:val="16"/>
          <w:lang w:val="en-US"/>
        </w:rPr>
        <w:t xml:space="preserve"> </w:t>
      </w:r>
      <w:r w:rsidRPr="006A7C52">
        <w:rPr>
          <w:sz w:val="16"/>
          <w:szCs w:val="16"/>
        </w:rPr>
        <w:t>Нікопольської</w:t>
      </w:r>
      <w:r w:rsidRPr="006A7C52">
        <w:rPr>
          <w:sz w:val="16"/>
          <w:szCs w:val="16"/>
          <w:lang w:val="en-US"/>
        </w:rPr>
        <w:t xml:space="preserve">, </w:t>
      </w:r>
      <w:r w:rsidRPr="006A7C52">
        <w:rPr>
          <w:sz w:val="16"/>
          <w:szCs w:val="16"/>
        </w:rPr>
        <w:t>Марганецької</w:t>
      </w:r>
      <w:r w:rsidRPr="006A7C52">
        <w:rPr>
          <w:sz w:val="16"/>
          <w:szCs w:val="16"/>
          <w:lang w:val="en-US"/>
        </w:rPr>
        <w:t xml:space="preserve">, </w:t>
      </w:r>
      <w:r w:rsidRPr="006A7C52">
        <w:rPr>
          <w:sz w:val="16"/>
          <w:szCs w:val="16"/>
        </w:rPr>
        <w:t>Томаківської</w:t>
      </w:r>
      <w:r w:rsidRPr="006A7C52">
        <w:rPr>
          <w:sz w:val="16"/>
          <w:szCs w:val="16"/>
          <w:lang w:val="en-US"/>
        </w:rPr>
        <w:t xml:space="preserve"> </w:t>
      </w:r>
      <w:r w:rsidRPr="006A7C52">
        <w:rPr>
          <w:sz w:val="16"/>
          <w:szCs w:val="16"/>
        </w:rPr>
        <w:t>державних</w:t>
      </w:r>
      <w:r w:rsidRPr="006A7C52">
        <w:rPr>
          <w:sz w:val="16"/>
          <w:szCs w:val="16"/>
          <w:lang w:val="en-US"/>
        </w:rPr>
        <w:t xml:space="preserve"> </w:t>
      </w:r>
      <w:r w:rsidRPr="006A7C52">
        <w:rPr>
          <w:sz w:val="16"/>
          <w:szCs w:val="16"/>
        </w:rPr>
        <w:t>податкових</w:t>
      </w:r>
      <w:r w:rsidRPr="006A7C52">
        <w:rPr>
          <w:sz w:val="16"/>
          <w:szCs w:val="16"/>
          <w:lang w:val="en-US"/>
        </w:rPr>
        <w:t xml:space="preserve"> </w:t>
      </w:r>
      <w:r w:rsidRPr="006A7C52">
        <w:rPr>
          <w:sz w:val="16"/>
          <w:szCs w:val="16"/>
        </w:rPr>
        <w:t>інспекцій</w:t>
      </w:r>
      <w:r w:rsidRPr="006A7C52">
        <w:rPr>
          <w:sz w:val="16"/>
          <w:szCs w:val="16"/>
          <w:lang w:val="en-US"/>
        </w:rPr>
        <w:t xml:space="preserve"> </w:t>
      </w:r>
      <w:r w:rsidRPr="006A7C52">
        <w:rPr>
          <w:sz w:val="16"/>
          <w:szCs w:val="16"/>
        </w:rPr>
        <w:t>та</w:t>
      </w:r>
      <w:r w:rsidRPr="006A7C52">
        <w:rPr>
          <w:sz w:val="16"/>
          <w:szCs w:val="16"/>
          <w:lang w:val="en-US"/>
        </w:rPr>
        <w:t xml:space="preserve"> </w:t>
      </w:r>
      <w:r w:rsidRPr="006A7C52">
        <w:rPr>
          <w:sz w:val="16"/>
          <w:szCs w:val="16"/>
        </w:rPr>
        <w:t>ДПІ</w:t>
      </w:r>
      <w:r w:rsidRPr="006A7C52">
        <w:rPr>
          <w:sz w:val="16"/>
          <w:szCs w:val="16"/>
          <w:lang w:val="en-US"/>
        </w:rPr>
        <w:t xml:space="preserve"> </w:t>
      </w:r>
      <w:r w:rsidRPr="006A7C52">
        <w:rPr>
          <w:sz w:val="16"/>
          <w:szCs w:val="16"/>
        </w:rPr>
        <w:t>у</w:t>
      </w:r>
      <w:r w:rsidRPr="006A7C52">
        <w:rPr>
          <w:sz w:val="16"/>
          <w:szCs w:val="16"/>
          <w:lang w:val="en-US"/>
        </w:rPr>
        <w:t xml:space="preserve"> </w:t>
      </w:r>
      <w:r w:rsidRPr="006A7C52">
        <w:rPr>
          <w:sz w:val="16"/>
          <w:szCs w:val="16"/>
        </w:rPr>
        <w:t>м</w:t>
      </w:r>
      <w:proofErr w:type="gramStart"/>
      <w:r w:rsidRPr="006A7C52">
        <w:rPr>
          <w:sz w:val="16"/>
          <w:szCs w:val="16"/>
          <w:lang w:val="en-US"/>
        </w:rPr>
        <w:t>.</w:t>
      </w:r>
      <w:r w:rsidRPr="006A7C52">
        <w:rPr>
          <w:sz w:val="16"/>
          <w:szCs w:val="16"/>
        </w:rPr>
        <w:t>П</w:t>
      </w:r>
      <w:proofErr w:type="gramEnd"/>
      <w:r w:rsidRPr="006A7C52">
        <w:rPr>
          <w:sz w:val="16"/>
          <w:szCs w:val="16"/>
        </w:rPr>
        <w:t>окрові</w:t>
      </w:r>
      <w:r w:rsidRPr="006A7C52">
        <w:rPr>
          <w:sz w:val="16"/>
          <w:szCs w:val="16"/>
          <w:lang w:val="en-US"/>
        </w:rPr>
        <w:t xml:space="preserve">) </w:t>
      </w:r>
      <w:r w:rsidR="007050B9" w:rsidRPr="006A7C52">
        <w:rPr>
          <w:bCs/>
          <w:kern w:val="36"/>
          <w:sz w:val="16"/>
          <w:szCs w:val="16"/>
        </w:rPr>
        <w:t>звертає</w:t>
      </w:r>
      <w:r w:rsidR="007050B9" w:rsidRPr="006A7C52">
        <w:rPr>
          <w:bCs/>
          <w:kern w:val="36"/>
          <w:sz w:val="16"/>
          <w:szCs w:val="16"/>
          <w:lang w:val="en-US"/>
        </w:rPr>
        <w:t xml:space="preserve"> </w:t>
      </w:r>
      <w:r w:rsidR="007050B9" w:rsidRPr="006A7C52">
        <w:rPr>
          <w:bCs/>
          <w:kern w:val="36"/>
          <w:sz w:val="16"/>
          <w:szCs w:val="16"/>
        </w:rPr>
        <w:t>увагу</w:t>
      </w:r>
      <w:r w:rsidR="007050B9" w:rsidRPr="006A7C52">
        <w:rPr>
          <w:bCs/>
          <w:kern w:val="36"/>
          <w:sz w:val="16"/>
          <w:szCs w:val="16"/>
          <w:lang w:val="en-US"/>
        </w:rPr>
        <w:t xml:space="preserve">, </w:t>
      </w:r>
      <w:r w:rsidR="007050B9" w:rsidRPr="006A7C52">
        <w:rPr>
          <w:bCs/>
          <w:kern w:val="36"/>
          <w:sz w:val="16"/>
          <w:szCs w:val="16"/>
        </w:rPr>
        <w:t>що</w:t>
      </w:r>
      <w:r w:rsidR="007050B9" w:rsidRPr="006A7C52">
        <w:rPr>
          <w:bCs/>
          <w:kern w:val="36"/>
          <w:sz w:val="16"/>
          <w:szCs w:val="16"/>
          <w:lang w:val="en-US"/>
        </w:rPr>
        <w:t xml:space="preserve"> </w:t>
      </w:r>
      <w:r w:rsidR="007050B9" w:rsidRPr="006A7C52">
        <w:rPr>
          <w:bCs/>
          <w:kern w:val="36"/>
          <w:sz w:val="16"/>
          <w:szCs w:val="16"/>
        </w:rPr>
        <w:t>згідно</w:t>
      </w:r>
      <w:r w:rsidR="007050B9" w:rsidRPr="006A7C52">
        <w:rPr>
          <w:bCs/>
          <w:kern w:val="36"/>
          <w:sz w:val="16"/>
          <w:szCs w:val="16"/>
          <w:lang w:val="en-US"/>
        </w:rPr>
        <w:t xml:space="preserve"> </w:t>
      </w:r>
      <w:r w:rsidR="007050B9" w:rsidRPr="006A7C52">
        <w:rPr>
          <w:bCs/>
          <w:kern w:val="36"/>
          <w:sz w:val="16"/>
          <w:szCs w:val="16"/>
        </w:rPr>
        <w:t>з</w:t>
      </w:r>
      <w:r w:rsidR="007050B9" w:rsidRPr="006A7C52">
        <w:rPr>
          <w:bCs/>
          <w:kern w:val="36"/>
          <w:sz w:val="16"/>
          <w:szCs w:val="16"/>
          <w:lang w:val="en-US"/>
        </w:rPr>
        <w:t xml:space="preserve"> </w:t>
      </w:r>
      <w:r w:rsidR="007050B9" w:rsidRPr="006A7C52">
        <w:rPr>
          <w:bCs/>
          <w:kern w:val="36"/>
          <w:sz w:val="16"/>
          <w:szCs w:val="16"/>
        </w:rPr>
        <w:t>ст</w:t>
      </w:r>
      <w:r w:rsidR="007050B9" w:rsidRPr="006A7C52">
        <w:rPr>
          <w:bCs/>
          <w:kern w:val="36"/>
          <w:sz w:val="16"/>
          <w:szCs w:val="16"/>
          <w:lang w:val="en-US"/>
        </w:rPr>
        <w:t xml:space="preserve">. 512 </w:t>
      </w:r>
      <w:r w:rsidR="007050B9" w:rsidRPr="006A7C52">
        <w:rPr>
          <w:bCs/>
          <w:kern w:val="36"/>
          <w:sz w:val="16"/>
          <w:szCs w:val="16"/>
        </w:rPr>
        <w:t>Цивільного</w:t>
      </w:r>
      <w:r w:rsidR="007050B9" w:rsidRPr="006A7C52">
        <w:rPr>
          <w:bCs/>
          <w:kern w:val="36"/>
          <w:sz w:val="16"/>
          <w:szCs w:val="16"/>
          <w:lang w:val="en-US"/>
        </w:rPr>
        <w:t xml:space="preserve"> </w:t>
      </w:r>
      <w:r w:rsidR="007050B9" w:rsidRPr="006A7C52">
        <w:rPr>
          <w:bCs/>
          <w:kern w:val="36"/>
          <w:sz w:val="16"/>
          <w:szCs w:val="16"/>
        </w:rPr>
        <w:t>кодексу</w:t>
      </w:r>
      <w:r w:rsidR="007050B9" w:rsidRPr="006A7C52">
        <w:rPr>
          <w:bCs/>
          <w:kern w:val="36"/>
          <w:sz w:val="16"/>
          <w:szCs w:val="16"/>
          <w:lang w:val="en-US"/>
        </w:rPr>
        <w:t xml:space="preserve"> </w:t>
      </w:r>
      <w:r w:rsidR="007050B9" w:rsidRPr="006A7C52">
        <w:rPr>
          <w:bCs/>
          <w:kern w:val="36"/>
          <w:sz w:val="16"/>
          <w:szCs w:val="16"/>
        </w:rPr>
        <w:t>України</w:t>
      </w:r>
      <w:r w:rsidR="007050B9" w:rsidRPr="006A7C52">
        <w:rPr>
          <w:bCs/>
          <w:kern w:val="36"/>
          <w:sz w:val="16"/>
          <w:szCs w:val="16"/>
          <w:lang w:val="en-US"/>
        </w:rPr>
        <w:t xml:space="preserve"> </w:t>
      </w:r>
      <w:r w:rsidR="007050B9" w:rsidRPr="006A7C52">
        <w:rPr>
          <w:bCs/>
          <w:kern w:val="36"/>
          <w:sz w:val="16"/>
          <w:szCs w:val="16"/>
        </w:rPr>
        <w:t>від</w:t>
      </w:r>
      <w:r w:rsidR="007050B9" w:rsidRPr="006A7C52">
        <w:rPr>
          <w:bCs/>
          <w:kern w:val="36"/>
          <w:sz w:val="16"/>
          <w:szCs w:val="16"/>
          <w:lang w:val="en-US"/>
        </w:rPr>
        <w:t xml:space="preserve"> 16 </w:t>
      </w:r>
      <w:r w:rsidR="007050B9" w:rsidRPr="006A7C52">
        <w:rPr>
          <w:bCs/>
          <w:kern w:val="36"/>
          <w:sz w:val="16"/>
          <w:szCs w:val="16"/>
        </w:rPr>
        <w:t>січня</w:t>
      </w:r>
      <w:r w:rsidR="007050B9" w:rsidRPr="006A7C52">
        <w:rPr>
          <w:bCs/>
          <w:kern w:val="36"/>
          <w:sz w:val="16"/>
          <w:szCs w:val="16"/>
          <w:lang w:val="en-US"/>
        </w:rPr>
        <w:t xml:space="preserve"> 2003 </w:t>
      </w:r>
      <w:r w:rsidR="007050B9" w:rsidRPr="006A7C52">
        <w:rPr>
          <w:bCs/>
          <w:kern w:val="36"/>
          <w:sz w:val="16"/>
          <w:szCs w:val="16"/>
        </w:rPr>
        <w:t>року</w:t>
      </w:r>
      <w:r w:rsidR="007050B9" w:rsidRPr="006A7C52">
        <w:rPr>
          <w:bCs/>
          <w:kern w:val="36"/>
          <w:sz w:val="16"/>
          <w:szCs w:val="16"/>
          <w:lang w:val="en-US"/>
        </w:rPr>
        <w:t xml:space="preserve"> № 435-IV </w:t>
      </w:r>
      <w:r w:rsidR="007050B9" w:rsidRPr="006A7C52">
        <w:rPr>
          <w:bCs/>
          <w:kern w:val="36"/>
          <w:sz w:val="16"/>
          <w:szCs w:val="16"/>
        </w:rPr>
        <w:t>із</w:t>
      </w:r>
      <w:r w:rsidR="007050B9" w:rsidRPr="006A7C52">
        <w:rPr>
          <w:bCs/>
          <w:kern w:val="36"/>
          <w:sz w:val="16"/>
          <w:szCs w:val="16"/>
          <w:lang w:val="en-US"/>
        </w:rPr>
        <w:t xml:space="preserve"> </w:t>
      </w:r>
      <w:r w:rsidR="007050B9" w:rsidRPr="006A7C52">
        <w:rPr>
          <w:bCs/>
          <w:kern w:val="36"/>
          <w:sz w:val="16"/>
          <w:szCs w:val="16"/>
        </w:rPr>
        <w:t>змінами</w:t>
      </w:r>
      <w:r w:rsidR="007050B9" w:rsidRPr="006A7C52">
        <w:rPr>
          <w:bCs/>
          <w:kern w:val="36"/>
          <w:sz w:val="16"/>
          <w:szCs w:val="16"/>
          <w:lang w:val="en-US"/>
        </w:rPr>
        <w:t xml:space="preserve"> </w:t>
      </w:r>
      <w:r w:rsidR="007050B9" w:rsidRPr="006A7C52">
        <w:rPr>
          <w:bCs/>
          <w:kern w:val="36"/>
          <w:sz w:val="16"/>
          <w:szCs w:val="16"/>
        </w:rPr>
        <w:t>та</w:t>
      </w:r>
      <w:r w:rsidR="007050B9" w:rsidRPr="006A7C52">
        <w:rPr>
          <w:bCs/>
          <w:kern w:val="36"/>
          <w:sz w:val="16"/>
          <w:szCs w:val="16"/>
          <w:lang w:val="en-US"/>
        </w:rPr>
        <w:t xml:space="preserve"> </w:t>
      </w:r>
      <w:r w:rsidR="007050B9" w:rsidRPr="006A7C52">
        <w:rPr>
          <w:bCs/>
          <w:kern w:val="36"/>
          <w:sz w:val="16"/>
          <w:szCs w:val="16"/>
        </w:rPr>
        <w:t>доповненнями</w:t>
      </w:r>
      <w:r w:rsidR="007050B9" w:rsidRPr="006A7C52">
        <w:rPr>
          <w:bCs/>
          <w:kern w:val="36"/>
          <w:sz w:val="16"/>
          <w:szCs w:val="16"/>
          <w:lang w:val="en-US"/>
        </w:rPr>
        <w:t xml:space="preserve"> (</w:t>
      </w:r>
      <w:r w:rsidR="007050B9" w:rsidRPr="006A7C52">
        <w:rPr>
          <w:bCs/>
          <w:kern w:val="36"/>
          <w:sz w:val="16"/>
          <w:szCs w:val="16"/>
        </w:rPr>
        <w:t>далі</w:t>
      </w:r>
      <w:r w:rsidR="007050B9" w:rsidRPr="006A7C52">
        <w:rPr>
          <w:bCs/>
          <w:kern w:val="36"/>
          <w:sz w:val="16"/>
          <w:szCs w:val="16"/>
          <w:lang w:val="en-US"/>
        </w:rPr>
        <w:t xml:space="preserve"> –</w:t>
      </w:r>
      <w:r w:rsidR="007050B9" w:rsidRPr="007D3D74">
        <w:rPr>
          <w:bCs/>
          <w:kern w:val="36"/>
          <w:sz w:val="16"/>
          <w:szCs w:val="16"/>
          <w:lang w:val="en-US"/>
        </w:rPr>
        <w:t xml:space="preserve"> </w:t>
      </w:r>
      <w:r w:rsidR="007050B9" w:rsidRPr="007050B9">
        <w:rPr>
          <w:bCs/>
          <w:kern w:val="36"/>
          <w:sz w:val="16"/>
          <w:szCs w:val="16"/>
        </w:rPr>
        <w:t>ЦКУ</w:t>
      </w:r>
      <w:r w:rsidR="007050B9" w:rsidRPr="007D3D74">
        <w:rPr>
          <w:bCs/>
          <w:kern w:val="36"/>
          <w:sz w:val="16"/>
          <w:szCs w:val="16"/>
          <w:lang w:val="en-US"/>
        </w:rPr>
        <w:t xml:space="preserve">) </w:t>
      </w:r>
      <w:r w:rsidR="007050B9" w:rsidRPr="007050B9">
        <w:rPr>
          <w:bCs/>
          <w:kern w:val="36"/>
          <w:sz w:val="16"/>
          <w:szCs w:val="16"/>
        </w:rPr>
        <w:t>кредитор</w:t>
      </w:r>
      <w:r w:rsidR="007050B9" w:rsidRPr="007D3D74">
        <w:rPr>
          <w:bCs/>
          <w:kern w:val="36"/>
          <w:sz w:val="16"/>
          <w:szCs w:val="16"/>
          <w:lang w:val="en-US"/>
        </w:rPr>
        <w:t xml:space="preserve"> </w:t>
      </w:r>
      <w:r w:rsidR="007050B9" w:rsidRPr="007050B9">
        <w:rPr>
          <w:bCs/>
          <w:kern w:val="36"/>
          <w:sz w:val="16"/>
          <w:szCs w:val="16"/>
        </w:rPr>
        <w:t>у</w:t>
      </w:r>
      <w:r w:rsidR="007050B9" w:rsidRPr="007D3D74">
        <w:rPr>
          <w:bCs/>
          <w:kern w:val="36"/>
          <w:sz w:val="16"/>
          <w:szCs w:val="16"/>
          <w:lang w:val="en-US"/>
        </w:rPr>
        <w:t xml:space="preserve"> </w:t>
      </w:r>
      <w:r w:rsidR="007050B9" w:rsidRPr="007050B9">
        <w:rPr>
          <w:bCs/>
          <w:kern w:val="36"/>
          <w:sz w:val="16"/>
          <w:szCs w:val="16"/>
        </w:rPr>
        <w:t>зобов</w:t>
      </w:r>
      <w:r w:rsidR="007050B9" w:rsidRPr="007D3D74">
        <w:rPr>
          <w:bCs/>
          <w:kern w:val="36"/>
          <w:sz w:val="16"/>
          <w:szCs w:val="16"/>
          <w:lang w:val="en-US"/>
        </w:rPr>
        <w:t>’</w:t>
      </w:r>
      <w:r w:rsidR="007050B9" w:rsidRPr="007050B9">
        <w:rPr>
          <w:bCs/>
          <w:kern w:val="36"/>
          <w:sz w:val="16"/>
          <w:szCs w:val="16"/>
        </w:rPr>
        <w:t>язанні</w:t>
      </w:r>
      <w:r w:rsidR="007050B9" w:rsidRPr="007D3D74">
        <w:rPr>
          <w:bCs/>
          <w:kern w:val="36"/>
          <w:sz w:val="16"/>
          <w:szCs w:val="16"/>
          <w:lang w:val="en-US"/>
        </w:rPr>
        <w:t xml:space="preserve"> </w:t>
      </w:r>
      <w:r w:rsidR="007050B9" w:rsidRPr="007050B9">
        <w:rPr>
          <w:bCs/>
          <w:kern w:val="36"/>
          <w:sz w:val="16"/>
          <w:szCs w:val="16"/>
        </w:rPr>
        <w:t>може</w:t>
      </w:r>
      <w:r w:rsidR="007050B9" w:rsidRPr="007D3D74">
        <w:rPr>
          <w:bCs/>
          <w:kern w:val="36"/>
          <w:sz w:val="16"/>
          <w:szCs w:val="16"/>
          <w:lang w:val="en-US"/>
        </w:rPr>
        <w:t xml:space="preserve"> </w:t>
      </w:r>
      <w:r w:rsidR="007050B9" w:rsidRPr="007050B9">
        <w:rPr>
          <w:bCs/>
          <w:kern w:val="36"/>
          <w:sz w:val="16"/>
          <w:szCs w:val="16"/>
        </w:rPr>
        <w:t>бути</w:t>
      </w:r>
      <w:r w:rsidR="007050B9" w:rsidRPr="007D3D74">
        <w:rPr>
          <w:bCs/>
          <w:kern w:val="36"/>
          <w:sz w:val="16"/>
          <w:szCs w:val="16"/>
          <w:lang w:val="en-US"/>
        </w:rPr>
        <w:t xml:space="preserve"> </w:t>
      </w:r>
      <w:r w:rsidR="007050B9" w:rsidRPr="007050B9">
        <w:rPr>
          <w:bCs/>
          <w:kern w:val="36"/>
          <w:sz w:val="16"/>
          <w:szCs w:val="16"/>
        </w:rPr>
        <w:t>замінений</w:t>
      </w:r>
      <w:r w:rsidR="007050B9" w:rsidRPr="007D3D74">
        <w:rPr>
          <w:bCs/>
          <w:kern w:val="36"/>
          <w:sz w:val="16"/>
          <w:szCs w:val="16"/>
          <w:lang w:val="en-US"/>
        </w:rPr>
        <w:t xml:space="preserve"> </w:t>
      </w:r>
      <w:r w:rsidR="007050B9" w:rsidRPr="007050B9">
        <w:rPr>
          <w:bCs/>
          <w:kern w:val="36"/>
          <w:sz w:val="16"/>
          <w:szCs w:val="16"/>
        </w:rPr>
        <w:t>іншою</w:t>
      </w:r>
      <w:r w:rsidR="007050B9" w:rsidRPr="007D3D74">
        <w:rPr>
          <w:bCs/>
          <w:kern w:val="36"/>
          <w:sz w:val="16"/>
          <w:szCs w:val="16"/>
          <w:lang w:val="en-US"/>
        </w:rPr>
        <w:t xml:space="preserve"> </w:t>
      </w:r>
      <w:r w:rsidR="007050B9" w:rsidRPr="007050B9">
        <w:rPr>
          <w:bCs/>
          <w:kern w:val="36"/>
          <w:sz w:val="16"/>
          <w:szCs w:val="16"/>
        </w:rPr>
        <w:t>особою</w:t>
      </w:r>
      <w:r w:rsidR="007050B9" w:rsidRPr="007D3D74">
        <w:rPr>
          <w:bCs/>
          <w:kern w:val="36"/>
          <w:sz w:val="16"/>
          <w:szCs w:val="16"/>
          <w:lang w:val="en-US"/>
        </w:rPr>
        <w:t xml:space="preserve"> </w:t>
      </w:r>
      <w:r w:rsidR="007050B9" w:rsidRPr="007050B9">
        <w:rPr>
          <w:bCs/>
          <w:kern w:val="36"/>
          <w:sz w:val="16"/>
          <w:szCs w:val="16"/>
        </w:rPr>
        <w:t>внаслідок</w:t>
      </w:r>
      <w:r w:rsidR="007050B9" w:rsidRPr="007D3D74">
        <w:rPr>
          <w:bCs/>
          <w:kern w:val="36"/>
          <w:sz w:val="16"/>
          <w:szCs w:val="16"/>
          <w:lang w:val="en-US"/>
        </w:rPr>
        <w:t xml:space="preserve"> </w:t>
      </w:r>
      <w:r w:rsidR="007050B9" w:rsidRPr="007050B9">
        <w:rPr>
          <w:bCs/>
          <w:kern w:val="36"/>
          <w:sz w:val="16"/>
          <w:szCs w:val="16"/>
        </w:rPr>
        <w:t>передання</w:t>
      </w:r>
      <w:r w:rsidR="007050B9" w:rsidRPr="007D3D74">
        <w:rPr>
          <w:bCs/>
          <w:kern w:val="36"/>
          <w:sz w:val="16"/>
          <w:szCs w:val="16"/>
          <w:lang w:val="en-US"/>
        </w:rPr>
        <w:t xml:space="preserve"> </w:t>
      </w:r>
      <w:r w:rsidR="007050B9" w:rsidRPr="007050B9">
        <w:rPr>
          <w:bCs/>
          <w:kern w:val="36"/>
          <w:sz w:val="16"/>
          <w:szCs w:val="16"/>
        </w:rPr>
        <w:t>ним</w:t>
      </w:r>
      <w:r w:rsidR="007050B9" w:rsidRPr="007D3D74">
        <w:rPr>
          <w:bCs/>
          <w:kern w:val="36"/>
          <w:sz w:val="16"/>
          <w:szCs w:val="16"/>
          <w:lang w:val="en-US"/>
        </w:rPr>
        <w:t xml:space="preserve"> </w:t>
      </w:r>
      <w:r w:rsidR="007050B9" w:rsidRPr="007050B9">
        <w:rPr>
          <w:bCs/>
          <w:kern w:val="36"/>
          <w:sz w:val="16"/>
          <w:szCs w:val="16"/>
        </w:rPr>
        <w:t>своїх</w:t>
      </w:r>
      <w:r w:rsidR="007050B9" w:rsidRPr="007D3D74">
        <w:rPr>
          <w:bCs/>
          <w:kern w:val="36"/>
          <w:sz w:val="16"/>
          <w:szCs w:val="16"/>
          <w:lang w:val="en-US"/>
        </w:rPr>
        <w:t xml:space="preserve"> </w:t>
      </w:r>
      <w:r w:rsidR="007050B9" w:rsidRPr="007050B9">
        <w:rPr>
          <w:bCs/>
          <w:kern w:val="36"/>
          <w:sz w:val="16"/>
          <w:szCs w:val="16"/>
        </w:rPr>
        <w:t>прав</w:t>
      </w:r>
      <w:r w:rsidR="007050B9" w:rsidRPr="007D3D74">
        <w:rPr>
          <w:bCs/>
          <w:kern w:val="36"/>
          <w:sz w:val="16"/>
          <w:szCs w:val="16"/>
          <w:lang w:val="en-US"/>
        </w:rPr>
        <w:t xml:space="preserve"> </w:t>
      </w:r>
      <w:r w:rsidR="007050B9" w:rsidRPr="007050B9">
        <w:rPr>
          <w:bCs/>
          <w:kern w:val="36"/>
          <w:sz w:val="16"/>
          <w:szCs w:val="16"/>
        </w:rPr>
        <w:t>іншій</w:t>
      </w:r>
      <w:r w:rsidR="007050B9" w:rsidRPr="007D3D74">
        <w:rPr>
          <w:bCs/>
          <w:kern w:val="36"/>
          <w:sz w:val="16"/>
          <w:szCs w:val="16"/>
          <w:lang w:val="en-US"/>
        </w:rPr>
        <w:t xml:space="preserve"> </w:t>
      </w:r>
      <w:r w:rsidR="007050B9" w:rsidRPr="007050B9">
        <w:rPr>
          <w:bCs/>
          <w:kern w:val="36"/>
          <w:sz w:val="16"/>
          <w:szCs w:val="16"/>
        </w:rPr>
        <w:t>особі</w:t>
      </w:r>
      <w:r w:rsidR="007050B9" w:rsidRPr="007D3D74">
        <w:rPr>
          <w:bCs/>
          <w:kern w:val="36"/>
          <w:sz w:val="16"/>
          <w:szCs w:val="16"/>
          <w:lang w:val="en-US"/>
        </w:rPr>
        <w:t xml:space="preserve"> </w:t>
      </w:r>
      <w:r w:rsidR="007050B9" w:rsidRPr="007050B9">
        <w:rPr>
          <w:bCs/>
          <w:kern w:val="36"/>
          <w:sz w:val="16"/>
          <w:szCs w:val="16"/>
        </w:rPr>
        <w:t>за</w:t>
      </w:r>
      <w:r w:rsidR="007050B9" w:rsidRPr="007D3D74">
        <w:rPr>
          <w:bCs/>
          <w:kern w:val="36"/>
          <w:sz w:val="16"/>
          <w:szCs w:val="16"/>
          <w:lang w:val="en-US"/>
        </w:rPr>
        <w:t xml:space="preserve"> </w:t>
      </w:r>
      <w:r w:rsidR="007050B9" w:rsidRPr="007050B9">
        <w:rPr>
          <w:bCs/>
          <w:kern w:val="36"/>
          <w:sz w:val="16"/>
          <w:szCs w:val="16"/>
        </w:rPr>
        <w:t>правочином</w:t>
      </w:r>
      <w:r w:rsidR="007050B9" w:rsidRPr="007D3D74">
        <w:rPr>
          <w:bCs/>
          <w:kern w:val="36"/>
          <w:sz w:val="16"/>
          <w:szCs w:val="16"/>
          <w:lang w:val="en-US"/>
        </w:rPr>
        <w:t xml:space="preserve"> (</w:t>
      </w:r>
      <w:r w:rsidR="007050B9" w:rsidRPr="007050B9">
        <w:rPr>
          <w:bCs/>
          <w:kern w:val="36"/>
          <w:sz w:val="16"/>
          <w:szCs w:val="16"/>
        </w:rPr>
        <w:t>відступлення</w:t>
      </w:r>
      <w:r w:rsidR="007050B9" w:rsidRPr="007D3D74">
        <w:rPr>
          <w:bCs/>
          <w:kern w:val="36"/>
          <w:sz w:val="16"/>
          <w:szCs w:val="16"/>
          <w:lang w:val="en-US"/>
        </w:rPr>
        <w:t xml:space="preserve"> </w:t>
      </w:r>
      <w:r w:rsidR="007050B9" w:rsidRPr="007050B9">
        <w:rPr>
          <w:bCs/>
          <w:kern w:val="36"/>
          <w:sz w:val="16"/>
          <w:szCs w:val="16"/>
        </w:rPr>
        <w:t>права</w:t>
      </w:r>
      <w:r w:rsidR="007050B9" w:rsidRPr="007D3D74">
        <w:rPr>
          <w:bCs/>
          <w:kern w:val="36"/>
          <w:sz w:val="16"/>
          <w:szCs w:val="16"/>
          <w:lang w:val="en-US"/>
        </w:rPr>
        <w:t xml:space="preserve"> </w:t>
      </w:r>
      <w:r w:rsidR="007050B9" w:rsidRPr="007050B9">
        <w:rPr>
          <w:bCs/>
          <w:kern w:val="36"/>
          <w:sz w:val="16"/>
          <w:szCs w:val="16"/>
        </w:rPr>
        <w:t>вимоги</w:t>
      </w:r>
      <w:r w:rsidR="007050B9" w:rsidRPr="007D3D74">
        <w:rPr>
          <w:bCs/>
          <w:kern w:val="36"/>
          <w:sz w:val="16"/>
          <w:szCs w:val="16"/>
          <w:lang w:val="en-US"/>
        </w:rPr>
        <w:t>).</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lastRenderedPageBreak/>
        <w:t xml:space="preserve">Правочин щодо заміни кредитора у зобов’язанні вчиняється у такій самій формі, що і правочин, на </w:t>
      </w:r>
      <w:proofErr w:type="gramStart"/>
      <w:r w:rsidRPr="007050B9">
        <w:rPr>
          <w:bCs/>
          <w:kern w:val="36"/>
          <w:sz w:val="16"/>
          <w:szCs w:val="16"/>
        </w:rPr>
        <w:t>п</w:t>
      </w:r>
      <w:proofErr w:type="gramEnd"/>
      <w:r w:rsidRPr="007050B9">
        <w:rPr>
          <w:bCs/>
          <w:kern w:val="36"/>
          <w:sz w:val="16"/>
          <w:szCs w:val="16"/>
        </w:rPr>
        <w:t>ідставі якого виникло зобов’язання, право вимоги за яким передається новому кредиторові (ст. 513 ЦКУ).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Статтею 514 ЦКУ передбачено, що до нового кредитора переходять права первісного кредитора у зобов’язанні в обсязі і на умовах, що існували на момент переходу цих прав, якщо інше не встановлено договором або законом.</w:t>
      </w:r>
    </w:p>
    <w:p w:rsidR="007050B9" w:rsidRPr="007050B9" w:rsidRDefault="007050B9" w:rsidP="007050B9">
      <w:pPr>
        <w:pStyle w:val="ad"/>
        <w:spacing w:before="0" w:beforeAutospacing="0" w:after="0" w:afterAutospacing="0"/>
        <w:ind w:firstLine="709"/>
        <w:jc w:val="both"/>
        <w:rPr>
          <w:bCs/>
          <w:kern w:val="36"/>
          <w:sz w:val="16"/>
          <w:szCs w:val="16"/>
        </w:rPr>
      </w:pPr>
      <w:proofErr w:type="gramStart"/>
      <w:r w:rsidRPr="007050B9">
        <w:rPr>
          <w:bCs/>
          <w:kern w:val="36"/>
          <w:sz w:val="16"/>
          <w:szCs w:val="16"/>
        </w:rPr>
        <w:t>Відносини, що виникають у сфері справляння податків і зборів регулюються податковим кодексом України (далі – ПКУ), згідно з п.п. 14.1.54 п. 14.1 ст. 14 якого доходом з джерелом його походження з України є будь-який дохід, отриманий резидентами або нерезидентами, у тому числі від будь-яких видів їх діяльності на території України (включаючи</w:t>
      </w:r>
      <w:proofErr w:type="gramEnd"/>
      <w:r w:rsidRPr="007050B9">
        <w:rPr>
          <w:bCs/>
          <w:kern w:val="36"/>
          <w:sz w:val="16"/>
          <w:szCs w:val="16"/>
        </w:rPr>
        <w:t xml:space="preserve"> виплату (нарахування) винагороди іноземними роботодавцями), її </w:t>
      </w:r>
      <w:proofErr w:type="gramStart"/>
      <w:r w:rsidRPr="007050B9">
        <w:rPr>
          <w:bCs/>
          <w:kern w:val="36"/>
          <w:sz w:val="16"/>
          <w:szCs w:val="16"/>
        </w:rPr>
        <w:t>континентальному</w:t>
      </w:r>
      <w:proofErr w:type="gramEnd"/>
      <w:r w:rsidRPr="007050B9">
        <w:rPr>
          <w:bCs/>
          <w:kern w:val="36"/>
          <w:sz w:val="16"/>
          <w:szCs w:val="16"/>
        </w:rPr>
        <w:t xml:space="preserve"> шельфі, у виключній (морській) економічній зоні.</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Оподаткування доходів фізичних </w:t>
      </w:r>
      <w:proofErr w:type="gramStart"/>
      <w:r w:rsidRPr="007050B9">
        <w:rPr>
          <w:bCs/>
          <w:kern w:val="36"/>
          <w:sz w:val="16"/>
          <w:szCs w:val="16"/>
        </w:rPr>
        <w:t>осіб</w:t>
      </w:r>
      <w:proofErr w:type="gramEnd"/>
      <w:r w:rsidRPr="007050B9">
        <w:rPr>
          <w:bCs/>
          <w:kern w:val="36"/>
          <w:sz w:val="16"/>
          <w:szCs w:val="16"/>
        </w:rPr>
        <w:t xml:space="preserve"> регулюється розд. IV ПКУ, відповідно до п.п. 162.1.1 п. 162.1 ст. 162 якого платником податку </w:t>
      </w:r>
      <w:proofErr w:type="gramStart"/>
      <w:r w:rsidRPr="007050B9">
        <w:rPr>
          <w:bCs/>
          <w:kern w:val="36"/>
          <w:sz w:val="16"/>
          <w:szCs w:val="16"/>
        </w:rPr>
        <w:t>на доходи</w:t>
      </w:r>
      <w:proofErr w:type="gramEnd"/>
      <w:r w:rsidRPr="007050B9">
        <w:rPr>
          <w:bCs/>
          <w:kern w:val="36"/>
          <w:sz w:val="16"/>
          <w:szCs w:val="16"/>
        </w:rPr>
        <w:t xml:space="preserve"> фізичних осіб є фізична особа – резидент, яка отримує доходи з джерела їх походження в Україні.</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Відповідно до п.п. 163.1.1 п. 163.1 ст. 163 ПКУ об’єктом оподаткування резидента є загальний місячний (</w:t>
      </w:r>
      <w:proofErr w:type="gramStart"/>
      <w:r w:rsidRPr="007050B9">
        <w:rPr>
          <w:bCs/>
          <w:kern w:val="36"/>
          <w:sz w:val="16"/>
          <w:szCs w:val="16"/>
        </w:rPr>
        <w:t>р</w:t>
      </w:r>
      <w:proofErr w:type="gramEnd"/>
      <w:r w:rsidRPr="007050B9">
        <w:rPr>
          <w:bCs/>
          <w:kern w:val="36"/>
          <w:sz w:val="16"/>
          <w:szCs w:val="16"/>
        </w:rPr>
        <w:t>ічний) оподатковуваний дохід.</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Статтею 165 ПКУ визначено перелік доходів, які не включаються до розрахунку місячного (</w:t>
      </w:r>
      <w:proofErr w:type="gramStart"/>
      <w:r w:rsidRPr="007050B9">
        <w:rPr>
          <w:bCs/>
          <w:kern w:val="36"/>
          <w:sz w:val="16"/>
          <w:szCs w:val="16"/>
        </w:rPr>
        <w:t>р</w:t>
      </w:r>
      <w:proofErr w:type="gramEnd"/>
      <w:r w:rsidRPr="007050B9">
        <w:rPr>
          <w:bCs/>
          <w:kern w:val="36"/>
          <w:sz w:val="16"/>
          <w:szCs w:val="16"/>
        </w:rPr>
        <w:t>ічного) оподатковуваного доходу платника податку.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Водночас, доходи, які включаються до загального місячного (</w:t>
      </w:r>
      <w:proofErr w:type="gramStart"/>
      <w:r w:rsidRPr="007050B9">
        <w:rPr>
          <w:bCs/>
          <w:kern w:val="36"/>
          <w:sz w:val="16"/>
          <w:szCs w:val="16"/>
        </w:rPr>
        <w:t>р</w:t>
      </w:r>
      <w:proofErr w:type="gramEnd"/>
      <w:r w:rsidRPr="007050B9">
        <w:rPr>
          <w:bCs/>
          <w:kern w:val="36"/>
          <w:sz w:val="16"/>
          <w:szCs w:val="16"/>
        </w:rPr>
        <w:t>ічного) оподатковуваного доходу платника податку визначено п. 164.2 ст. 164 ПКУ, зокрема, інші доходи, крім зазначених у ст. 165 ПКУ (п.п. 164.2.20 п. 164.2 ст. 164 ПКУ).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Ставка податку на доходи фізичних осіб встановлена у розмі</w:t>
      </w:r>
      <w:proofErr w:type="gramStart"/>
      <w:r w:rsidRPr="007050B9">
        <w:rPr>
          <w:bCs/>
          <w:kern w:val="36"/>
          <w:sz w:val="16"/>
          <w:szCs w:val="16"/>
        </w:rPr>
        <w:t>р</w:t>
      </w:r>
      <w:proofErr w:type="gramEnd"/>
      <w:r w:rsidRPr="007050B9">
        <w:rPr>
          <w:bCs/>
          <w:kern w:val="36"/>
          <w:sz w:val="16"/>
          <w:szCs w:val="16"/>
        </w:rPr>
        <w:t>і 18 відс. (п. 167.1 ст. 167 ПКУ).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Порядок нарахування, утримання та сплати (перерахування) податку на доходи фізичних осіб </w:t>
      </w:r>
      <w:proofErr w:type="gramStart"/>
      <w:r w:rsidRPr="007050B9">
        <w:rPr>
          <w:bCs/>
          <w:kern w:val="36"/>
          <w:sz w:val="16"/>
          <w:szCs w:val="16"/>
        </w:rPr>
        <w:t>до</w:t>
      </w:r>
      <w:proofErr w:type="gramEnd"/>
      <w:r w:rsidRPr="007050B9">
        <w:rPr>
          <w:bCs/>
          <w:kern w:val="36"/>
          <w:sz w:val="16"/>
          <w:szCs w:val="16"/>
        </w:rPr>
        <w:t xml:space="preserve"> бюджету визначено ст. 168 ПКУ.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Так, згідно з п.п. 168.1.1 п. 168.1 ст. 168 ПКУ податковий агент, який нараховує (виплачу</w:t>
      </w:r>
      <w:proofErr w:type="gramStart"/>
      <w:r w:rsidRPr="007050B9">
        <w:rPr>
          <w:bCs/>
          <w:kern w:val="36"/>
          <w:sz w:val="16"/>
          <w:szCs w:val="16"/>
        </w:rPr>
        <w:t>є,</w:t>
      </w:r>
      <w:proofErr w:type="gramEnd"/>
      <w:r w:rsidRPr="007050B9">
        <w:rPr>
          <w:bCs/>
          <w:kern w:val="36"/>
          <w:sz w:val="16"/>
          <w:szCs w:val="16"/>
        </w:rPr>
        <w:t xml:space="preserve">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податку, визначену ст. 167 ПКУ.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Враховуючи викладене, до загального місячного (</w:t>
      </w:r>
      <w:proofErr w:type="gramStart"/>
      <w:r w:rsidRPr="007050B9">
        <w:rPr>
          <w:bCs/>
          <w:kern w:val="36"/>
          <w:sz w:val="16"/>
          <w:szCs w:val="16"/>
        </w:rPr>
        <w:t>р</w:t>
      </w:r>
      <w:proofErr w:type="gramEnd"/>
      <w:r w:rsidRPr="007050B9">
        <w:rPr>
          <w:bCs/>
          <w:kern w:val="36"/>
          <w:sz w:val="16"/>
          <w:szCs w:val="16"/>
        </w:rPr>
        <w:t>ічного) оподатковуваного доходу фізичної особи включається уся сума коштів, яка отримана нею від юридичної особи за договором про відступлення права вимоги та оподатковується податком на доходи фізичних осіб на загальних підставах.</w:t>
      </w:r>
    </w:p>
    <w:p w:rsidR="006B50BF" w:rsidRDefault="006B50BF"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7050B9" w:rsidRPr="006B50BF"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У зв’язку з уточненням показників податкової звітності платником надміру сплачена сума ПДВ: чи можливо її повернути на рахунок в СЕА ПДВ?</w:t>
      </w:r>
    </w:p>
    <w:p w:rsidR="007050B9" w:rsidRPr="006A7C52" w:rsidRDefault="007050B9" w:rsidP="007050B9">
      <w:pPr>
        <w:pStyle w:val="ad"/>
        <w:spacing w:before="0" w:beforeAutospacing="0" w:after="0" w:afterAutospacing="0"/>
        <w:ind w:firstLine="709"/>
        <w:jc w:val="both"/>
        <w:rPr>
          <w:bCs/>
          <w:kern w:val="36"/>
          <w:sz w:val="16"/>
          <w:szCs w:val="16"/>
        </w:rPr>
      </w:pPr>
      <w:r w:rsidRPr="006A7C52">
        <w:rPr>
          <w:bCs/>
          <w:kern w:val="36"/>
          <w:sz w:val="16"/>
          <w:szCs w:val="16"/>
        </w:rPr>
        <w:t>Головне управління ДПС у Дніпропетровській області повідомля</w:t>
      </w:r>
      <w:proofErr w:type="gramStart"/>
      <w:r w:rsidRPr="006A7C52">
        <w:rPr>
          <w:bCs/>
          <w:kern w:val="36"/>
          <w:sz w:val="16"/>
          <w:szCs w:val="16"/>
        </w:rPr>
        <w:t>є.</w:t>
      </w:r>
      <w:proofErr w:type="gramEnd"/>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Умови повернення помилково та/або надміру сплачених грошових зобов’язань та пені визначено ст. 43 Податкового кодексу України (далі – ПКУ).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Згідно з п. 43.1 ст. 43 ПКУ помилково та/або надміру сплачені суми грошового зобов’язання </w:t>
      </w:r>
      <w:proofErr w:type="gramStart"/>
      <w:r w:rsidRPr="007050B9">
        <w:rPr>
          <w:bCs/>
          <w:kern w:val="36"/>
          <w:sz w:val="16"/>
          <w:szCs w:val="16"/>
        </w:rPr>
        <w:t>п</w:t>
      </w:r>
      <w:proofErr w:type="gramEnd"/>
      <w:r w:rsidRPr="007050B9">
        <w:rPr>
          <w:bCs/>
          <w:kern w:val="36"/>
          <w:sz w:val="16"/>
          <w:szCs w:val="16"/>
        </w:rPr>
        <w:t>ідлягають поверненню платнику відповідно до ст. 43 ПКУ та ст. 301 Митного кодексу України від 13 березня 2012 року № 4495-VI (із змінами та доповненнями) крім випадків наявності у такого платника податкового боргу.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Не </w:t>
      </w:r>
      <w:proofErr w:type="gramStart"/>
      <w:r w:rsidRPr="007050B9">
        <w:rPr>
          <w:bCs/>
          <w:kern w:val="36"/>
          <w:sz w:val="16"/>
          <w:szCs w:val="16"/>
        </w:rPr>
        <w:t>п</w:t>
      </w:r>
      <w:proofErr w:type="gramEnd"/>
      <w:r w:rsidRPr="007050B9">
        <w:rPr>
          <w:bCs/>
          <w:kern w:val="36"/>
          <w:sz w:val="16"/>
          <w:szCs w:val="16"/>
        </w:rPr>
        <w:t xml:space="preserve">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порядку, встановленому Законом України від 14 серпня 2014 року № 1644-VIІ «Про санкції», прийняті рішення про застосування спеціальних економічних та інших обмежувальних заходів (санкцій), протягом строку застосування </w:t>
      </w:r>
      <w:proofErr w:type="gramStart"/>
      <w:r w:rsidRPr="007050B9">
        <w:rPr>
          <w:bCs/>
          <w:kern w:val="36"/>
          <w:sz w:val="16"/>
          <w:szCs w:val="16"/>
        </w:rPr>
        <w:t>таких</w:t>
      </w:r>
      <w:proofErr w:type="gramEnd"/>
      <w:r w:rsidRPr="007050B9">
        <w:rPr>
          <w:bCs/>
          <w:kern w:val="36"/>
          <w:sz w:val="16"/>
          <w:szCs w:val="16"/>
        </w:rPr>
        <w:t xml:space="preserve"> санкцій.</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Пунктом 43.3 ст. 43 ПКУ встановлено, що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контролюючим органом на </w:t>
      </w:r>
      <w:proofErr w:type="gramStart"/>
      <w:r w:rsidRPr="007050B9">
        <w:rPr>
          <w:bCs/>
          <w:kern w:val="36"/>
          <w:sz w:val="16"/>
          <w:szCs w:val="16"/>
        </w:rPr>
        <w:t>п</w:t>
      </w:r>
      <w:proofErr w:type="gramEnd"/>
      <w:r w:rsidRPr="007050B9">
        <w:rPr>
          <w:bCs/>
          <w:kern w:val="36"/>
          <w:sz w:val="16"/>
          <w:szCs w:val="16"/>
        </w:rPr>
        <w:t xml:space="preserve">ідставі поданої платником податків податкової декларації за звітний календарний рік за результатами проведення перерахунку його загального річного оподатковуваного доходу) протягом 1095 днів </w:t>
      </w:r>
      <w:proofErr w:type="gramStart"/>
      <w:r w:rsidRPr="007050B9">
        <w:rPr>
          <w:bCs/>
          <w:kern w:val="36"/>
          <w:sz w:val="16"/>
          <w:szCs w:val="16"/>
        </w:rPr>
        <w:t>в</w:t>
      </w:r>
      <w:proofErr w:type="gramEnd"/>
      <w:r w:rsidRPr="007050B9">
        <w:rPr>
          <w:bCs/>
          <w:kern w:val="36"/>
          <w:sz w:val="16"/>
          <w:szCs w:val="16"/>
        </w:rPr>
        <w:t>ід дня виникнення помилково та/або надміру сплаченої суми та/або пені.</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Відповідно до п. 43.4 прим. 1 ст. 43 ПКУ у разі повернення надміру сплачених податкових зобов’язань з ПДВ, зарахованих до бюджету з рахунку платника в системі електронного адміністрування ПДВ (далі – СЕА ПДВ) у порядку, визначеному п. 200 прим. 1.5 ст. 200 прим. 1 ПКУ, такі кошти </w:t>
      </w:r>
      <w:proofErr w:type="gramStart"/>
      <w:r w:rsidRPr="007050B9">
        <w:rPr>
          <w:bCs/>
          <w:kern w:val="36"/>
          <w:sz w:val="16"/>
          <w:szCs w:val="16"/>
        </w:rPr>
        <w:t>п</w:t>
      </w:r>
      <w:proofErr w:type="gramEnd"/>
      <w:r w:rsidRPr="007050B9">
        <w:rPr>
          <w:bCs/>
          <w:kern w:val="36"/>
          <w:sz w:val="16"/>
          <w:szCs w:val="16"/>
        </w:rPr>
        <w:t xml:space="preserve">ідлягають поверненню виключно на рахунок платника в СЕА ПДВ, а у разі його відсутності на момент звернення платника податків із заявою на повернення надміру сплачених податкових зобов’язань з ПДВ чи на момент фактичного повернення коштів – шляхом перерахування на поточний рахунок платника податків </w:t>
      </w:r>
      <w:proofErr w:type="gramStart"/>
      <w:r w:rsidRPr="007050B9">
        <w:rPr>
          <w:bCs/>
          <w:kern w:val="36"/>
          <w:sz w:val="16"/>
          <w:szCs w:val="16"/>
        </w:rPr>
        <w:t>в</w:t>
      </w:r>
      <w:proofErr w:type="gramEnd"/>
      <w:r w:rsidRPr="007050B9">
        <w:rPr>
          <w:bCs/>
          <w:kern w:val="36"/>
          <w:sz w:val="16"/>
          <w:szCs w:val="16"/>
        </w:rPr>
        <w:t xml:space="preserve"> установі банку.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Основні принципи функціонування СЕА ПДВ визначено ст. 200 прим. 1 ПКУ.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Згідно з п. 200 прим. 1.2 ст. 200 прим. 1 ПКУ розрахунки з бюджетом в СЕА ПДВ здійснюються з відповідних рахункі</w:t>
      </w:r>
      <w:proofErr w:type="gramStart"/>
      <w:r w:rsidRPr="007050B9">
        <w:rPr>
          <w:bCs/>
          <w:kern w:val="36"/>
          <w:sz w:val="16"/>
          <w:szCs w:val="16"/>
        </w:rPr>
        <w:t>в</w:t>
      </w:r>
      <w:proofErr w:type="gramEnd"/>
      <w:r w:rsidRPr="007050B9">
        <w:rPr>
          <w:bCs/>
          <w:kern w:val="36"/>
          <w:sz w:val="16"/>
          <w:szCs w:val="16"/>
        </w:rPr>
        <w:t>, відкритих платникам податку в СЕА ПДВ (далі – електронні рахунки).</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На електронний рахунок зараховуються кошти, зокрема, з бюджету в сумах надміру сплачених грошових зобов’язань з ПДВ, повернутих платнику податкі</w:t>
      </w:r>
      <w:proofErr w:type="gramStart"/>
      <w:r w:rsidRPr="007050B9">
        <w:rPr>
          <w:bCs/>
          <w:kern w:val="36"/>
          <w:sz w:val="16"/>
          <w:szCs w:val="16"/>
        </w:rPr>
        <w:t>в</w:t>
      </w:r>
      <w:proofErr w:type="gramEnd"/>
      <w:r w:rsidRPr="007050B9">
        <w:rPr>
          <w:bCs/>
          <w:kern w:val="36"/>
          <w:sz w:val="16"/>
          <w:szCs w:val="16"/>
        </w:rPr>
        <w:t xml:space="preserve"> у порядку, встановленому п. 43.4 прим. 1 ст. 43 ПКУ (п. 200 прим. 1.4 ст. 200 прим. 1 ПКУ).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Враховуючи вищенаведене, платник податку може повернути надміру сплачену суму податкових зобов’язань з ПДВ, яка виникла у зв’язку з уточненням показників податкової звітності, на електронний рахунок, якщо така сума зарахована </w:t>
      </w:r>
      <w:proofErr w:type="gramStart"/>
      <w:r w:rsidRPr="007050B9">
        <w:rPr>
          <w:bCs/>
          <w:kern w:val="36"/>
          <w:sz w:val="16"/>
          <w:szCs w:val="16"/>
        </w:rPr>
        <w:t>до</w:t>
      </w:r>
      <w:proofErr w:type="gramEnd"/>
      <w:r w:rsidRPr="007050B9">
        <w:rPr>
          <w:bCs/>
          <w:kern w:val="36"/>
          <w:sz w:val="16"/>
          <w:szCs w:val="16"/>
        </w:rPr>
        <w:t xml:space="preserve"> бюджету з електронного рахунку.</w:t>
      </w:r>
    </w:p>
    <w:p w:rsidR="007050B9" w:rsidRPr="006B50BF"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7050B9" w:rsidRPr="006B50BF"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 xml:space="preserve">Чи блокується ПРРО </w:t>
      </w:r>
      <w:proofErr w:type="gramStart"/>
      <w:r w:rsidRPr="006B50BF">
        <w:rPr>
          <w:rFonts w:ascii="Times New Roman" w:eastAsia="Times New Roman" w:hAnsi="Times New Roman" w:cs="Times New Roman"/>
          <w:b/>
          <w:bCs/>
          <w:kern w:val="36"/>
          <w:sz w:val="16"/>
          <w:szCs w:val="16"/>
          <w:lang w:eastAsia="ru-RU"/>
        </w:rPr>
        <w:t>у</w:t>
      </w:r>
      <w:proofErr w:type="gramEnd"/>
      <w:r w:rsidRPr="006B50BF">
        <w:rPr>
          <w:rFonts w:ascii="Times New Roman" w:eastAsia="Times New Roman" w:hAnsi="Times New Roman" w:cs="Times New Roman"/>
          <w:b/>
          <w:bCs/>
          <w:kern w:val="36"/>
          <w:sz w:val="16"/>
          <w:szCs w:val="16"/>
          <w:lang w:eastAsia="ru-RU"/>
        </w:rPr>
        <w:t xml:space="preserve"> </w:t>
      </w:r>
      <w:proofErr w:type="gramStart"/>
      <w:r w:rsidRPr="006B50BF">
        <w:rPr>
          <w:rFonts w:ascii="Times New Roman" w:eastAsia="Times New Roman" w:hAnsi="Times New Roman" w:cs="Times New Roman"/>
          <w:b/>
          <w:bCs/>
          <w:kern w:val="36"/>
          <w:sz w:val="16"/>
          <w:szCs w:val="16"/>
          <w:lang w:eastAsia="ru-RU"/>
        </w:rPr>
        <w:t>раз</w:t>
      </w:r>
      <w:proofErr w:type="gramEnd"/>
      <w:r w:rsidRPr="006B50BF">
        <w:rPr>
          <w:rFonts w:ascii="Times New Roman" w:eastAsia="Times New Roman" w:hAnsi="Times New Roman" w:cs="Times New Roman"/>
          <w:b/>
          <w:bCs/>
          <w:kern w:val="36"/>
          <w:sz w:val="16"/>
          <w:szCs w:val="16"/>
          <w:lang w:eastAsia="ru-RU"/>
        </w:rPr>
        <w:t>і перевищення встановлених граничних строків проведення розрахункових операцій в режимі онлайн?</w:t>
      </w:r>
    </w:p>
    <w:p w:rsidR="007050B9" w:rsidRPr="007050B9" w:rsidRDefault="007D3D74" w:rsidP="007050B9">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7050B9" w:rsidRPr="006A7C52">
        <w:rPr>
          <w:bCs/>
          <w:kern w:val="36"/>
          <w:sz w:val="16"/>
          <w:szCs w:val="16"/>
        </w:rPr>
        <w:t>повідомляє.</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lastRenderedPageBreak/>
        <w:t xml:space="preserve">Відповідно до п.п. 1 розд. </w:t>
      </w:r>
      <w:proofErr w:type="gramStart"/>
      <w:r w:rsidRPr="007050B9">
        <w:rPr>
          <w:bCs/>
          <w:kern w:val="36"/>
          <w:sz w:val="16"/>
          <w:szCs w:val="16"/>
        </w:rPr>
        <w:t>V Порядку реєстрації, ведення реєстру та застосування програмних реєстраторів розрахункових операцій, затвердженого наказом Міністерства фінансів України від 23.06.2020 № 317 «Про внесення змін до наказу Міністерства фінансів України від 14 червня 2016 року № 547» (далі – Порядок № 317) на період відсутності зв</w:t>
      </w:r>
      <w:proofErr w:type="gramEnd"/>
      <w:r w:rsidRPr="007050B9">
        <w:rPr>
          <w:bCs/>
          <w:kern w:val="36"/>
          <w:sz w:val="16"/>
          <w:szCs w:val="16"/>
        </w:rPr>
        <w:t>’</w:t>
      </w:r>
      <w:proofErr w:type="gramStart"/>
      <w:r w:rsidRPr="007050B9">
        <w:rPr>
          <w:bCs/>
          <w:kern w:val="36"/>
          <w:sz w:val="16"/>
          <w:szCs w:val="16"/>
        </w:rPr>
        <w:t>язку між програмним реєстратором розрахункових операцій (далі – ПРРО) та фіскальним сервером проведення розрахункових операцій суб’єктом господарювання здійснюється в режимі офлайн, що може тривати не більше ніж 36 годин, та не більше ніж 168 годин протягом календарного місяця, із створенням електронних розрахункових документів, яким присвоюються фіскальн</w:t>
      </w:r>
      <w:proofErr w:type="gramEnd"/>
      <w:r w:rsidRPr="007050B9">
        <w:rPr>
          <w:bCs/>
          <w:kern w:val="36"/>
          <w:sz w:val="16"/>
          <w:szCs w:val="16"/>
        </w:rPr>
        <w:t xml:space="preserve">і номери із діапазону фіскальних номерів, сформованих фіскальним сервером згідно з Порядком визначення діапазону, видачі, резервування, використання фіскальних номерів, що присвоюються електронним розрахунковим документам </w:t>
      </w:r>
      <w:proofErr w:type="gramStart"/>
      <w:r w:rsidRPr="007050B9">
        <w:rPr>
          <w:bCs/>
          <w:kern w:val="36"/>
          <w:sz w:val="16"/>
          <w:szCs w:val="16"/>
        </w:rPr>
        <w:t>п</w:t>
      </w:r>
      <w:proofErr w:type="gramEnd"/>
      <w:r w:rsidRPr="007050B9">
        <w:rPr>
          <w:bCs/>
          <w:kern w:val="36"/>
          <w:sz w:val="16"/>
          <w:szCs w:val="16"/>
        </w:rPr>
        <w:t>ід час роботи програмного реєстратора розрахункових операцій в режимі офлайн, затвердженим відповідно до ст. 5 Закону України від 06 липня 1995 року № 265/95-ВР «Про застосування реєстраторів розрахункових операцій у сфері торгі</w:t>
      </w:r>
      <w:proofErr w:type="gramStart"/>
      <w:r w:rsidRPr="007050B9">
        <w:rPr>
          <w:bCs/>
          <w:kern w:val="36"/>
          <w:sz w:val="16"/>
          <w:szCs w:val="16"/>
        </w:rPr>
        <w:t>вл</w:t>
      </w:r>
      <w:proofErr w:type="gramEnd"/>
      <w:r w:rsidRPr="007050B9">
        <w:rPr>
          <w:bCs/>
          <w:kern w:val="36"/>
          <w:sz w:val="16"/>
          <w:szCs w:val="16"/>
        </w:rPr>
        <w:t>і, громадського харчування та послуг» із змінами та доповненнями (далі – Діапазон).</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ПРРО не може працювати в режимі офлайн після спливу встановлених граничних строків застосування такого режиму суб’єктом господарювання (не більше ніж 36 годин підряд та 168 годин протягом календарного місяця), без наявного невикористаного</w:t>
      </w:r>
      <w:proofErr w:type="gramStart"/>
      <w:r w:rsidRPr="007050B9">
        <w:rPr>
          <w:bCs/>
          <w:kern w:val="36"/>
          <w:sz w:val="16"/>
          <w:szCs w:val="16"/>
        </w:rPr>
        <w:t xml:space="preserve"> Д</w:t>
      </w:r>
      <w:proofErr w:type="gramEnd"/>
      <w:r w:rsidRPr="007050B9">
        <w:rPr>
          <w:bCs/>
          <w:kern w:val="36"/>
          <w:sz w:val="16"/>
          <w:szCs w:val="16"/>
        </w:rPr>
        <w:t>іапазону, а також за наявності зв’язку між ПРРО та фіскальним сервером.</w:t>
      </w:r>
    </w:p>
    <w:p w:rsidR="007050B9" w:rsidRPr="007050B9" w:rsidRDefault="007050B9" w:rsidP="007050B9">
      <w:pPr>
        <w:pStyle w:val="ad"/>
        <w:spacing w:before="0" w:beforeAutospacing="0" w:after="0" w:afterAutospacing="0"/>
        <w:ind w:firstLine="709"/>
        <w:jc w:val="both"/>
        <w:rPr>
          <w:bCs/>
          <w:kern w:val="36"/>
          <w:sz w:val="16"/>
          <w:szCs w:val="16"/>
        </w:rPr>
      </w:pPr>
      <w:proofErr w:type="gramStart"/>
      <w:r w:rsidRPr="007050B9">
        <w:rPr>
          <w:bCs/>
          <w:kern w:val="36"/>
          <w:sz w:val="16"/>
          <w:szCs w:val="16"/>
        </w:rPr>
        <w:t>ПРРО має бути автоматично переведений із режиму офлайн у режим онлайн-обміну з фіскальним сервером у момент відновлення зв’язку між ПРРО та фіскальним сервером (п.п. 2 розд.</w:t>
      </w:r>
      <w:proofErr w:type="gramEnd"/>
      <w:r w:rsidRPr="007050B9">
        <w:rPr>
          <w:bCs/>
          <w:kern w:val="36"/>
          <w:sz w:val="16"/>
          <w:szCs w:val="16"/>
        </w:rPr>
        <w:t xml:space="preserve"> </w:t>
      </w:r>
      <w:proofErr w:type="gramStart"/>
      <w:r w:rsidRPr="007050B9">
        <w:rPr>
          <w:bCs/>
          <w:kern w:val="36"/>
          <w:sz w:val="16"/>
          <w:szCs w:val="16"/>
        </w:rPr>
        <w:t>V Порядку № 317).</w:t>
      </w:r>
      <w:proofErr w:type="gramEnd"/>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Абзацом треті</w:t>
      </w:r>
      <w:proofErr w:type="gramStart"/>
      <w:r w:rsidRPr="007050B9">
        <w:rPr>
          <w:bCs/>
          <w:kern w:val="36"/>
          <w:sz w:val="16"/>
          <w:szCs w:val="16"/>
        </w:rPr>
        <w:t>м</w:t>
      </w:r>
      <w:proofErr w:type="gramEnd"/>
      <w:r w:rsidRPr="007050B9">
        <w:rPr>
          <w:bCs/>
          <w:kern w:val="36"/>
          <w:sz w:val="16"/>
          <w:szCs w:val="16"/>
        </w:rPr>
        <w:t xml:space="preserve"> п.п. 3 розд. V Порядку № 317 передбачено, що програмне </w:t>
      </w:r>
      <w:proofErr w:type="gramStart"/>
      <w:r w:rsidRPr="007050B9">
        <w:rPr>
          <w:bCs/>
          <w:kern w:val="36"/>
          <w:sz w:val="16"/>
          <w:szCs w:val="16"/>
        </w:rPr>
        <w:t>р</w:t>
      </w:r>
      <w:proofErr w:type="gramEnd"/>
      <w:r w:rsidRPr="007050B9">
        <w:rPr>
          <w:bCs/>
          <w:kern w:val="36"/>
          <w:sz w:val="16"/>
          <w:szCs w:val="16"/>
        </w:rPr>
        <w:t xml:space="preserve">ішення ПРРО під час роботи в режимі офлайн має забезпечувати постійний контроль щодо дотримання граничних строків застосування режиму офлайн, інформувати особу, яка здійснює розрахункову операцію про залишок часу, протягом якого може тривати режим офлайн, та припинити проведення розрахункових операцій у режимі офлайн у разі досягнення одного із граничних строків (36 годин </w:t>
      </w:r>
      <w:proofErr w:type="gramStart"/>
      <w:r w:rsidRPr="007050B9">
        <w:rPr>
          <w:bCs/>
          <w:kern w:val="36"/>
          <w:sz w:val="16"/>
          <w:szCs w:val="16"/>
        </w:rPr>
        <w:t>п</w:t>
      </w:r>
      <w:proofErr w:type="gramEnd"/>
      <w:r w:rsidRPr="007050B9">
        <w:rPr>
          <w:bCs/>
          <w:kern w:val="36"/>
          <w:sz w:val="16"/>
          <w:szCs w:val="16"/>
        </w:rPr>
        <w:t>ідряд або 168 годин протягом календарного місяця).</w:t>
      </w:r>
    </w:p>
    <w:p w:rsidR="00F44E32" w:rsidRPr="006B50BF" w:rsidRDefault="00F44E32"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7050B9" w:rsidRPr="006B50BF"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6B50BF">
        <w:rPr>
          <w:rFonts w:ascii="Times New Roman" w:eastAsia="Times New Roman" w:hAnsi="Times New Roman" w:cs="Times New Roman"/>
          <w:b/>
          <w:bCs/>
          <w:kern w:val="36"/>
          <w:sz w:val="16"/>
          <w:szCs w:val="16"/>
          <w:lang w:val="en-US" w:eastAsia="ru-RU"/>
        </w:rPr>
        <w:t>Чи додається ПДВ до ціни товарів/послуг при здійсненні їх поставки платником ПДВ?</w:t>
      </w:r>
    </w:p>
    <w:p w:rsidR="007050B9" w:rsidRPr="007D3D74" w:rsidRDefault="007050B9" w:rsidP="007050B9">
      <w:pPr>
        <w:pStyle w:val="ad"/>
        <w:spacing w:before="0" w:beforeAutospacing="0" w:after="0" w:afterAutospacing="0"/>
        <w:ind w:firstLine="709"/>
        <w:jc w:val="both"/>
        <w:rPr>
          <w:bCs/>
          <w:kern w:val="36"/>
          <w:sz w:val="16"/>
          <w:szCs w:val="16"/>
          <w:lang w:val="en-US"/>
        </w:rPr>
      </w:pPr>
      <w:r w:rsidRPr="006A7C52">
        <w:rPr>
          <w:bCs/>
          <w:kern w:val="36"/>
          <w:sz w:val="16"/>
          <w:szCs w:val="16"/>
        </w:rPr>
        <w:t>Головне</w:t>
      </w:r>
      <w:r w:rsidRPr="006A7C52">
        <w:rPr>
          <w:bCs/>
          <w:kern w:val="36"/>
          <w:sz w:val="16"/>
          <w:szCs w:val="16"/>
          <w:lang w:val="en-US"/>
        </w:rPr>
        <w:t xml:space="preserve"> </w:t>
      </w:r>
      <w:r w:rsidRPr="006A7C52">
        <w:rPr>
          <w:bCs/>
          <w:kern w:val="36"/>
          <w:sz w:val="16"/>
          <w:szCs w:val="16"/>
        </w:rPr>
        <w:t>управління</w:t>
      </w:r>
      <w:r w:rsidRPr="006A7C52">
        <w:rPr>
          <w:bCs/>
          <w:kern w:val="36"/>
          <w:sz w:val="16"/>
          <w:szCs w:val="16"/>
          <w:lang w:val="en-US"/>
        </w:rPr>
        <w:t xml:space="preserve"> </w:t>
      </w:r>
      <w:r w:rsidRPr="006A7C52">
        <w:rPr>
          <w:bCs/>
          <w:kern w:val="36"/>
          <w:sz w:val="16"/>
          <w:szCs w:val="16"/>
        </w:rPr>
        <w:t>ДПС</w:t>
      </w:r>
      <w:r w:rsidRPr="006A7C52">
        <w:rPr>
          <w:bCs/>
          <w:kern w:val="36"/>
          <w:sz w:val="16"/>
          <w:szCs w:val="16"/>
          <w:lang w:val="en-US"/>
        </w:rPr>
        <w:t xml:space="preserve"> </w:t>
      </w:r>
      <w:r w:rsidRPr="006A7C52">
        <w:rPr>
          <w:bCs/>
          <w:kern w:val="36"/>
          <w:sz w:val="16"/>
          <w:szCs w:val="16"/>
        </w:rPr>
        <w:t>у</w:t>
      </w:r>
      <w:r w:rsidRPr="006A7C52">
        <w:rPr>
          <w:bCs/>
          <w:kern w:val="36"/>
          <w:sz w:val="16"/>
          <w:szCs w:val="16"/>
          <w:lang w:val="en-US"/>
        </w:rPr>
        <w:t xml:space="preserve"> </w:t>
      </w:r>
      <w:r w:rsidRPr="006A7C52">
        <w:rPr>
          <w:bCs/>
          <w:kern w:val="36"/>
          <w:sz w:val="16"/>
          <w:szCs w:val="16"/>
        </w:rPr>
        <w:t>Дніпропетровській</w:t>
      </w:r>
      <w:r w:rsidRPr="006A7C52">
        <w:rPr>
          <w:bCs/>
          <w:kern w:val="36"/>
          <w:sz w:val="16"/>
          <w:szCs w:val="16"/>
          <w:lang w:val="en-US"/>
        </w:rPr>
        <w:t xml:space="preserve"> </w:t>
      </w:r>
      <w:r w:rsidRPr="006A7C52">
        <w:rPr>
          <w:bCs/>
          <w:kern w:val="36"/>
          <w:sz w:val="16"/>
          <w:szCs w:val="16"/>
        </w:rPr>
        <w:t>області</w:t>
      </w:r>
      <w:r w:rsidRPr="006A7C52">
        <w:rPr>
          <w:bCs/>
          <w:kern w:val="36"/>
          <w:sz w:val="16"/>
          <w:szCs w:val="16"/>
          <w:lang w:val="en-US"/>
        </w:rPr>
        <w:t xml:space="preserve"> </w:t>
      </w:r>
      <w:r w:rsidRPr="006A7C52">
        <w:rPr>
          <w:bCs/>
          <w:kern w:val="36"/>
          <w:sz w:val="16"/>
          <w:szCs w:val="16"/>
        </w:rPr>
        <w:t>нагаду</w:t>
      </w:r>
      <w:proofErr w:type="gramStart"/>
      <w:r w:rsidRPr="006A7C52">
        <w:rPr>
          <w:bCs/>
          <w:kern w:val="36"/>
          <w:sz w:val="16"/>
          <w:szCs w:val="16"/>
        </w:rPr>
        <w:t>є</w:t>
      </w:r>
      <w:r w:rsidRPr="006A7C52">
        <w:rPr>
          <w:bCs/>
          <w:kern w:val="36"/>
          <w:sz w:val="16"/>
          <w:szCs w:val="16"/>
          <w:lang w:val="en-US"/>
        </w:rPr>
        <w:t>,</w:t>
      </w:r>
      <w:proofErr w:type="gramEnd"/>
      <w:r w:rsidRPr="006A7C52">
        <w:rPr>
          <w:bCs/>
          <w:kern w:val="36"/>
          <w:sz w:val="16"/>
          <w:szCs w:val="16"/>
          <w:lang w:val="en-US"/>
        </w:rPr>
        <w:t xml:space="preserve"> </w:t>
      </w:r>
      <w:r w:rsidRPr="006A7C52">
        <w:rPr>
          <w:bCs/>
          <w:kern w:val="36"/>
          <w:sz w:val="16"/>
          <w:szCs w:val="16"/>
        </w:rPr>
        <w:t>що</w:t>
      </w:r>
      <w:r w:rsidRPr="006A7C52">
        <w:rPr>
          <w:bCs/>
          <w:kern w:val="36"/>
          <w:sz w:val="16"/>
          <w:szCs w:val="16"/>
          <w:lang w:val="en-US"/>
        </w:rPr>
        <w:t xml:space="preserve"> </w:t>
      </w:r>
      <w:r w:rsidRPr="006A7C52">
        <w:rPr>
          <w:bCs/>
          <w:kern w:val="36"/>
          <w:sz w:val="16"/>
          <w:szCs w:val="16"/>
        </w:rPr>
        <w:t>відповідно</w:t>
      </w:r>
      <w:r w:rsidRPr="006A7C52">
        <w:rPr>
          <w:bCs/>
          <w:kern w:val="36"/>
          <w:sz w:val="16"/>
          <w:szCs w:val="16"/>
          <w:lang w:val="en-US"/>
        </w:rPr>
        <w:t xml:space="preserve"> </w:t>
      </w:r>
      <w:r w:rsidRPr="006A7C52">
        <w:rPr>
          <w:bCs/>
          <w:kern w:val="36"/>
          <w:sz w:val="16"/>
          <w:szCs w:val="16"/>
        </w:rPr>
        <w:t>до</w:t>
      </w:r>
      <w:r w:rsidRPr="006A7C52">
        <w:rPr>
          <w:bCs/>
          <w:kern w:val="36"/>
          <w:sz w:val="16"/>
          <w:szCs w:val="16"/>
          <w:lang w:val="en-US"/>
        </w:rPr>
        <w:t xml:space="preserve"> </w:t>
      </w:r>
      <w:r w:rsidRPr="006A7C52">
        <w:rPr>
          <w:bCs/>
          <w:kern w:val="36"/>
          <w:sz w:val="16"/>
          <w:szCs w:val="16"/>
        </w:rPr>
        <w:t>п</w:t>
      </w:r>
      <w:r w:rsidRPr="006A7C52">
        <w:rPr>
          <w:bCs/>
          <w:kern w:val="36"/>
          <w:sz w:val="16"/>
          <w:szCs w:val="16"/>
          <w:lang w:val="en-US"/>
        </w:rPr>
        <w:t xml:space="preserve">. </w:t>
      </w:r>
      <w:r w:rsidRPr="006A7C52">
        <w:rPr>
          <w:bCs/>
          <w:kern w:val="36"/>
          <w:sz w:val="16"/>
          <w:szCs w:val="16"/>
        </w:rPr>
        <w:t>п</w:t>
      </w:r>
      <w:r w:rsidRPr="006A7C52">
        <w:rPr>
          <w:bCs/>
          <w:kern w:val="36"/>
          <w:sz w:val="16"/>
          <w:szCs w:val="16"/>
          <w:lang w:val="en-US"/>
        </w:rPr>
        <w:t xml:space="preserve">. 194.1.1 </w:t>
      </w:r>
      <w:r w:rsidRPr="006A7C52">
        <w:rPr>
          <w:bCs/>
          <w:kern w:val="36"/>
          <w:sz w:val="16"/>
          <w:szCs w:val="16"/>
        </w:rPr>
        <w:t>п</w:t>
      </w:r>
      <w:r w:rsidRPr="006A7C52">
        <w:rPr>
          <w:bCs/>
          <w:kern w:val="36"/>
          <w:sz w:val="16"/>
          <w:szCs w:val="16"/>
          <w:lang w:val="en-US"/>
        </w:rPr>
        <w:t xml:space="preserve">. 194.1 </w:t>
      </w:r>
      <w:r w:rsidRPr="006A7C52">
        <w:rPr>
          <w:bCs/>
          <w:kern w:val="36"/>
          <w:sz w:val="16"/>
          <w:szCs w:val="16"/>
        </w:rPr>
        <w:t>ст</w:t>
      </w:r>
      <w:r w:rsidRPr="006A7C52">
        <w:rPr>
          <w:bCs/>
          <w:kern w:val="36"/>
          <w:sz w:val="16"/>
          <w:szCs w:val="16"/>
          <w:lang w:val="en-US"/>
        </w:rPr>
        <w:t xml:space="preserve">. 194 </w:t>
      </w:r>
      <w:r w:rsidRPr="006A7C52">
        <w:rPr>
          <w:bCs/>
          <w:kern w:val="36"/>
          <w:sz w:val="16"/>
          <w:szCs w:val="16"/>
        </w:rPr>
        <w:t>Податкового</w:t>
      </w:r>
      <w:r w:rsidRPr="007D3D74">
        <w:rPr>
          <w:bCs/>
          <w:kern w:val="36"/>
          <w:sz w:val="16"/>
          <w:szCs w:val="16"/>
          <w:lang w:val="en-US"/>
        </w:rPr>
        <w:t xml:space="preserve"> </w:t>
      </w:r>
      <w:r w:rsidRPr="007050B9">
        <w:rPr>
          <w:bCs/>
          <w:kern w:val="36"/>
          <w:sz w:val="16"/>
          <w:szCs w:val="16"/>
        </w:rPr>
        <w:t>кодексу</w:t>
      </w:r>
      <w:r w:rsidRPr="007D3D74">
        <w:rPr>
          <w:bCs/>
          <w:kern w:val="36"/>
          <w:sz w:val="16"/>
          <w:szCs w:val="16"/>
          <w:lang w:val="en-US"/>
        </w:rPr>
        <w:t xml:space="preserve"> </w:t>
      </w:r>
      <w:r w:rsidRPr="007050B9">
        <w:rPr>
          <w:bCs/>
          <w:kern w:val="36"/>
          <w:sz w:val="16"/>
          <w:szCs w:val="16"/>
        </w:rPr>
        <w:t>України</w:t>
      </w:r>
      <w:r w:rsidRPr="007D3D74">
        <w:rPr>
          <w:bCs/>
          <w:kern w:val="36"/>
          <w:sz w:val="16"/>
          <w:szCs w:val="16"/>
          <w:lang w:val="en-US"/>
        </w:rPr>
        <w:t xml:space="preserve"> (</w:t>
      </w:r>
      <w:r w:rsidRPr="007050B9">
        <w:rPr>
          <w:bCs/>
          <w:kern w:val="36"/>
          <w:sz w:val="16"/>
          <w:szCs w:val="16"/>
        </w:rPr>
        <w:t>далі</w:t>
      </w:r>
      <w:r w:rsidRPr="007D3D74">
        <w:rPr>
          <w:bCs/>
          <w:kern w:val="36"/>
          <w:sz w:val="16"/>
          <w:szCs w:val="16"/>
          <w:lang w:val="en-US"/>
        </w:rPr>
        <w:t xml:space="preserve"> – </w:t>
      </w:r>
      <w:r w:rsidRPr="007050B9">
        <w:rPr>
          <w:bCs/>
          <w:kern w:val="36"/>
          <w:sz w:val="16"/>
          <w:szCs w:val="16"/>
        </w:rPr>
        <w:t>ПКУ</w:t>
      </w:r>
      <w:r w:rsidRPr="007D3D74">
        <w:rPr>
          <w:bCs/>
          <w:kern w:val="36"/>
          <w:sz w:val="16"/>
          <w:szCs w:val="16"/>
          <w:lang w:val="en-US"/>
        </w:rPr>
        <w:t xml:space="preserve">) </w:t>
      </w:r>
      <w:r w:rsidRPr="007050B9">
        <w:rPr>
          <w:bCs/>
          <w:kern w:val="36"/>
          <w:sz w:val="16"/>
          <w:szCs w:val="16"/>
        </w:rPr>
        <w:t>ПДВ</w:t>
      </w:r>
      <w:r w:rsidRPr="007D3D74">
        <w:rPr>
          <w:bCs/>
          <w:kern w:val="36"/>
          <w:sz w:val="16"/>
          <w:szCs w:val="16"/>
          <w:lang w:val="en-US"/>
        </w:rPr>
        <w:t xml:space="preserve"> </w:t>
      </w:r>
      <w:r w:rsidRPr="007050B9">
        <w:rPr>
          <w:bCs/>
          <w:kern w:val="36"/>
          <w:sz w:val="16"/>
          <w:szCs w:val="16"/>
        </w:rPr>
        <w:t>становить</w:t>
      </w:r>
      <w:r w:rsidRPr="007D3D74">
        <w:rPr>
          <w:bCs/>
          <w:kern w:val="36"/>
          <w:sz w:val="16"/>
          <w:szCs w:val="16"/>
          <w:lang w:val="en-US"/>
        </w:rPr>
        <w:t xml:space="preserve"> 20 </w:t>
      </w:r>
      <w:r w:rsidRPr="007050B9">
        <w:rPr>
          <w:bCs/>
          <w:kern w:val="36"/>
          <w:sz w:val="16"/>
          <w:szCs w:val="16"/>
        </w:rPr>
        <w:t>відс</w:t>
      </w:r>
      <w:r w:rsidRPr="007D3D74">
        <w:rPr>
          <w:bCs/>
          <w:kern w:val="36"/>
          <w:sz w:val="16"/>
          <w:szCs w:val="16"/>
          <w:lang w:val="en-US"/>
        </w:rPr>
        <w:t xml:space="preserve">., 7 </w:t>
      </w:r>
      <w:r w:rsidRPr="007050B9">
        <w:rPr>
          <w:bCs/>
          <w:kern w:val="36"/>
          <w:sz w:val="16"/>
          <w:szCs w:val="16"/>
        </w:rPr>
        <w:t>і</w:t>
      </w:r>
      <w:r w:rsidRPr="007D3D74">
        <w:rPr>
          <w:bCs/>
          <w:kern w:val="36"/>
          <w:sz w:val="16"/>
          <w:szCs w:val="16"/>
          <w:lang w:val="en-US"/>
        </w:rPr>
        <w:t xml:space="preserve"> 14 </w:t>
      </w:r>
      <w:r w:rsidRPr="007050B9">
        <w:rPr>
          <w:bCs/>
          <w:kern w:val="36"/>
          <w:sz w:val="16"/>
          <w:szCs w:val="16"/>
        </w:rPr>
        <w:t>відс</w:t>
      </w:r>
      <w:r w:rsidRPr="007D3D74">
        <w:rPr>
          <w:bCs/>
          <w:kern w:val="36"/>
          <w:sz w:val="16"/>
          <w:szCs w:val="16"/>
          <w:lang w:val="en-US"/>
        </w:rPr>
        <w:t xml:space="preserve">. </w:t>
      </w:r>
      <w:r w:rsidRPr="007050B9">
        <w:rPr>
          <w:bCs/>
          <w:kern w:val="36"/>
          <w:sz w:val="16"/>
          <w:szCs w:val="16"/>
        </w:rPr>
        <w:t>бази</w:t>
      </w:r>
      <w:r w:rsidRPr="007D3D74">
        <w:rPr>
          <w:bCs/>
          <w:kern w:val="36"/>
          <w:sz w:val="16"/>
          <w:szCs w:val="16"/>
          <w:lang w:val="en-US"/>
        </w:rPr>
        <w:t xml:space="preserve"> </w:t>
      </w:r>
      <w:r w:rsidRPr="007050B9">
        <w:rPr>
          <w:bCs/>
          <w:kern w:val="36"/>
          <w:sz w:val="16"/>
          <w:szCs w:val="16"/>
        </w:rPr>
        <w:t>оподаткування</w:t>
      </w:r>
      <w:r w:rsidRPr="007D3D74">
        <w:rPr>
          <w:bCs/>
          <w:kern w:val="36"/>
          <w:sz w:val="16"/>
          <w:szCs w:val="16"/>
          <w:lang w:val="en-US"/>
        </w:rPr>
        <w:t xml:space="preserve"> </w:t>
      </w:r>
      <w:r w:rsidRPr="007050B9">
        <w:rPr>
          <w:bCs/>
          <w:kern w:val="36"/>
          <w:sz w:val="16"/>
          <w:szCs w:val="16"/>
        </w:rPr>
        <w:t>та</w:t>
      </w:r>
      <w:r w:rsidRPr="007D3D74">
        <w:rPr>
          <w:bCs/>
          <w:kern w:val="36"/>
          <w:sz w:val="16"/>
          <w:szCs w:val="16"/>
          <w:lang w:val="en-US"/>
        </w:rPr>
        <w:t xml:space="preserve"> </w:t>
      </w:r>
      <w:r w:rsidRPr="007050B9">
        <w:rPr>
          <w:bCs/>
          <w:kern w:val="36"/>
          <w:sz w:val="16"/>
          <w:szCs w:val="16"/>
        </w:rPr>
        <w:t>додається</w:t>
      </w:r>
      <w:r w:rsidRPr="007D3D74">
        <w:rPr>
          <w:bCs/>
          <w:kern w:val="36"/>
          <w:sz w:val="16"/>
          <w:szCs w:val="16"/>
          <w:lang w:val="en-US"/>
        </w:rPr>
        <w:t xml:space="preserve"> </w:t>
      </w:r>
      <w:r w:rsidRPr="007050B9">
        <w:rPr>
          <w:bCs/>
          <w:kern w:val="36"/>
          <w:sz w:val="16"/>
          <w:szCs w:val="16"/>
        </w:rPr>
        <w:t>до</w:t>
      </w:r>
      <w:r w:rsidRPr="007D3D74">
        <w:rPr>
          <w:bCs/>
          <w:kern w:val="36"/>
          <w:sz w:val="16"/>
          <w:szCs w:val="16"/>
          <w:lang w:val="en-US"/>
        </w:rPr>
        <w:t xml:space="preserve"> </w:t>
      </w:r>
      <w:r w:rsidRPr="007050B9">
        <w:rPr>
          <w:bCs/>
          <w:kern w:val="36"/>
          <w:sz w:val="16"/>
          <w:szCs w:val="16"/>
        </w:rPr>
        <w:t>ціни</w:t>
      </w:r>
      <w:r w:rsidRPr="007D3D74">
        <w:rPr>
          <w:bCs/>
          <w:kern w:val="36"/>
          <w:sz w:val="16"/>
          <w:szCs w:val="16"/>
          <w:lang w:val="en-US"/>
        </w:rPr>
        <w:t xml:space="preserve"> </w:t>
      </w:r>
      <w:r w:rsidRPr="007050B9">
        <w:rPr>
          <w:bCs/>
          <w:kern w:val="36"/>
          <w:sz w:val="16"/>
          <w:szCs w:val="16"/>
        </w:rPr>
        <w:t>товарів</w:t>
      </w:r>
      <w:r w:rsidRPr="007D3D74">
        <w:rPr>
          <w:bCs/>
          <w:kern w:val="36"/>
          <w:sz w:val="16"/>
          <w:szCs w:val="16"/>
          <w:lang w:val="en-US"/>
        </w:rPr>
        <w:t>/</w:t>
      </w:r>
      <w:r w:rsidRPr="007050B9">
        <w:rPr>
          <w:bCs/>
          <w:kern w:val="36"/>
          <w:sz w:val="16"/>
          <w:szCs w:val="16"/>
        </w:rPr>
        <w:t>послуг</w:t>
      </w:r>
      <w:r w:rsidRPr="007D3D74">
        <w:rPr>
          <w:bCs/>
          <w:kern w:val="36"/>
          <w:sz w:val="16"/>
          <w:szCs w:val="16"/>
          <w:lang w:val="en-US"/>
        </w:rPr>
        <w:t>.</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База оподаткування ПДВ визначається відповідно до статей 188 – 192 ПКУ.</w:t>
      </w: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7050B9" w:rsidRPr="006B50BF" w:rsidRDefault="007050B9"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6B50BF">
        <w:rPr>
          <w:rFonts w:ascii="Times New Roman" w:eastAsia="Times New Roman" w:hAnsi="Times New Roman" w:cs="Times New Roman"/>
          <w:b/>
          <w:bCs/>
          <w:kern w:val="36"/>
          <w:sz w:val="16"/>
          <w:szCs w:val="16"/>
          <w:lang w:val="en-US" w:eastAsia="ru-RU"/>
        </w:rPr>
        <w:t xml:space="preserve">Частина чистого прибутку: понад 15,00 </w:t>
      </w:r>
      <w:proofErr w:type="gramStart"/>
      <w:r w:rsidRPr="006B50BF">
        <w:rPr>
          <w:rFonts w:ascii="Times New Roman" w:eastAsia="Times New Roman" w:hAnsi="Times New Roman" w:cs="Times New Roman"/>
          <w:b/>
          <w:bCs/>
          <w:kern w:val="36"/>
          <w:sz w:val="16"/>
          <w:szCs w:val="16"/>
          <w:lang w:val="en-US" w:eastAsia="ru-RU"/>
        </w:rPr>
        <w:t>млн</w:t>
      </w:r>
      <w:proofErr w:type="gramEnd"/>
      <w:r w:rsidRPr="006B50BF">
        <w:rPr>
          <w:rFonts w:ascii="Times New Roman" w:eastAsia="Times New Roman" w:hAnsi="Times New Roman" w:cs="Times New Roman"/>
          <w:b/>
          <w:bCs/>
          <w:kern w:val="36"/>
          <w:sz w:val="16"/>
          <w:szCs w:val="16"/>
          <w:lang w:val="en-US" w:eastAsia="ru-RU"/>
        </w:rPr>
        <w:t xml:space="preserve"> грн отримали від платників місцеві бюджети Дніпропетровщини</w:t>
      </w:r>
    </w:p>
    <w:p w:rsidR="007050B9" w:rsidRPr="007050B9" w:rsidRDefault="007050B9" w:rsidP="007050B9">
      <w:pPr>
        <w:pStyle w:val="ad"/>
        <w:spacing w:before="0" w:beforeAutospacing="0" w:after="0" w:afterAutospacing="0"/>
        <w:ind w:firstLine="709"/>
        <w:jc w:val="both"/>
        <w:rPr>
          <w:bCs/>
          <w:kern w:val="36"/>
          <w:sz w:val="16"/>
          <w:szCs w:val="16"/>
        </w:rPr>
      </w:pPr>
      <w:proofErr w:type="gramStart"/>
      <w:r w:rsidRPr="006A7C52">
        <w:rPr>
          <w:bCs/>
          <w:kern w:val="36"/>
          <w:sz w:val="16"/>
          <w:szCs w:val="16"/>
        </w:rPr>
        <w:t>З</w:t>
      </w:r>
      <w:proofErr w:type="gramEnd"/>
      <w:r w:rsidRPr="006A7C52">
        <w:rPr>
          <w:bCs/>
          <w:kern w:val="36"/>
          <w:sz w:val="16"/>
          <w:szCs w:val="16"/>
        </w:rPr>
        <w:t xml:space="preserve"> початку року до місцевих бюджетів Дніпропетровської області від платників надійшло понад 15,0 млн грн частини чистого</w:t>
      </w:r>
      <w:r w:rsidRPr="007050B9">
        <w:rPr>
          <w:bCs/>
          <w:kern w:val="36"/>
          <w:sz w:val="16"/>
          <w:szCs w:val="16"/>
        </w:rPr>
        <w:t xml:space="preserve"> прибутку.</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Звертаємо увагу, що податковими (звітними) періодами для державних унітарних </w:t>
      </w:r>
      <w:proofErr w:type="gramStart"/>
      <w:r w:rsidRPr="007050B9">
        <w:rPr>
          <w:bCs/>
          <w:kern w:val="36"/>
          <w:sz w:val="16"/>
          <w:szCs w:val="16"/>
        </w:rPr>
        <w:t>п</w:t>
      </w:r>
      <w:proofErr w:type="gramEnd"/>
      <w:r w:rsidRPr="007050B9">
        <w:rPr>
          <w:bCs/>
          <w:kern w:val="36"/>
          <w:sz w:val="16"/>
          <w:szCs w:val="16"/>
        </w:rPr>
        <w:t xml:space="preserve">ідприємств та їх об’єднань (які є платниками частини чистого прибутку (доходу)) є календарні: квартал, півріччя, три квартали, рік. Термін подання такими платниками до контролюючих органів Розрахунку частини чистого прибутку (доходу), дивідендів на державну частку (далі – Розрахунок), який розраховується наростаючим </w:t>
      </w:r>
      <w:proofErr w:type="gramStart"/>
      <w:r w:rsidRPr="007050B9">
        <w:rPr>
          <w:bCs/>
          <w:kern w:val="36"/>
          <w:sz w:val="16"/>
          <w:szCs w:val="16"/>
        </w:rPr>
        <w:t>п</w:t>
      </w:r>
      <w:proofErr w:type="gramEnd"/>
      <w:r w:rsidRPr="007050B9">
        <w:rPr>
          <w:bCs/>
          <w:kern w:val="36"/>
          <w:sz w:val="16"/>
          <w:szCs w:val="16"/>
        </w:rPr>
        <w:t>ідсумком за календарні квартал, півріччя, три квартали – 40 календарних днів, що настають за останнім календарним днем звітного (податкового) періоду та Розрахунку, який розраховується наростаючим підсумком за рік – протягом 60 календарних днів, що настають за останнім календарним днем звітного (податкового) року (підпункти 49.18.2, 49.18.6 п. 49.18 ст. 49 Податкового кодексу України).</w:t>
      </w:r>
    </w:p>
    <w:p w:rsidR="007050B9" w:rsidRPr="007050B9" w:rsidRDefault="007050B9"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Для господарських товариств з державною часткою у статутному капіталі податковим (звітним) періодом є календарний </w:t>
      </w:r>
      <w:proofErr w:type="gramStart"/>
      <w:r w:rsidRPr="007050B9">
        <w:rPr>
          <w:bCs/>
          <w:kern w:val="36"/>
          <w:sz w:val="16"/>
          <w:szCs w:val="16"/>
        </w:rPr>
        <w:t>р</w:t>
      </w:r>
      <w:proofErr w:type="gramEnd"/>
      <w:r w:rsidRPr="007050B9">
        <w:rPr>
          <w:bCs/>
          <w:kern w:val="36"/>
          <w:sz w:val="16"/>
          <w:szCs w:val="16"/>
        </w:rPr>
        <w:t>ік (незалежно від того, чи є вони платниками дивідендів на державну частку або частини чистого прибутку (доходу)) з поданням Розрахунку до 01 липня року, що настає за звітним.</w:t>
      </w: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6B50BF">
        <w:rPr>
          <w:rFonts w:ascii="Times New Roman" w:eastAsia="Times New Roman" w:hAnsi="Times New Roman" w:cs="Times New Roman"/>
          <w:b/>
          <w:bCs/>
          <w:kern w:val="36"/>
          <w:sz w:val="16"/>
          <w:szCs w:val="16"/>
          <w:lang w:val="en-US" w:eastAsia="ru-RU"/>
        </w:rPr>
        <w:t>Дніпропетровщина: в центрах обслуговування платників з початку року податківцями надано понад 252 тисячі адміністративних послуг</w:t>
      </w:r>
    </w:p>
    <w:p w:rsidR="006C2944" w:rsidRPr="007D3D74" w:rsidRDefault="006C2944" w:rsidP="007050B9">
      <w:pPr>
        <w:pStyle w:val="ad"/>
        <w:spacing w:before="0" w:beforeAutospacing="0" w:after="0" w:afterAutospacing="0"/>
        <w:ind w:firstLine="709"/>
        <w:jc w:val="both"/>
        <w:rPr>
          <w:bCs/>
          <w:kern w:val="36"/>
          <w:sz w:val="16"/>
          <w:szCs w:val="16"/>
          <w:lang w:val="en-US"/>
        </w:rPr>
      </w:pPr>
      <w:r w:rsidRPr="006A7C52">
        <w:rPr>
          <w:bCs/>
          <w:kern w:val="36"/>
          <w:sz w:val="16"/>
          <w:szCs w:val="16"/>
        </w:rPr>
        <w:t>В</w:t>
      </w:r>
      <w:r w:rsidRPr="006A7C52">
        <w:rPr>
          <w:bCs/>
          <w:kern w:val="36"/>
          <w:sz w:val="16"/>
          <w:szCs w:val="16"/>
          <w:lang w:val="en-US"/>
        </w:rPr>
        <w:t xml:space="preserve"> </w:t>
      </w:r>
      <w:r w:rsidRPr="006A7C52">
        <w:rPr>
          <w:bCs/>
          <w:kern w:val="36"/>
          <w:sz w:val="16"/>
          <w:szCs w:val="16"/>
        </w:rPr>
        <w:t>Головному</w:t>
      </w:r>
      <w:r w:rsidRPr="006A7C52">
        <w:rPr>
          <w:bCs/>
          <w:kern w:val="36"/>
          <w:sz w:val="16"/>
          <w:szCs w:val="16"/>
          <w:lang w:val="en-US"/>
        </w:rPr>
        <w:t xml:space="preserve"> </w:t>
      </w:r>
      <w:r w:rsidRPr="006A7C52">
        <w:rPr>
          <w:bCs/>
          <w:kern w:val="36"/>
          <w:sz w:val="16"/>
          <w:szCs w:val="16"/>
        </w:rPr>
        <w:t>управлінні</w:t>
      </w:r>
      <w:r w:rsidRPr="006A7C52">
        <w:rPr>
          <w:bCs/>
          <w:kern w:val="36"/>
          <w:sz w:val="16"/>
          <w:szCs w:val="16"/>
          <w:lang w:val="en-US"/>
        </w:rPr>
        <w:t xml:space="preserve"> </w:t>
      </w:r>
      <w:r w:rsidRPr="006A7C52">
        <w:rPr>
          <w:bCs/>
          <w:kern w:val="36"/>
          <w:sz w:val="16"/>
          <w:szCs w:val="16"/>
        </w:rPr>
        <w:t>ДПС</w:t>
      </w:r>
      <w:r w:rsidRPr="006A7C52">
        <w:rPr>
          <w:bCs/>
          <w:kern w:val="36"/>
          <w:sz w:val="16"/>
          <w:szCs w:val="16"/>
          <w:lang w:val="en-US"/>
        </w:rPr>
        <w:t xml:space="preserve"> </w:t>
      </w:r>
      <w:r w:rsidRPr="006A7C52">
        <w:rPr>
          <w:bCs/>
          <w:kern w:val="36"/>
          <w:sz w:val="16"/>
          <w:szCs w:val="16"/>
        </w:rPr>
        <w:t>у</w:t>
      </w:r>
      <w:r w:rsidRPr="006A7C52">
        <w:rPr>
          <w:bCs/>
          <w:kern w:val="36"/>
          <w:sz w:val="16"/>
          <w:szCs w:val="16"/>
          <w:lang w:val="en-US"/>
        </w:rPr>
        <w:t xml:space="preserve"> </w:t>
      </w:r>
      <w:r w:rsidRPr="006A7C52">
        <w:rPr>
          <w:bCs/>
          <w:kern w:val="36"/>
          <w:sz w:val="16"/>
          <w:szCs w:val="16"/>
        </w:rPr>
        <w:t>Дніпропетровській</w:t>
      </w:r>
      <w:r w:rsidRPr="006A7C52">
        <w:rPr>
          <w:bCs/>
          <w:kern w:val="36"/>
          <w:sz w:val="16"/>
          <w:szCs w:val="16"/>
          <w:lang w:val="en-US"/>
        </w:rPr>
        <w:t xml:space="preserve"> </w:t>
      </w:r>
      <w:r w:rsidRPr="006A7C52">
        <w:rPr>
          <w:bCs/>
          <w:kern w:val="36"/>
          <w:sz w:val="16"/>
          <w:szCs w:val="16"/>
        </w:rPr>
        <w:t>області</w:t>
      </w:r>
      <w:r w:rsidRPr="006A7C52">
        <w:rPr>
          <w:bCs/>
          <w:kern w:val="36"/>
          <w:sz w:val="16"/>
          <w:szCs w:val="16"/>
          <w:lang w:val="en-US"/>
        </w:rPr>
        <w:t xml:space="preserve"> </w:t>
      </w:r>
      <w:r w:rsidRPr="006A7C52">
        <w:rPr>
          <w:bCs/>
          <w:kern w:val="36"/>
          <w:sz w:val="16"/>
          <w:szCs w:val="16"/>
        </w:rPr>
        <w:t>станом</w:t>
      </w:r>
      <w:r w:rsidRPr="006A7C52">
        <w:rPr>
          <w:bCs/>
          <w:kern w:val="36"/>
          <w:sz w:val="16"/>
          <w:szCs w:val="16"/>
          <w:lang w:val="en-US"/>
        </w:rPr>
        <w:t xml:space="preserve"> </w:t>
      </w:r>
      <w:r w:rsidRPr="006A7C52">
        <w:rPr>
          <w:bCs/>
          <w:kern w:val="36"/>
          <w:sz w:val="16"/>
          <w:szCs w:val="16"/>
        </w:rPr>
        <w:t>на</w:t>
      </w:r>
      <w:r w:rsidRPr="006A7C52">
        <w:rPr>
          <w:bCs/>
          <w:kern w:val="36"/>
          <w:sz w:val="16"/>
          <w:szCs w:val="16"/>
          <w:lang w:val="en-US"/>
        </w:rPr>
        <w:t xml:space="preserve"> 01.10.2024 </w:t>
      </w:r>
      <w:r w:rsidRPr="006A7C52">
        <w:rPr>
          <w:bCs/>
          <w:kern w:val="36"/>
          <w:sz w:val="16"/>
          <w:szCs w:val="16"/>
        </w:rPr>
        <w:t>адміністративні</w:t>
      </w:r>
      <w:r w:rsidRPr="006A7C52">
        <w:rPr>
          <w:bCs/>
          <w:kern w:val="36"/>
          <w:sz w:val="16"/>
          <w:szCs w:val="16"/>
          <w:lang w:val="en-US"/>
        </w:rPr>
        <w:t xml:space="preserve"> </w:t>
      </w:r>
      <w:r w:rsidRPr="006A7C52">
        <w:rPr>
          <w:bCs/>
          <w:kern w:val="36"/>
          <w:sz w:val="16"/>
          <w:szCs w:val="16"/>
        </w:rPr>
        <w:t>послуги</w:t>
      </w:r>
      <w:r w:rsidRPr="006A7C52">
        <w:rPr>
          <w:bCs/>
          <w:kern w:val="36"/>
          <w:sz w:val="16"/>
          <w:szCs w:val="16"/>
          <w:lang w:val="en-US"/>
        </w:rPr>
        <w:t xml:space="preserve"> </w:t>
      </w:r>
      <w:r w:rsidRPr="006A7C52">
        <w:rPr>
          <w:bCs/>
          <w:kern w:val="36"/>
          <w:sz w:val="16"/>
          <w:szCs w:val="16"/>
        </w:rPr>
        <w:t>надаються</w:t>
      </w:r>
      <w:r w:rsidRPr="006A7C52">
        <w:rPr>
          <w:bCs/>
          <w:kern w:val="36"/>
          <w:sz w:val="16"/>
          <w:szCs w:val="16"/>
          <w:lang w:val="en-US"/>
        </w:rPr>
        <w:t xml:space="preserve"> </w:t>
      </w:r>
      <w:r w:rsidRPr="006A7C52">
        <w:rPr>
          <w:bCs/>
          <w:kern w:val="36"/>
          <w:sz w:val="16"/>
          <w:szCs w:val="16"/>
        </w:rPr>
        <w:t>у</w:t>
      </w:r>
      <w:r w:rsidRPr="006A7C52">
        <w:rPr>
          <w:bCs/>
          <w:kern w:val="36"/>
          <w:sz w:val="16"/>
          <w:szCs w:val="16"/>
          <w:lang w:val="en-US"/>
        </w:rPr>
        <w:t xml:space="preserve"> 33</w:t>
      </w:r>
      <w:r w:rsidRPr="007D3D74">
        <w:rPr>
          <w:bCs/>
          <w:kern w:val="36"/>
          <w:sz w:val="16"/>
          <w:szCs w:val="16"/>
          <w:lang w:val="en-US"/>
        </w:rPr>
        <w:t xml:space="preserve"> </w:t>
      </w:r>
      <w:r w:rsidRPr="006C2944">
        <w:rPr>
          <w:bCs/>
          <w:kern w:val="36"/>
          <w:sz w:val="16"/>
          <w:szCs w:val="16"/>
        </w:rPr>
        <w:t>центрах</w:t>
      </w:r>
      <w:r w:rsidRPr="007D3D74">
        <w:rPr>
          <w:bCs/>
          <w:kern w:val="36"/>
          <w:sz w:val="16"/>
          <w:szCs w:val="16"/>
          <w:lang w:val="en-US"/>
        </w:rPr>
        <w:t xml:space="preserve"> </w:t>
      </w:r>
      <w:r w:rsidRPr="006C2944">
        <w:rPr>
          <w:bCs/>
          <w:kern w:val="36"/>
          <w:sz w:val="16"/>
          <w:szCs w:val="16"/>
        </w:rPr>
        <w:t>обслуговування</w:t>
      </w:r>
      <w:r w:rsidRPr="007D3D74">
        <w:rPr>
          <w:bCs/>
          <w:kern w:val="36"/>
          <w:sz w:val="16"/>
          <w:szCs w:val="16"/>
          <w:lang w:val="en-US"/>
        </w:rPr>
        <w:t xml:space="preserve"> </w:t>
      </w:r>
      <w:r w:rsidRPr="006C2944">
        <w:rPr>
          <w:bCs/>
          <w:kern w:val="36"/>
          <w:sz w:val="16"/>
          <w:szCs w:val="16"/>
        </w:rPr>
        <w:t>платникі</w:t>
      </w:r>
      <w:proofErr w:type="gramStart"/>
      <w:r w:rsidRPr="006C2944">
        <w:rPr>
          <w:bCs/>
          <w:kern w:val="36"/>
          <w:sz w:val="16"/>
          <w:szCs w:val="16"/>
        </w:rPr>
        <w:t>в</w:t>
      </w:r>
      <w:proofErr w:type="gramEnd"/>
      <w:r w:rsidRPr="007D3D74">
        <w:rPr>
          <w:bCs/>
          <w:kern w:val="36"/>
          <w:sz w:val="16"/>
          <w:szCs w:val="16"/>
          <w:lang w:val="en-US"/>
        </w:rPr>
        <w:t xml:space="preserve"> (</w:t>
      </w:r>
      <w:r w:rsidRPr="006C2944">
        <w:rPr>
          <w:bCs/>
          <w:kern w:val="36"/>
          <w:sz w:val="16"/>
          <w:szCs w:val="16"/>
        </w:rPr>
        <w:t>ЦОП</w:t>
      </w:r>
      <w:r w:rsidRPr="007D3D74">
        <w:rPr>
          <w:bCs/>
          <w:kern w:val="36"/>
          <w:sz w:val="16"/>
          <w:szCs w:val="16"/>
          <w:lang w:val="en-US"/>
        </w:rPr>
        <w:t xml:space="preserve">) </w:t>
      </w:r>
      <w:r w:rsidRPr="006C2944">
        <w:rPr>
          <w:bCs/>
          <w:kern w:val="36"/>
          <w:sz w:val="16"/>
          <w:szCs w:val="16"/>
        </w:rPr>
        <w:t>при</w:t>
      </w:r>
      <w:r w:rsidRPr="007D3D74">
        <w:rPr>
          <w:bCs/>
          <w:kern w:val="36"/>
          <w:sz w:val="16"/>
          <w:szCs w:val="16"/>
          <w:lang w:val="en-US"/>
        </w:rPr>
        <w:t xml:space="preserve"> </w:t>
      </w:r>
      <w:r w:rsidRPr="006C2944">
        <w:rPr>
          <w:bCs/>
          <w:kern w:val="36"/>
          <w:sz w:val="16"/>
          <w:szCs w:val="16"/>
        </w:rPr>
        <w:t>державних</w:t>
      </w:r>
      <w:r w:rsidRPr="007D3D74">
        <w:rPr>
          <w:bCs/>
          <w:kern w:val="36"/>
          <w:sz w:val="16"/>
          <w:szCs w:val="16"/>
          <w:lang w:val="en-US"/>
        </w:rPr>
        <w:t xml:space="preserve"> </w:t>
      </w:r>
      <w:r w:rsidRPr="006C2944">
        <w:rPr>
          <w:bCs/>
          <w:kern w:val="36"/>
          <w:sz w:val="16"/>
          <w:szCs w:val="16"/>
        </w:rPr>
        <w:t>податкових</w:t>
      </w:r>
      <w:r w:rsidRPr="007D3D74">
        <w:rPr>
          <w:bCs/>
          <w:kern w:val="36"/>
          <w:sz w:val="16"/>
          <w:szCs w:val="16"/>
          <w:lang w:val="en-US"/>
        </w:rPr>
        <w:t xml:space="preserve"> </w:t>
      </w:r>
      <w:r w:rsidRPr="006C2944">
        <w:rPr>
          <w:bCs/>
          <w:kern w:val="36"/>
          <w:sz w:val="16"/>
          <w:szCs w:val="16"/>
        </w:rPr>
        <w:t>інспекціях</w:t>
      </w:r>
      <w:r w:rsidRPr="007D3D74">
        <w:rPr>
          <w:bCs/>
          <w:kern w:val="36"/>
          <w:sz w:val="16"/>
          <w:szCs w:val="16"/>
          <w:lang w:val="en-US"/>
        </w:rPr>
        <w:t xml:space="preserve"> (</w:t>
      </w:r>
      <w:r w:rsidRPr="006C2944">
        <w:rPr>
          <w:bCs/>
          <w:kern w:val="36"/>
          <w:sz w:val="16"/>
          <w:szCs w:val="16"/>
        </w:rPr>
        <w:t>ДПІ</w:t>
      </w:r>
      <w:r w:rsidRPr="007D3D74">
        <w:rPr>
          <w:bCs/>
          <w:kern w:val="36"/>
          <w:sz w:val="16"/>
          <w:szCs w:val="16"/>
          <w:lang w:val="en-US"/>
        </w:rPr>
        <w:t xml:space="preserve">), </w:t>
      </w:r>
      <w:r w:rsidRPr="006C2944">
        <w:rPr>
          <w:bCs/>
          <w:kern w:val="36"/>
          <w:sz w:val="16"/>
          <w:szCs w:val="16"/>
        </w:rPr>
        <w:t>мобільному</w:t>
      </w:r>
      <w:r w:rsidRPr="007D3D74">
        <w:rPr>
          <w:bCs/>
          <w:kern w:val="36"/>
          <w:sz w:val="16"/>
          <w:szCs w:val="16"/>
          <w:lang w:val="en-US"/>
        </w:rPr>
        <w:t xml:space="preserve"> </w:t>
      </w:r>
      <w:r w:rsidRPr="006C2944">
        <w:rPr>
          <w:bCs/>
          <w:kern w:val="36"/>
          <w:sz w:val="16"/>
          <w:szCs w:val="16"/>
        </w:rPr>
        <w:t>ЦОПі</w:t>
      </w:r>
      <w:r w:rsidRPr="007D3D74">
        <w:rPr>
          <w:bCs/>
          <w:kern w:val="36"/>
          <w:sz w:val="16"/>
          <w:szCs w:val="16"/>
          <w:lang w:val="en-US"/>
        </w:rPr>
        <w:t xml:space="preserve"> </w:t>
      </w:r>
      <w:r w:rsidRPr="006C2944">
        <w:rPr>
          <w:bCs/>
          <w:kern w:val="36"/>
          <w:sz w:val="16"/>
          <w:szCs w:val="16"/>
        </w:rPr>
        <w:t>та</w:t>
      </w:r>
      <w:r w:rsidRPr="007D3D74">
        <w:rPr>
          <w:bCs/>
          <w:kern w:val="36"/>
          <w:sz w:val="16"/>
          <w:szCs w:val="16"/>
          <w:lang w:val="en-US"/>
        </w:rPr>
        <w:t xml:space="preserve"> </w:t>
      </w:r>
      <w:r w:rsidRPr="006C2944">
        <w:rPr>
          <w:bCs/>
          <w:kern w:val="36"/>
          <w:sz w:val="16"/>
          <w:szCs w:val="16"/>
        </w:rPr>
        <w:t>Головному</w:t>
      </w:r>
      <w:r w:rsidRPr="007D3D74">
        <w:rPr>
          <w:bCs/>
          <w:kern w:val="36"/>
          <w:sz w:val="16"/>
          <w:szCs w:val="16"/>
          <w:lang w:val="en-US"/>
        </w:rPr>
        <w:t xml:space="preserve"> </w:t>
      </w:r>
      <w:r w:rsidRPr="006C2944">
        <w:rPr>
          <w:bCs/>
          <w:kern w:val="36"/>
          <w:sz w:val="16"/>
          <w:szCs w:val="16"/>
        </w:rPr>
        <w:t>управлінні</w:t>
      </w:r>
      <w:r w:rsidRPr="007D3D74">
        <w:rPr>
          <w:bCs/>
          <w:kern w:val="36"/>
          <w:sz w:val="16"/>
          <w:szCs w:val="16"/>
          <w:lang w:val="en-US"/>
        </w:rPr>
        <w:t xml:space="preserve"> </w:t>
      </w:r>
      <w:r w:rsidRPr="006C2944">
        <w:rPr>
          <w:bCs/>
          <w:kern w:val="36"/>
          <w:sz w:val="16"/>
          <w:szCs w:val="16"/>
        </w:rPr>
        <w:t>ДПС</w:t>
      </w:r>
      <w:r w:rsidRPr="007D3D74">
        <w:rPr>
          <w:bCs/>
          <w:kern w:val="36"/>
          <w:sz w:val="16"/>
          <w:szCs w:val="16"/>
          <w:lang w:val="en-US"/>
        </w:rPr>
        <w:t xml:space="preserve"> </w:t>
      </w:r>
      <w:r w:rsidRPr="006C2944">
        <w:rPr>
          <w:bCs/>
          <w:kern w:val="36"/>
          <w:sz w:val="16"/>
          <w:szCs w:val="16"/>
        </w:rPr>
        <w:t>у</w:t>
      </w:r>
      <w:r w:rsidRPr="007D3D74">
        <w:rPr>
          <w:bCs/>
          <w:kern w:val="36"/>
          <w:sz w:val="16"/>
          <w:szCs w:val="16"/>
          <w:lang w:val="en-US"/>
        </w:rPr>
        <w:t xml:space="preserve"> </w:t>
      </w:r>
      <w:r w:rsidRPr="006C2944">
        <w:rPr>
          <w:bCs/>
          <w:kern w:val="36"/>
          <w:sz w:val="16"/>
          <w:szCs w:val="16"/>
        </w:rPr>
        <w:t>Дніпропетровській</w:t>
      </w:r>
      <w:r w:rsidRPr="007D3D74">
        <w:rPr>
          <w:bCs/>
          <w:kern w:val="36"/>
          <w:sz w:val="16"/>
          <w:szCs w:val="16"/>
          <w:lang w:val="en-US"/>
        </w:rPr>
        <w:t xml:space="preserve"> </w:t>
      </w:r>
      <w:r w:rsidRPr="006C2944">
        <w:rPr>
          <w:bCs/>
          <w:kern w:val="36"/>
          <w:sz w:val="16"/>
          <w:szCs w:val="16"/>
        </w:rPr>
        <w:t>області</w:t>
      </w:r>
      <w:r w:rsidRPr="007D3D74">
        <w:rPr>
          <w:bCs/>
          <w:kern w:val="36"/>
          <w:sz w:val="16"/>
          <w:szCs w:val="16"/>
          <w:lang w:val="en-US"/>
        </w:rPr>
        <w:t xml:space="preserve"> (</w:t>
      </w:r>
      <w:r w:rsidRPr="006C2944">
        <w:rPr>
          <w:bCs/>
          <w:kern w:val="36"/>
          <w:sz w:val="16"/>
          <w:szCs w:val="16"/>
        </w:rPr>
        <w:t>ГУ</w:t>
      </w:r>
      <w:r w:rsidRPr="007D3D74">
        <w:rPr>
          <w:bCs/>
          <w:kern w:val="36"/>
          <w:sz w:val="16"/>
          <w:szCs w:val="16"/>
          <w:lang w:val="en-US"/>
        </w:rPr>
        <w:t xml:space="preserve"> </w:t>
      </w:r>
      <w:r w:rsidRPr="006C2944">
        <w:rPr>
          <w:bCs/>
          <w:kern w:val="36"/>
          <w:sz w:val="16"/>
          <w:szCs w:val="16"/>
        </w:rPr>
        <w:t>ДПС</w:t>
      </w:r>
      <w:r w:rsidRPr="007D3D74">
        <w:rPr>
          <w:bCs/>
          <w:kern w:val="36"/>
          <w:sz w:val="16"/>
          <w:szCs w:val="16"/>
          <w:lang w:val="en-US"/>
        </w:rPr>
        <w:t>).</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xml:space="preserve">В сьогоднішніх реаліях ЦОПи при ДПІ Головного управління ДПС у Дніпропетровській області здійснюють сервісне обслуговування платників податків (платників єдиного внеску), зокрема надають адміністративні послуги, інші функції сервісного обслуговування платників податків незалежно від місця </w:t>
      </w:r>
      <w:proofErr w:type="gramStart"/>
      <w:r w:rsidRPr="006C2944">
        <w:rPr>
          <w:bCs/>
          <w:kern w:val="36"/>
          <w:sz w:val="16"/>
          <w:szCs w:val="16"/>
        </w:rPr>
        <w:t>обл</w:t>
      </w:r>
      <w:proofErr w:type="gramEnd"/>
      <w:r w:rsidRPr="006C2944">
        <w:rPr>
          <w:bCs/>
          <w:kern w:val="36"/>
          <w:sz w:val="16"/>
          <w:szCs w:val="16"/>
        </w:rPr>
        <w:t>іку платника податків.</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Платники податків можуть отримати широкий спектр послуг: інформаційних, консультативних та адміністративних. ЦОПами забезпечується надання 81 адміністративних послуг, 55 з яких надається безкоштовно.</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xml:space="preserve">Так, протягом січня – вересня 2024 року </w:t>
      </w:r>
      <w:proofErr w:type="gramStart"/>
      <w:r w:rsidRPr="006C2944">
        <w:rPr>
          <w:bCs/>
          <w:kern w:val="36"/>
          <w:sz w:val="16"/>
          <w:szCs w:val="16"/>
        </w:rPr>
        <w:t>до</w:t>
      </w:r>
      <w:proofErr w:type="gramEnd"/>
      <w:r w:rsidRPr="006C2944">
        <w:rPr>
          <w:bCs/>
          <w:kern w:val="36"/>
          <w:sz w:val="16"/>
          <w:szCs w:val="16"/>
        </w:rPr>
        <w:t xml:space="preserve"> ЦОПів Дніпропетровської області надійшло 269 441 звернення у сфері надання адміністративних та інших послуг, що на 26 744 звернення більше у порівнянні з аналогічним періодом 2023 року. В т. ч. в </w:t>
      </w:r>
      <w:r w:rsidRPr="006C2944">
        <w:rPr>
          <w:bCs/>
          <w:kern w:val="36"/>
          <w:sz w:val="16"/>
          <w:szCs w:val="16"/>
        </w:rPr>
        <w:lastRenderedPageBreak/>
        <w:t xml:space="preserve">електронному вигляді надійшло 116 252 звернення, або 43,1 відс. від загальної кількості, та </w:t>
      </w:r>
      <w:proofErr w:type="gramStart"/>
      <w:r w:rsidRPr="006C2944">
        <w:rPr>
          <w:bCs/>
          <w:kern w:val="36"/>
          <w:sz w:val="16"/>
          <w:szCs w:val="16"/>
        </w:rPr>
        <w:t>на</w:t>
      </w:r>
      <w:proofErr w:type="gramEnd"/>
      <w:r w:rsidRPr="006C2944">
        <w:rPr>
          <w:bCs/>
          <w:kern w:val="36"/>
          <w:sz w:val="16"/>
          <w:szCs w:val="16"/>
        </w:rPr>
        <w:t xml:space="preserve"> 14 011 звернень більше в порівнянні з відповідним періодом минулого року.</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xml:space="preserve">Протягом </w:t>
      </w:r>
      <w:proofErr w:type="gramStart"/>
      <w:r w:rsidRPr="006C2944">
        <w:rPr>
          <w:bCs/>
          <w:kern w:val="36"/>
          <w:sz w:val="16"/>
          <w:szCs w:val="16"/>
        </w:rPr>
        <w:t>дев’яти</w:t>
      </w:r>
      <w:proofErr w:type="gramEnd"/>
      <w:r w:rsidRPr="006C2944">
        <w:rPr>
          <w:bCs/>
          <w:kern w:val="36"/>
          <w:sz w:val="16"/>
          <w:szCs w:val="16"/>
        </w:rPr>
        <w:t xml:space="preserve"> місяців п. р. платниками податків отримано 252 431 адміністративну послугу, що на 20 346 послуг більше ніж у відповідний період минулого року. В т. ч. в електронному вигляді суб’єктами звернень отримано 102 104 адміністративні послуги, або 40,4 відс. від загальної кількості отриманих адміністративних послуг, та </w:t>
      </w:r>
      <w:proofErr w:type="gramStart"/>
      <w:r w:rsidRPr="006C2944">
        <w:rPr>
          <w:bCs/>
          <w:kern w:val="36"/>
          <w:sz w:val="16"/>
          <w:szCs w:val="16"/>
        </w:rPr>
        <w:t>на</w:t>
      </w:r>
      <w:proofErr w:type="gramEnd"/>
      <w:r w:rsidRPr="006C2944">
        <w:rPr>
          <w:bCs/>
          <w:kern w:val="36"/>
          <w:sz w:val="16"/>
          <w:szCs w:val="16"/>
        </w:rPr>
        <w:t xml:space="preserve"> 12 388 послуг більше ніж у відповідному періоді 2023 року.</w:t>
      </w:r>
    </w:p>
    <w:p w:rsidR="006C2944" w:rsidRPr="006C2944" w:rsidRDefault="006C2944" w:rsidP="007050B9">
      <w:pPr>
        <w:pStyle w:val="ad"/>
        <w:spacing w:before="0" w:beforeAutospacing="0" w:after="0" w:afterAutospacing="0"/>
        <w:ind w:firstLine="709"/>
        <w:jc w:val="both"/>
        <w:rPr>
          <w:bCs/>
          <w:kern w:val="36"/>
          <w:sz w:val="16"/>
          <w:szCs w:val="16"/>
        </w:rPr>
      </w:pPr>
      <w:proofErr w:type="gramStart"/>
      <w:r w:rsidRPr="006C2944">
        <w:rPr>
          <w:bCs/>
          <w:kern w:val="36"/>
          <w:sz w:val="16"/>
          <w:szCs w:val="16"/>
        </w:rPr>
        <w:t>З</w:t>
      </w:r>
      <w:proofErr w:type="gramEnd"/>
      <w:r w:rsidRPr="006C2944">
        <w:rPr>
          <w:bCs/>
          <w:kern w:val="36"/>
          <w:sz w:val="16"/>
          <w:szCs w:val="16"/>
        </w:rPr>
        <w:t xml:space="preserve"> початку року здійснено 1 900 виїздів мобільного ЦОПу до територіальних громад Дніпропетровської області для надання адміністративних послуг їх мешканцям, в тому числі здійснені 680 адресних виїздів до мало мобільної групи населення та 1 113 до центрів надання адміністративних послуг (ЦНАП) територіальних громад Дніпропетровщини.</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xml:space="preserve">Станом на 01.10.2024 фахівцями мобільного ЦОПу надано 6 266 адміністративних послуг, в тому числі 1 255 адміністративних послуг </w:t>
      </w:r>
      <w:proofErr w:type="gramStart"/>
      <w:r w:rsidRPr="006C2944">
        <w:rPr>
          <w:bCs/>
          <w:kern w:val="36"/>
          <w:sz w:val="16"/>
          <w:szCs w:val="16"/>
        </w:rPr>
        <w:t>п</w:t>
      </w:r>
      <w:proofErr w:type="gramEnd"/>
      <w:r w:rsidRPr="006C2944">
        <w:rPr>
          <w:bCs/>
          <w:kern w:val="36"/>
          <w:sz w:val="16"/>
          <w:szCs w:val="16"/>
        </w:rPr>
        <w:t>ід час адресних виїздів до маломобільних груп населення та 21 562 інших послуг.</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xml:space="preserve">Зокрема, </w:t>
      </w:r>
      <w:proofErr w:type="gramStart"/>
      <w:r w:rsidRPr="006C2944">
        <w:rPr>
          <w:bCs/>
          <w:kern w:val="36"/>
          <w:sz w:val="16"/>
          <w:szCs w:val="16"/>
        </w:rPr>
        <w:t>п</w:t>
      </w:r>
      <w:proofErr w:type="gramEnd"/>
      <w:r w:rsidRPr="006C2944">
        <w:rPr>
          <w:bCs/>
          <w:kern w:val="36"/>
          <w:sz w:val="16"/>
          <w:szCs w:val="16"/>
        </w:rPr>
        <w:t>ід час роботи мобільного ЦОПу в ЦНАПах територіальних громад Дніпропетровської області до фахівців ГУ ДПС звернулось 9 739 громадян, якими отримано 2 719 адміністративних послуг та 11 648 інших послуг.</w:t>
      </w:r>
    </w:p>
    <w:p w:rsidR="006C2944" w:rsidRPr="006C2944" w:rsidRDefault="006C2944" w:rsidP="007050B9">
      <w:pPr>
        <w:pStyle w:val="ad"/>
        <w:spacing w:before="0" w:beforeAutospacing="0" w:after="0" w:afterAutospacing="0"/>
        <w:ind w:firstLine="709"/>
        <w:jc w:val="both"/>
        <w:rPr>
          <w:bCs/>
          <w:kern w:val="36"/>
          <w:sz w:val="16"/>
          <w:szCs w:val="16"/>
        </w:rPr>
      </w:pPr>
      <w:proofErr w:type="gramStart"/>
      <w:r w:rsidRPr="006C2944">
        <w:rPr>
          <w:bCs/>
          <w:kern w:val="36"/>
          <w:sz w:val="16"/>
          <w:szCs w:val="16"/>
        </w:rPr>
        <w:t>П</w:t>
      </w:r>
      <w:proofErr w:type="gramEnd"/>
      <w:r w:rsidRPr="006C2944">
        <w:rPr>
          <w:bCs/>
          <w:kern w:val="36"/>
          <w:sz w:val="16"/>
          <w:szCs w:val="16"/>
        </w:rPr>
        <w:t xml:space="preserve">ід час роботи мобільного ЦОПу приділялась увага роз’ясненню податкового та іншого законодавства, у тому числі актуальним питанням сьогодення, а саме: </w:t>
      </w:r>
      <w:proofErr w:type="gramStart"/>
      <w:r w:rsidRPr="006C2944">
        <w:rPr>
          <w:bCs/>
          <w:kern w:val="36"/>
          <w:sz w:val="16"/>
          <w:szCs w:val="16"/>
        </w:rPr>
        <w:t>Деклараційна кампанії 2024, популяризації електронних сервісів ДПС, зокрема, Електронного кабінету та застосунку ДПС України «Моя податкова», щодо нарахування та сплати земельного податку та щодо порядку визначення мінімального податкового зобов’язання для фізичних осіб, платників податків, власників земельних ділянок тощо.</w:t>
      </w:r>
      <w:proofErr w:type="gramEnd"/>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Серед відвідувачів мобільного ЦОПу розповсюджено понад 20 006 примірників друкованої продукції за податковою тематикою.</w:t>
      </w:r>
    </w:p>
    <w:p w:rsidR="006B50BF" w:rsidRDefault="006B50BF"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Розділ «Онлайн-навчання» доповнено новими матеріалами для платників</w:t>
      </w:r>
    </w:p>
    <w:p w:rsidR="006C2944" w:rsidRPr="007050B9" w:rsidRDefault="006C2944" w:rsidP="007050B9">
      <w:pPr>
        <w:pStyle w:val="ad"/>
        <w:shd w:val="clear" w:color="auto" w:fill="FFFFFF"/>
        <w:spacing w:before="0" w:beforeAutospacing="0" w:after="0" w:afterAutospacing="0"/>
        <w:ind w:firstLine="709"/>
        <w:jc w:val="both"/>
        <w:textAlignment w:val="baseline"/>
        <w:rPr>
          <w:color w:val="000000"/>
          <w:sz w:val="16"/>
          <w:szCs w:val="16"/>
        </w:rPr>
      </w:pPr>
      <w:r w:rsidRPr="007050B9">
        <w:rPr>
          <w:color w:val="000000"/>
          <w:sz w:val="16"/>
          <w:szCs w:val="16"/>
        </w:rPr>
        <w:t>У розділі «</w:t>
      </w:r>
      <w:hyperlink r:id="rId12" w:history="1">
        <w:r w:rsidRPr="007050B9">
          <w:rPr>
            <w:rStyle w:val="a5"/>
            <w:color w:val="2D5CA6"/>
            <w:sz w:val="16"/>
            <w:szCs w:val="16"/>
            <w:bdr w:val="none" w:sz="0" w:space="0" w:color="auto" w:frame="1"/>
          </w:rPr>
          <w:t>Онлайн-навчання</w:t>
        </w:r>
      </w:hyperlink>
      <w:r w:rsidRPr="007050B9">
        <w:rPr>
          <w:color w:val="000000"/>
          <w:sz w:val="16"/>
          <w:szCs w:val="16"/>
        </w:rPr>
        <w:t xml:space="preserve">» на вебпорталі ДПС, який </w:t>
      </w:r>
      <w:proofErr w:type="gramStart"/>
      <w:r w:rsidRPr="007050B9">
        <w:rPr>
          <w:color w:val="000000"/>
          <w:sz w:val="16"/>
          <w:szCs w:val="16"/>
        </w:rPr>
        <w:t>містить</w:t>
      </w:r>
      <w:proofErr w:type="gramEnd"/>
      <w:r w:rsidRPr="007050B9">
        <w:rPr>
          <w:color w:val="000000"/>
          <w:sz w:val="16"/>
          <w:szCs w:val="16"/>
        </w:rPr>
        <w:t xml:space="preserve"> корисну інформацію з податкової тематики, навички заповнення податкової звітності та розуміння оптимальних механізмів сплати, розміщено нові матеріали.</w:t>
      </w:r>
    </w:p>
    <w:p w:rsidR="006C2944" w:rsidRPr="007050B9" w:rsidRDefault="006C2944" w:rsidP="007050B9">
      <w:pPr>
        <w:pStyle w:val="ad"/>
        <w:shd w:val="clear" w:color="auto" w:fill="FFFFFF"/>
        <w:spacing w:before="0" w:beforeAutospacing="0" w:after="0" w:afterAutospacing="0"/>
        <w:ind w:firstLine="709"/>
        <w:jc w:val="both"/>
        <w:textAlignment w:val="baseline"/>
        <w:rPr>
          <w:color w:val="000000"/>
          <w:sz w:val="16"/>
          <w:szCs w:val="16"/>
        </w:rPr>
      </w:pPr>
      <w:r w:rsidRPr="007050B9">
        <w:rPr>
          <w:color w:val="000000"/>
          <w:sz w:val="16"/>
          <w:szCs w:val="16"/>
        </w:rPr>
        <w:t xml:space="preserve">У </w:t>
      </w:r>
      <w:proofErr w:type="gramStart"/>
      <w:r w:rsidRPr="007050B9">
        <w:rPr>
          <w:color w:val="000000"/>
          <w:sz w:val="16"/>
          <w:szCs w:val="16"/>
        </w:rPr>
        <w:t>п</w:t>
      </w:r>
      <w:proofErr w:type="gramEnd"/>
      <w:r w:rsidRPr="007050B9">
        <w:rPr>
          <w:color w:val="000000"/>
          <w:sz w:val="16"/>
          <w:szCs w:val="16"/>
        </w:rPr>
        <w:t>ідрозділі «</w:t>
      </w:r>
      <w:hyperlink r:id="rId13" w:history="1">
        <w:r w:rsidRPr="007050B9">
          <w:rPr>
            <w:rStyle w:val="a6"/>
            <w:color w:val="2D5CA6"/>
            <w:sz w:val="16"/>
            <w:szCs w:val="16"/>
            <w:bdr w:val="none" w:sz="0" w:space="0" w:color="auto" w:frame="1"/>
          </w:rPr>
          <w:t>Плата за землю</w:t>
        </w:r>
      </w:hyperlink>
      <w:r w:rsidRPr="007050B9">
        <w:rPr>
          <w:color w:val="000000"/>
          <w:sz w:val="16"/>
          <w:szCs w:val="16"/>
        </w:rPr>
        <w:t>» розміщено матеріал «</w:t>
      </w:r>
      <w:hyperlink r:id="rId14" w:history="1">
        <w:r w:rsidRPr="007050B9">
          <w:rPr>
            <w:rStyle w:val="a5"/>
            <w:color w:val="2D5CA6"/>
            <w:sz w:val="16"/>
            <w:szCs w:val="16"/>
            <w:bdr w:val="none" w:sz="0" w:space="0" w:color="auto" w:frame="1"/>
          </w:rPr>
          <w:t>Як подається витяг з технічної документації про нормативну грошову оцінку земельної ділянки, якщо податкова декларація з плати за землю подається в електронному вигляді</w:t>
        </w:r>
      </w:hyperlink>
      <w:r w:rsidRPr="007050B9">
        <w:rPr>
          <w:color w:val="000000"/>
          <w:sz w:val="16"/>
          <w:szCs w:val="16"/>
        </w:rPr>
        <w:t>».</w:t>
      </w:r>
    </w:p>
    <w:p w:rsidR="006C2944" w:rsidRPr="007050B9" w:rsidRDefault="006C2944" w:rsidP="007050B9">
      <w:pPr>
        <w:pStyle w:val="ad"/>
        <w:shd w:val="clear" w:color="auto" w:fill="FFFFFF"/>
        <w:spacing w:before="0" w:beforeAutospacing="0" w:after="0" w:afterAutospacing="0"/>
        <w:ind w:firstLine="709"/>
        <w:jc w:val="both"/>
        <w:textAlignment w:val="baseline"/>
        <w:rPr>
          <w:color w:val="000000"/>
          <w:sz w:val="16"/>
          <w:szCs w:val="16"/>
        </w:rPr>
      </w:pPr>
      <w:proofErr w:type="gramStart"/>
      <w:r w:rsidRPr="007050B9">
        <w:rPr>
          <w:color w:val="000000"/>
          <w:sz w:val="16"/>
          <w:szCs w:val="16"/>
        </w:rPr>
        <w:t>П</w:t>
      </w:r>
      <w:proofErr w:type="gramEnd"/>
      <w:r w:rsidRPr="007050B9">
        <w:rPr>
          <w:color w:val="000000"/>
          <w:sz w:val="16"/>
          <w:szCs w:val="16"/>
        </w:rPr>
        <w:t>ідрозділ «</w:t>
      </w:r>
      <w:hyperlink r:id="rId15" w:history="1">
        <w:r w:rsidRPr="007050B9">
          <w:rPr>
            <w:rStyle w:val="a6"/>
            <w:color w:val="2D5CA6"/>
            <w:sz w:val="16"/>
            <w:szCs w:val="16"/>
            <w:bdr w:val="none" w:sz="0" w:space="0" w:color="auto" w:frame="1"/>
          </w:rPr>
          <w:t>Реєстрація та облік юридичних осіб та самозайнятих фізичних осіб</w:t>
        </w:r>
      </w:hyperlink>
      <w:r w:rsidRPr="007050B9">
        <w:rPr>
          <w:color w:val="000000"/>
          <w:sz w:val="16"/>
          <w:szCs w:val="16"/>
        </w:rPr>
        <w:t>» доповнено матеріалами:</w:t>
      </w:r>
    </w:p>
    <w:p w:rsidR="006C2944" w:rsidRPr="007050B9" w:rsidRDefault="006C2944" w:rsidP="007050B9">
      <w:pPr>
        <w:pStyle w:val="ad"/>
        <w:shd w:val="clear" w:color="auto" w:fill="FFFFFF"/>
        <w:spacing w:before="0" w:beforeAutospacing="0" w:after="0" w:afterAutospacing="0"/>
        <w:ind w:firstLine="709"/>
        <w:jc w:val="both"/>
        <w:textAlignment w:val="baseline"/>
        <w:rPr>
          <w:color w:val="000000"/>
          <w:sz w:val="16"/>
          <w:szCs w:val="16"/>
        </w:rPr>
      </w:pPr>
      <w:r w:rsidRPr="007050B9">
        <w:rPr>
          <w:color w:val="000000"/>
          <w:sz w:val="16"/>
          <w:szCs w:val="16"/>
        </w:rPr>
        <w:t>«</w:t>
      </w:r>
      <w:hyperlink r:id="rId16" w:history="1">
        <w:r w:rsidRPr="007050B9">
          <w:rPr>
            <w:rStyle w:val="a5"/>
            <w:color w:val="2D5CA6"/>
            <w:sz w:val="16"/>
            <w:szCs w:val="16"/>
            <w:bdr w:val="none" w:sz="0" w:space="0" w:color="auto" w:frame="1"/>
          </w:rPr>
          <w:t xml:space="preserve">Процедура взяття на </w:t>
        </w:r>
        <w:proofErr w:type="gramStart"/>
        <w:r w:rsidRPr="007050B9">
          <w:rPr>
            <w:rStyle w:val="a5"/>
            <w:color w:val="2D5CA6"/>
            <w:sz w:val="16"/>
            <w:szCs w:val="16"/>
            <w:bdr w:val="none" w:sz="0" w:space="0" w:color="auto" w:frame="1"/>
          </w:rPr>
          <w:t>обл</w:t>
        </w:r>
        <w:proofErr w:type="gramEnd"/>
        <w:r w:rsidRPr="007050B9">
          <w:rPr>
            <w:rStyle w:val="a5"/>
            <w:color w:val="2D5CA6"/>
            <w:sz w:val="16"/>
            <w:szCs w:val="16"/>
            <w:bdr w:val="none" w:sz="0" w:space="0" w:color="auto" w:frame="1"/>
          </w:rPr>
          <w:t>ік договорів про спільну діяльність</w:t>
        </w:r>
      </w:hyperlink>
      <w:r w:rsidRPr="007050B9">
        <w:rPr>
          <w:color w:val="000000"/>
          <w:sz w:val="16"/>
          <w:szCs w:val="16"/>
        </w:rPr>
        <w:t>»;</w:t>
      </w:r>
    </w:p>
    <w:p w:rsidR="006C2944" w:rsidRPr="007050B9" w:rsidRDefault="006C2944" w:rsidP="007050B9">
      <w:pPr>
        <w:pStyle w:val="ad"/>
        <w:shd w:val="clear" w:color="auto" w:fill="FFFFFF"/>
        <w:spacing w:before="0" w:beforeAutospacing="0" w:after="0" w:afterAutospacing="0"/>
        <w:ind w:firstLine="709"/>
        <w:jc w:val="both"/>
        <w:textAlignment w:val="baseline"/>
        <w:rPr>
          <w:color w:val="000000"/>
          <w:sz w:val="16"/>
          <w:szCs w:val="16"/>
        </w:rPr>
      </w:pPr>
      <w:r w:rsidRPr="007050B9">
        <w:rPr>
          <w:color w:val="000000"/>
          <w:sz w:val="16"/>
          <w:szCs w:val="16"/>
        </w:rPr>
        <w:t>«</w:t>
      </w:r>
      <w:hyperlink r:id="rId17" w:history="1">
        <w:r w:rsidRPr="007050B9">
          <w:rPr>
            <w:rStyle w:val="a5"/>
            <w:color w:val="234161"/>
            <w:sz w:val="16"/>
            <w:szCs w:val="16"/>
            <w:bdr w:val="none" w:sz="0" w:space="0" w:color="auto" w:frame="1"/>
          </w:rPr>
          <w:t xml:space="preserve">Зміни у порядку взяття на </w:t>
        </w:r>
        <w:proofErr w:type="gramStart"/>
        <w:r w:rsidRPr="007050B9">
          <w:rPr>
            <w:rStyle w:val="a5"/>
            <w:color w:val="234161"/>
            <w:sz w:val="16"/>
            <w:szCs w:val="16"/>
            <w:bdr w:val="none" w:sz="0" w:space="0" w:color="auto" w:frame="1"/>
          </w:rPr>
          <w:t>обл</w:t>
        </w:r>
        <w:proofErr w:type="gramEnd"/>
        <w:r w:rsidRPr="007050B9">
          <w:rPr>
            <w:rStyle w:val="a5"/>
            <w:color w:val="234161"/>
            <w:sz w:val="16"/>
            <w:szCs w:val="16"/>
            <w:bdr w:val="none" w:sz="0" w:space="0" w:color="auto" w:frame="1"/>
          </w:rPr>
          <w:t>ік/внесення змін/зняття з обліку відокремлених підрозділів юридичних осіб, утворених відповідно до законодавства іноземних держав</w:t>
        </w:r>
      </w:hyperlink>
      <w:r w:rsidRPr="007050B9">
        <w:rPr>
          <w:color w:val="000000"/>
          <w:sz w:val="16"/>
          <w:szCs w:val="16"/>
        </w:rPr>
        <w:t>».</w:t>
      </w:r>
    </w:p>
    <w:p w:rsidR="006C2944" w:rsidRPr="007050B9" w:rsidRDefault="006C2944" w:rsidP="007050B9">
      <w:pPr>
        <w:pStyle w:val="ad"/>
        <w:shd w:val="clear" w:color="auto" w:fill="FFFFFF"/>
        <w:spacing w:before="0" w:beforeAutospacing="0" w:after="0" w:afterAutospacing="0"/>
        <w:ind w:firstLine="709"/>
        <w:jc w:val="both"/>
        <w:textAlignment w:val="baseline"/>
        <w:rPr>
          <w:color w:val="000000"/>
          <w:sz w:val="16"/>
          <w:szCs w:val="16"/>
        </w:rPr>
      </w:pPr>
      <w:r w:rsidRPr="007050B9">
        <w:rPr>
          <w:color w:val="000000"/>
          <w:sz w:val="16"/>
          <w:szCs w:val="16"/>
        </w:rPr>
        <w:t xml:space="preserve">У </w:t>
      </w:r>
      <w:proofErr w:type="gramStart"/>
      <w:r w:rsidRPr="007050B9">
        <w:rPr>
          <w:color w:val="000000"/>
          <w:sz w:val="16"/>
          <w:szCs w:val="16"/>
        </w:rPr>
        <w:t>п</w:t>
      </w:r>
      <w:proofErr w:type="gramEnd"/>
      <w:r w:rsidRPr="007050B9">
        <w:rPr>
          <w:color w:val="000000"/>
          <w:sz w:val="16"/>
          <w:szCs w:val="16"/>
        </w:rPr>
        <w:t>ідрозділі «</w:t>
      </w:r>
      <w:hyperlink r:id="rId18" w:history="1">
        <w:r w:rsidRPr="007050B9">
          <w:rPr>
            <w:rStyle w:val="a6"/>
            <w:color w:val="2D5CA6"/>
            <w:sz w:val="16"/>
            <w:szCs w:val="16"/>
            <w:bdr w:val="none" w:sz="0" w:space="0" w:color="auto" w:frame="1"/>
          </w:rPr>
          <w:t>Сплата податків та єдиного внеску, повернення платежів з бюджету</w:t>
        </w:r>
      </w:hyperlink>
      <w:r w:rsidRPr="007050B9">
        <w:rPr>
          <w:color w:val="000000"/>
          <w:sz w:val="16"/>
          <w:szCs w:val="16"/>
        </w:rPr>
        <w:t>» розміщено матеріал «</w:t>
      </w:r>
      <w:hyperlink r:id="rId19" w:history="1">
        <w:r w:rsidRPr="007050B9">
          <w:rPr>
            <w:rStyle w:val="a5"/>
            <w:color w:val="2D5CA6"/>
            <w:sz w:val="16"/>
            <w:szCs w:val="16"/>
            <w:bdr w:val="none" w:sz="0" w:space="0" w:color="auto" w:frame="1"/>
          </w:rPr>
          <w:t>Особливості застосування платниками кодів видів пільг в процесі декларування окремих податків</w:t>
        </w:r>
      </w:hyperlink>
      <w:r w:rsidRPr="007050B9">
        <w:rPr>
          <w:color w:val="000000"/>
          <w:sz w:val="16"/>
          <w:szCs w:val="16"/>
        </w:rPr>
        <w:t>».</w:t>
      </w:r>
    </w:p>
    <w:p w:rsidR="006C2944" w:rsidRPr="007050B9" w:rsidRDefault="006C2944" w:rsidP="007050B9">
      <w:pPr>
        <w:pStyle w:val="ad"/>
        <w:shd w:val="clear" w:color="auto" w:fill="FFFFFF"/>
        <w:spacing w:before="0" w:beforeAutospacing="0" w:after="0" w:afterAutospacing="0"/>
        <w:ind w:firstLine="709"/>
        <w:jc w:val="both"/>
        <w:textAlignment w:val="baseline"/>
        <w:rPr>
          <w:color w:val="000000"/>
          <w:sz w:val="16"/>
          <w:szCs w:val="16"/>
        </w:rPr>
      </w:pPr>
      <w:r w:rsidRPr="007050B9">
        <w:rPr>
          <w:color w:val="000000"/>
          <w:sz w:val="16"/>
          <w:szCs w:val="16"/>
        </w:rPr>
        <w:t xml:space="preserve">Розділ «Онлайн-навчання» мобільний. Він доповнюється новими </w:t>
      </w:r>
      <w:proofErr w:type="gramStart"/>
      <w:r w:rsidRPr="007050B9">
        <w:rPr>
          <w:color w:val="000000"/>
          <w:sz w:val="16"/>
          <w:szCs w:val="16"/>
        </w:rPr>
        <w:t>п</w:t>
      </w:r>
      <w:proofErr w:type="gramEnd"/>
      <w:r w:rsidRPr="007050B9">
        <w:rPr>
          <w:color w:val="000000"/>
          <w:sz w:val="16"/>
          <w:szCs w:val="16"/>
        </w:rPr>
        <w:t>ідрозділами відповідно до потреб платників податків. Вся інформація викладена у відео, презентаційних та текстових матеріалах, які постійно оновлюються та доповнюються.</w:t>
      </w:r>
    </w:p>
    <w:p w:rsidR="006C2944" w:rsidRPr="007050B9" w:rsidRDefault="006C2944" w:rsidP="007050B9">
      <w:pPr>
        <w:pStyle w:val="ad"/>
        <w:shd w:val="clear" w:color="auto" w:fill="FFFFFF"/>
        <w:spacing w:before="0" w:beforeAutospacing="0" w:after="0" w:afterAutospacing="0"/>
        <w:ind w:firstLine="709"/>
        <w:jc w:val="both"/>
        <w:textAlignment w:val="baseline"/>
        <w:rPr>
          <w:color w:val="000000"/>
          <w:sz w:val="16"/>
          <w:szCs w:val="16"/>
        </w:rPr>
      </w:pPr>
      <w:r w:rsidRPr="007050B9">
        <w:rPr>
          <w:color w:val="000000"/>
          <w:sz w:val="16"/>
          <w:szCs w:val="16"/>
        </w:rPr>
        <w:t xml:space="preserve">Загалом на сьогодні розділ «Онлайн-навчання» </w:t>
      </w:r>
      <w:proofErr w:type="gramStart"/>
      <w:r w:rsidRPr="007050B9">
        <w:rPr>
          <w:color w:val="000000"/>
          <w:sz w:val="16"/>
          <w:szCs w:val="16"/>
        </w:rPr>
        <w:t>містить</w:t>
      </w:r>
      <w:proofErr w:type="gramEnd"/>
      <w:r w:rsidRPr="007050B9">
        <w:rPr>
          <w:color w:val="000000"/>
          <w:sz w:val="16"/>
          <w:szCs w:val="16"/>
        </w:rPr>
        <w:t xml:space="preserve"> понад 340 відео, текстових та презентаційних матеріалів.</w:t>
      </w: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 xml:space="preserve">За видобування залізних руд до місцевих бюджетів Дніпропетровщини надійшло від платників понад 1,3 </w:t>
      </w:r>
      <w:proofErr w:type="gramStart"/>
      <w:r w:rsidRPr="006B50BF">
        <w:rPr>
          <w:rFonts w:ascii="Times New Roman" w:eastAsia="Times New Roman" w:hAnsi="Times New Roman" w:cs="Times New Roman"/>
          <w:b/>
          <w:bCs/>
          <w:kern w:val="36"/>
          <w:sz w:val="16"/>
          <w:szCs w:val="16"/>
          <w:lang w:eastAsia="ru-RU"/>
        </w:rPr>
        <w:t>млрд</w:t>
      </w:r>
      <w:proofErr w:type="gramEnd"/>
      <w:r w:rsidRPr="006B50BF">
        <w:rPr>
          <w:rFonts w:ascii="Times New Roman" w:eastAsia="Times New Roman" w:hAnsi="Times New Roman" w:cs="Times New Roman"/>
          <w:b/>
          <w:bCs/>
          <w:kern w:val="36"/>
          <w:sz w:val="16"/>
          <w:szCs w:val="16"/>
          <w:lang w:eastAsia="ru-RU"/>
        </w:rPr>
        <w:t xml:space="preserve"> грн рентної плати</w:t>
      </w:r>
    </w:p>
    <w:p w:rsidR="006C2944" w:rsidRPr="006C2944" w:rsidRDefault="006C2944" w:rsidP="007050B9">
      <w:pPr>
        <w:pStyle w:val="ad"/>
        <w:spacing w:before="0" w:beforeAutospacing="0" w:after="0" w:afterAutospacing="0"/>
        <w:ind w:firstLine="709"/>
        <w:jc w:val="both"/>
        <w:rPr>
          <w:bCs/>
          <w:kern w:val="36"/>
          <w:sz w:val="16"/>
          <w:szCs w:val="16"/>
        </w:rPr>
      </w:pPr>
      <w:r w:rsidRPr="006A7C52">
        <w:rPr>
          <w:bCs/>
          <w:kern w:val="36"/>
          <w:sz w:val="16"/>
          <w:szCs w:val="16"/>
        </w:rPr>
        <w:t>Протягом трьох кварталів поточного року до місцевих бюджетів Дніпропетровської області від платників рентної плати за</w:t>
      </w:r>
      <w:r w:rsidRPr="006C2944">
        <w:rPr>
          <w:bCs/>
          <w:kern w:val="36"/>
          <w:sz w:val="16"/>
          <w:szCs w:val="16"/>
        </w:rPr>
        <w:t xml:space="preserve"> видобування залізних руд надійшло понад 1,3 </w:t>
      </w:r>
      <w:proofErr w:type="gramStart"/>
      <w:r w:rsidRPr="006C2944">
        <w:rPr>
          <w:bCs/>
          <w:kern w:val="36"/>
          <w:sz w:val="16"/>
          <w:szCs w:val="16"/>
        </w:rPr>
        <w:t>млрд</w:t>
      </w:r>
      <w:proofErr w:type="gramEnd"/>
      <w:r w:rsidRPr="006C2944">
        <w:rPr>
          <w:bCs/>
          <w:kern w:val="36"/>
          <w:sz w:val="16"/>
          <w:szCs w:val="16"/>
        </w:rPr>
        <w:t xml:space="preserve"> гривень. Це на 792,7 </w:t>
      </w:r>
      <w:proofErr w:type="gramStart"/>
      <w:r w:rsidRPr="006C2944">
        <w:rPr>
          <w:bCs/>
          <w:kern w:val="36"/>
          <w:sz w:val="16"/>
          <w:szCs w:val="16"/>
        </w:rPr>
        <w:t>млн</w:t>
      </w:r>
      <w:proofErr w:type="gramEnd"/>
      <w:r w:rsidRPr="006C2944">
        <w:rPr>
          <w:bCs/>
          <w:kern w:val="36"/>
          <w:sz w:val="16"/>
          <w:szCs w:val="16"/>
        </w:rPr>
        <w:t xml:space="preserve"> грн більше ніж у січні – вересні 2023 року, темп росту – 254,0 відсотки.</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Нагадуємо, що 212.10.2024 – останні й день подання податкової декларації з рентної плати за вересень 2024 року з розрахунком:</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рентної плати за користування надрами при видобуванні вуглеводневої сировини;</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рентної плати за користування радіочастотним ресурсом України;</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рентної плати за транспортування нафти і нафтопродукті</w:t>
      </w:r>
      <w:proofErr w:type="gramStart"/>
      <w:r w:rsidRPr="006C2944">
        <w:rPr>
          <w:bCs/>
          <w:kern w:val="36"/>
          <w:sz w:val="16"/>
          <w:szCs w:val="16"/>
        </w:rPr>
        <w:t>в</w:t>
      </w:r>
      <w:proofErr w:type="gramEnd"/>
      <w:r w:rsidRPr="006C2944">
        <w:rPr>
          <w:bCs/>
          <w:kern w:val="36"/>
          <w:sz w:val="16"/>
          <w:szCs w:val="16"/>
        </w:rPr>
        <w:t xml:space="preserve"> магістральними нафтопроводами та нафтопродуктопроводами;</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рентної плати за транзитне транспортування трубопроводами аміаку територією України (п.п. 49.18.1 п. 49.18 ст. 49 та п. 257.1 ст. 257 Податкового кодексу України).</w:t>
      </w: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Не декларуєте працівників – ризикуєте втратити гроші!</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xml:space="preserve">Оформлення трудових відносин із найманими працівниками відповідно до законодавства, сплата податків та єдиного внеску на загальнобовʼязкове державне </w:t>
      </w:r>
      <w:proofErr w:type="gramStart"/>
      <w:r w:rsidRPr="006C2944">
        <w:rPr>
          <w:bCs/>
          <w:kern w:val="36"/>
          <w:sz w:val="16"/>
          <w:szCs w:val="16"/>
        </w:rPr>
        <w:t>соц</w:t>
      </w:r>
      <w:proofErr w:type="gramEnd"/>
      <w:r w:rsidRPr="006C2944">
        <w:rPr>
          <w:bCs/>
          <w:kern w:val="36"/>
          <w:sz w:val="16"/>
          <w:szCs w:val="16"/>
        </w:rPr>
        <w:t>іальне страхування – це міцна оборона України, розвиток економіки, покращення інвестиційного клімату, зростання рівня соціальної захищеності, благополуччя кожної сім’ї і гідні умови праці для кожного.</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lastRenderedPageBreak/>
        <w:t xml:space="preserve">Співробітниками </w:t>
      </w:r>
      <w:proofErr w:type="gramStart"/>
      <w:r w:rsidRPr="006C2944">
        <w:rPr>
          <w:bCs/>
          <w:kern w:val="36"/>
          <w:sz w:val="16"/>
          <w:szCs w:val="16"/>
        </w:rPr>
        <w:t>п</w:t>
      </w:r>
      <w:proofErr w:type="gramEnd"/>
      <w:r w:rsidRPr="006C2944">
        <w:rPr>
          <w:bCs/>
          <w:kern w:val="36"/>
          <w:sz w:val="16"/>
          <w:szCs w:val="16"/>
        </w:rPr>
        <w:t>ідрозділів фактичних перевірок територіальних органів ДПС протягом 2024 року встановлені та передані до Державної служби з питань праці України відомості про понад 8,5 тис. фактів використання роботодавцями найманої праці без оформлення трудових відносин.</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xml:space="preserve">За порушення законодавства про працю територіальними органами Держпраці таким суб’єктам господарювання винесені постанови про накладення штрафу на суму близько 43,6 </w:t>
      </w:r>
      <w:proofErr w:type="gramStart"/>
      <w:r w:rsidRPr="006C2944">
        <w:rPr>
          <w:bCs/>
          <w:kern w:val="36"/>
          <w:sz w:val="16"/>
          <w:szCs w:val="16"/>
        </w:rPr>
        <w:t>млн</w:t>
      </w:r>
      <w:proofErr w:type="gramEnd"/>
      <w:r w:rsidRPr="006C2944">
        <w:rPr>
          <w:bCs/>
          <w:kern w:val="36"/>
          <w:sz w:val="16"/>
          <w:szCs w:val="16"/>
        </w:rPr>
        <w:t xml:space="preserve"> гривень.</w:t>
      </w: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 xml:space="preserve">Загальний фонд держбюджету з початку року отримав від платників Дніпропетровщини понад 4,0 </w:t>
      </w:r>
      <w:proofErr w:type="gramStart"/>
      <w:r w:rsidRPr="006B50BF">
        <w:rPr>
          <w:rFonts w:ascii="Times New Roman" w:eastAsia="Times New Roman" w:hAnsi="Times New Roman" w:cs="Times New Roman"/>
          <w:b/>
          <w:bCs/>
          <w:kern w:val="36"/>
          <w:sz w:val="16"/>
          <w:szCs w:val="16"/>
          <w:lang w:eastAsia="ru-RU"/>
        </w:rPr>
        <w:t>млрд</w:t>
      </w:r>
      <w:proofErr w:type="gramEnd"/>
      <w:r w:rsidRPr="006B50BF">
        <w:rPr>
          <w:rFonts w:ascii="Times New Roman" w:eastAsia="Times New Roman" w:hAnsi="Times New Roman" w:cs="Times New Roman"/>
          <w:b/>
          <w:bCs/>
          <w:kern w:val="36"/>
          <w:sz w:val="16"/>
          <w:szCs w:val="16"/>
          <w:lang w:eastAsia="ru-RU"/>
        </w:rPr>
        <w:t xml:space="preserve"> грн податку на прибуток підприємств</w:t>
      </w:r>
    </w:p>
    <w:p w:rsidR="006C2944" w:rsidRPr="006C2944" w:rsidRDefault="006C2944" w:rsidP="007050B9">
      <w:pPr>
        <w:pStyle w:val="ad"/>
        <w:spacing w:before="0" w:beforeAutospacing="0" w:after="0" w:afterAutospacing="0"/>
        <w:ind w:firstLine="709"/>
        <w:jc w:val="both"/>
        <w:rPr>
          <w:bCs/>
          <w:kern w:val="36"/>
          <w:sz w:val="16"/>
          <w:szCs w:val="16"/>
        </w:rPr>
      </w:pPr>
      <w:r w:rsidRPr="006A7C52">
        <w:rPr>
          <w:bCs/>
          <w:kern w:val="36"/>
          <w:sz w:val="16"/>
          <w:szCs w:val="16"/>
        </w:rPr>
        <w:t xml:space="preserve">У січні – вересні 2024 року від платників Дніпропетровщини до загального фонду держбюджету надійшло понад 4,0 </w:t>
      </w:r>
      <w:proofErr w:type="gramStart"/>
      <w:r w:rsidRPr="006A7C52">
        <w:rPr>
          <w:bCs/>
          <w:kern w:val="36"/>
          <w:sz w:val="16"/>
          <w:szCs w:val="16"/>
        </w:rPr>
        <w:t>млрд</w:t>
      </w:r>
      <w:proofErr w:type="gramEnd"/>
      <w:r w:rsidRPr="006C2944">
        <w:rPr>
          <w:bCs/>
          <w:kern w:val="36"/>
          <w:sz w:val="16"/>
          <w:szCs w:val="16"/>
        </w:rPr>
        <w:t xml:space="preserve"> грн податку на прибуток підприємств. Як зауважила в. о. начальника Головного управління ДПС у Дніпропетровській області Наталя Федаш, надходження з початку року мають позитивну динаміку: у порівнянні з відповідним періодом 2023 року надходження збільшились майже на 1,5 </w:t>
      </w:r>
      <w:proofErr w:type="gramStart"/>
      <w:r w:rsidRPr="006C2944">
        <w:rPr>
          <w:bCs/>
          <w:kern w:val="36"/>
          <w:sz w:val="16"/>
          <w:szCs w:val="16"/>
        </w:rPr>
        <w:t>млрд</w:t>
      </w:r>
      <w:proofErr w:type="gramEnd"/>
      <w:r w:rsidRPr="006C2944">
        <w:rPr>
          <w:bCs/>
          <w:kern w:val="36"/>
          <w:sz w:val="16"/>
          <w:szCs w:val="16"/>
        </w:rPr>
        <w:t xml:space="preserve"> грн, або майже на 59,0 відсотків.</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 xml:space="preserve">«Такі показники надходжень податку на прибуток </w:t>
      </w:r>
      <w:proofErr w:type="gramStart"/>
      <w:r w:rsidRPr="006C2944">
        <w:rPr>
          <w:bCs/>
          <w:kern w:val="36"/>
          <w:sz w:val="16"/>
          <w:szCs w:val="16"/>
        </w:rPr>
        <w:t>п</w:t>
      </w:r>
      <w:proofErr w:type="gramEnd"/>
      <w:r w:rsidRPr="006C2944">
        <w:rPr>
          <w:bCs/>
          <w:kern w:val="36"/>
          <w:sz w:val="16"/>
          <w:szCs w:val="16"/>
        </w:rPr>
        <w:t>ідприємств – це результат ефективної роботи та відповідального ставлення платників до сплати податків, – зазначила очільниця податковій служби області. </w:t>
      </w:r>
    </w:p>
    <w:p w:rsidR="006C2944" w:rsidRPr="006C2944" w:rsidRDefault="006C2944" w:rsidP="007050B9">
      <w:pPr>
        <w:pStyle w:val="ad"/>
        <w:spacing w:before="0" w:beforeAutospacing="0" w:after="0" w:afterAutospacing="0"/>
        <w:ind w:firstLine="709"/>
        <w:jc w:val="both"/>
        <w:rPr>
          <w:bCs/>
          <w:kern w:val="36"/>
          <w:sz w:val="16"/>
          <w:szCs w:val="16"/>
        </w:rPr>
      </w:pPr>
      <w:r w:rsidRPr="006C2944">
        <w:rPr>
          <w:bCs/>
          <w:kern w:val="36"/>
          <w:sz w:val="16"/>
          <w:szCs w:val="16"/>
        </w:rPr>
        <w:t>Дякуємо платникам за працю і своєчасне наповнення бюджеті</w:t>
      </w:r>
      <w:proofErr w:type="gramStart"/>
      <w:r w:rsidRPr="006C2944">
        <w:rPr>
          <w:bCs/>
          <w:kern w:val="36"/>
          <w:sz w:val="16"/>
          <w:szCs w:val="16"/>
        </w:rPr>
        <w:t>в</w:t>
      </w:r>
      <w:proofErr w:type="gramEnd"/>
      <w:r w:rsidRPr="006C2944">
        <w:rPr>
          <w:bCs/>
          <w:kern w:val="36"/>
          <w:sz w:val="16"/>
          <w:szCs w:val="16"/>
        </w:rPr>
        <w:t>!</w:t>
      </w: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Ефективний діалог з суспільством</w:t>
      </w:r>
    </w:p>
    <w:p w:rsidR="006C2944" w:rsidRPr="007050B9" w:rsidRDefault="006C2944" w:rsidP="007050B9">
      <w:pPr>
        <w:pStyle w:val="ad"/>
        <w:spacing w:before="0" w:beforeAutospacing="0" w:after="0" w:afterAutospacing="0"/>
        <w:ind w:firstLine="709"/>
        <w:jc w:val="both"/>
        <w:rPr>
          <w:bCs/>
          <w:kern w:val="36"/>
          <w:sz w:val="16"/>
          <w:szCs w:val="16"/>
        </w:rPr>
      </w:pPr>
      <w:r w:rsidRPr="006A7C52">
        <w:rPr>
          <w:bCs/>
          <w:kern w:val="36"/>
          <w:sz w:val="16"/>
          <w:szCs w:val="16"/>
        </w:rPr>
        <w:t xml:space="preserve">Податківці Дніпропетровщини завжди готові надати інформаційну </w:t>
      </w:r>
      <w:proofErr w:type="gramStart"/>
      <w:r w:rsidRPr="006A7C52">
        <w:rPr>
          <w:bCs/>
          <w:kern w:val="36"/>
          <w:sz w:val="16"/>
          <w:szCs w:val="16"/>
        </w:rPr>
        <w:t>п</w:t>
      </w:r>
      <w:proofErr w:type="gramEnd"/>
      <w:r w:rsidRPr="006A7C52">
        <w:rPr>
          <w:bCs/>
          <w:kern w:val="36"/>
          <w:sz w:val="16"/>
          <w:szCs w:val="16"/>
        </w:rPr>
        <w:t>ідтримку платникам, зокрема благодійним і</w:t>
      </w:r>
      <w:r w:rsidRPr="007050B9">
        <w:rPr>
          <w:bCs/>
          <w:kern w:val="36"/>
          <w:sz w:val="16"/>
          <w:szCs w:val="16"/>
        </w:rPr>
        <w:t xml:space="preserve"> волонтерським організаціям, які наразі відіграють вагому роль в акумуляції різних ресурсів, спрямованих на допомогу населенню. </w:t>
      </w:r>
    </w:p>
    <w:p w:rsidR="006C2944" w:rsidRPr="007050B9" w:rsidRDefault="006C2944" w:rsidP="007050B9">
      <w:pPr>
        <w:pStyle w:val="ad"/>
        <w:spacing w:before="0" w:beforeAutospacing="0" w:after="0" w:afterAutospacing="0"/>
        <w:ind w:firstLine="709"/>
        <w:jc w:val="both"/>
        <w:rPr>
          <w:bCs/>
          <w:kern w:val="36"/>
          <w:sz w:val="16"/>
          <w:szCs w:val="16"/>
        </w:rPr>
      </w:pPr>
      <w:r w:rsidRPr="007050B9">
        <w:rPr>
          <w:bCs/>
          <w:kern w:val="36"/>
          <w:sz w:val="16"/>
          <w:szCs w:val="16"/>
        </w:rPr>
        <w:t>За зверненням на комунікаційну податкову платформу Благодійної організації «Благодійного фонду «Центр допомоги переселенцям та ветеранам» 08.10.2024 проведено семінар за участі фахівців Головного управління ДПС у Дніпропетровській області.</w:t>
      </w:r>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A7C52">
        <w:rPr>
          <w:rFonts w:ascii="Times New Roman" w:hAnsi="Times New Roman" w:cs="Times New Roman"/>
          <w:bCs/>
          <w:kern w:val="36"/>
          <w:sz w:val="16"/>
          <w:szCs w:val="16"/>
        </w:rPr>
        <w:t xml:space="preserve">Обговорили найактуальніші на сьогодні питання: реєстрація та перереєстрація бізнесу, особливості оподаткування земельних ділянок, розташованих на окупованих територіях, </w:t>
      </w:r>
      <w:proofErr w:type="gramStart"/>
      <w:r w:rsidRPr="006A7C52">
        <w:rPr>
          <w:rFonts w:ascii="Times New Roman" w:hAnsi="Times New Roman" w:cs="Times New Roman"/>
          <w:bCs/>
          <w:kern w:val="36"/>
          <w:sz w:val="16"/>
          <w:szCs w:val="16"/>
        </w:rPr>
        <w:t>п</w:t>
      </w:r>
      <w:proofErr w:type="gramEnd"/>
      <w:r w:rsidRPr="006A7C52">
        <w:rPr>
          <w:rFonts w:ascii="Times New Roman" w:hAnsi="Times New Roman" w:cs="Times New Roman"/>
          <w:bCs/>
          <w:kern w:val="36"/>
          <w:sz w:val="16"/>
          <w:szCs w:val="16"/>
        </w:rPr>
        <w:t xml:space="preserve">ільги для внутрішньо переміщених осіб, джерела інформування податкової служби. </w:t>
      </w:r>
      <w:r w:rsidRPr="006A7C52">
        <w:rPr>
          <w:rFonts w:ascii="Times New Roman" w:eastAsia="Times New Roman" w:hAnsi="Times New Roman" w:cs="Times New Roman"/>
          <w:color w:val="000000"/>
          <w:sz w:val="16"/>
          <w:szCs w:val="16"/>
          <w:lang w:eastAsia="ru-RU"/>
        </w:rPr>
        <w:t xml:space="preserve">Акцентовано увагу на основних аспектах впровадження Національної стратегії доходів до 2030 року, направлену на </w:t>
      </w:r>
      <w:proofErr w:type="gramStart"/>
      <w:r w:rsidRPr="006A7C52">
        <w:rPr>
          <w:rFonts w:ascii="Times New Roman" w:eastAsia="Times New Roman" w:hAnsi="Times New Roman" w:cs="Times New Roman"/>
          <w:color w:val="000000"/>
          <w:sz w:val="16"/>
          <w:szCs w:val="16"/>
          <w:lang w:eastAsia="ru-RU"/>
        </w:rPr>
        <w:t>п</w:t>
      </w:r>
      <w:proofErr w:type="gramEnd"/>
      <w:r w:rsidRPr="006A7C52">
        <w:rPr>
          <w:rFonts w:ascii="Times New Roman" w:eastAsia="Times New Roman" w:hAnsi="Times New Roman" w:cs="Times New Roman"/>
          <w:color w:val="000000"/>
          <w:sz w:val="16"/>
          <w:szCs w:val="16"/>
          <w:lang w:eastAsia="ru-RU"/>
        </w:rPr>
        <w:t>ідвищення рівня добровільної сплати податків та податкової культури у суспільстві, а також на розробленні сучасних практик управління комплаєнс-</w:t>
      </w:r>
      <w:r w:rsidRPr="006B50BF">
        <w:rPr>
          <w:rFonts w:ascii="Times New Roman" w:eastAsia="Times New Roman" w:hAnsi="Times New Roman" w:cs="Times New Roman"/>
          <w:color w:val="000000"/>
          <w:sz w:val="16"/>
          <w:szCs w:val="16"/>
          <w:lang w:eastAsia="ru-RU"/>
        </w:rPr>
        <w:t>ризиками (ризиками дотримання податкового законодавства). </w:t>
      </w:r>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B50BF">
        <w:rPr>
          <w:rFonts w:ascii="Times New Roman" w:eastAsia="Times New Roman" w:hAnsi="Times New Roman" w:cs="Times New Roman"/>
          <w:color w:val="000000"/>
          <w:sz w:val="16"/>
          <w:szCs w:val="16"/>
          <w:lang w:eastAsia="ru-RU"/>
        </w:rPr>
        <w:t xml:space="preserve">Формат заходу – відкритий діалог. Учасники семінару отримали фахові відповіді на питання та корисні візуальні </w:t>
      </w:r>
      <w:proofErr w:type="gramStart"/>
      <w:r w:rsidRPr="006B50BF">
        <w:rPr>
          <w:rFonts w:ascii="Times New Roman" w:eastAsia="Times New Roman" w:hAnsi="Times New Roman" w:cs="Times New Roman"/>
          <w:color w:val="000000"/>
          <w:sz w:val="16"/>
          <w:szCs w:val="16"/>
          <w:lang w:eastAsia="ru-RU"/>
        </w:rPr>
        <w:t>матер</w:t>
      </w:r>
      <w:proofErr w:type="gramEnd"/>
      <w:r w:rsidRPr="006B50BF">
        <w:rPr>
          <w:rFonts w:ascii="Times New Roman" w:eastAsia="Times New Roman" w:hAnsi="Times New Roman" w:cs="Times New Roman"/>
          <w:color w:val="000000"/>
          <w:sz w:val="16"/>
          <w:szCs w:val="16"/>
          <w:lang w:eastAsia="ru-RU"/>
        </w:rPr>
        <w:t>іали стосовно інформаційних джерел податкової служби регіону. Саме такі заходи дають змогу платникам оперативно вирішувати актуальні питання та бути обізнаними у сфері оподаткування.</w:t>
      </w:r>
    </w:p>
    <w:p w:rsidR="006C2944" w:rsidRPr="007050B9" w:rsidRDefault="006C2944" w:rsidP="007050B9">
      <w:pPr>
        <w:pStyle w:val="ad"/>
        <w:spacing w:before="0" w:beforeAutospacing="0" w:after="0" w:afterAutospacing="0"/>
        <w:ind w:firstLine="709"/>
        <w:jc w:val="both"/>
        <w:rPr>
          <w:bCs/>
          <w:kern w:val="36"/>
          <w:sz w:val="16"/>
          <w:szCs w:val="16"/>
        </w:rPr>
      </w:pPr>
      <w:r w:rsidRPr="007050B9">
        <w:rPr>
          <w:bCs/>
          <w:kern w:val="36"/>
          <w:sz w:val="16"/>
          <w:szCs w:val="16"/>
        </w:rPr>
        <w:t xml:space="preserve">Зворотній зв’язок – подяка від учасників заходу за конструктивну допомогу, оперативність, відкритість та </w:t>
      </w:r>
      <w:proofErr w:type="gramStart"/>
      <w:r w:rsidRPr="007050B9">
        <w:rPr>
          <w:bCs/>
          <w:kern w:val="36"/>
          <w:sz w:val="16"/>
          <w:szCs w:val="16"/>
        </w:rPr>
        <w:t>пл</w:t>
      </w:r>
      <w:proofErr w:type="gramEnd"/>
      <w:r w:rsidRPr="007050B9">
        <w:rPr>
          <w:bCs/>
          <w:kern w:val="36"/>
          <w:sz w:val="16"/>
          <w:szCs w:val="16"/>
        </w:rPr>
        <w:t>ідну співпрацю.</w:t>
      </w:r>
    </w:p>
    <w:p w:rsidR="006C2944" w:rsidRPr="007050B9" w:rsidRDefault="006C2944" w:rsidP="007050B9">
      <w:pPr>
        <w:pStyle w:val="ad"/>
        <w:spacing w:before="0" w:beforeAutospacing="0" w:after="0" w:afterAutospacing="0"/>
        <w:ind w:firstLine="709"/>
        <w:jc w:val="both"/>
        <w:rPr>
          <w:bCs/>
          <w:kern w:val="36"/>
          <w:sz w:val="16"/>
          <w:szCs w:val="16"/>
        </w:rPr>
      </w:pPr>
      <w:r w:rsidRPr="007050B9">
        <w:rPr>
          <w:bCs/>
          <w:kern w:val="36"/>
          <w:sz w:val="16"/>
          <w:szCs w:val="16"/>
        </w:rPr>
        <w:t>Працюємо. Допомагаємо. Перемагаємо!</w:t>
      </w: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Податок на нерухоме майно, відмінне від земельної ділянки. Плата за землю. Екологічний податок.</w:t>
      </w:r>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B50BF">
        <w:rPr>
          <w:rFonts w:ascii="Times New Roman" w:eastAsia="Times New Roman" w:hAnsi="Times New Roman" w:cs="Times New Roman"/>
          <w:color w:val="000000"/>
          <w:sz w:val="16"/>
          <w:szCs w:val="16"/>
          <w:lang w:eastAsia="ru-RU"/>
        </w:rPr>
        <w:drawing>
          <wp:inline distT="0" distB="0" distL="0" distR="0">
            <wp:extent cx="3835400" cy="2157413"/>
            <wp:effectExtent l="19050" t="0" r="0" b="0"/>
            <wp:docPr id="8" name="Рисунок 8" descr="https://dp.tax.gov.ua/data/material/000/703/829947/6704ebd2644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p.tax.gov.ua/data/material/000/703/829947/6704ebd26440f.jpg"/>
                    <pic:cNvPicPr>
                      <a:picLocks noChangeAspect="1" noChangeArrowheads="1"/>
                    </pic:cNvPicPr>
                  </pic:nvPicPr>
                  <pic:blipFill>
                    <a:blip r:embed="rId20" cstate="print"/>
                    <a:srcRect/>
                    <a:stretch>
                      <a:fillRect/>
                    </a:stretch>
                  </pic:blipFill>
                  <pic:spPr bwMode="auto">
                    <a:xfrm>
                      <a:off x="0" y="0"/>
                      <a:ext cx="3836762" cy="2158179"/>
                    </a:xfrm>
                    <a:prstGeom prst="rect">
                      <a:avLst/>
                    </a:prstGeom>
                    <a:noFill/>
                    <a:ln w="9525">
                      <a:noFill/>
                      <a:miter lim="800000"/>
                      <a:headEnd/>
                      <a:tailEnd/>
                    </a:ln>
                  </pic:spPr>
                </pic:pic>
              </a:graphicData>
            </a:graphic>
          </wp:inline>
        </w:drawing>
      </w:r>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B50BF">
        <w:rPr>
          <w:rFonts w:ascii="Times New Roman" w:eastAsia="Times New Roman" w:hAnsi="Times New Roman" w:cs="Times New Roman"/>
          <w:b/>
          <w:bCs/>
          <w:sz w:val="16"/>
          <w:szCs w:val="16"/>
          <w:lang w:eastAsia="ru-RU"/>
        </w:rPr>
        <w:t>Відеоматері</w:t>
      </w:r>
      <w:proofErr w:type="gramStart"/>
      <w:r w:rsidRPr="006B50BF">
        <w:rPr>
          <w:rFonts w:ascii="Times New Roman" w:eastAsia="Times New Roman" w:hAnsi="Times New Roman" w:cs="Times New Roman"/>
          <w:b/>
          <w:bCs/>
          <w:sz w:val="16"/>
          <w:szCs w:val="16"/>
          <w:lang w:eastAsia="ru-RU"/>
        </w:rPr>
        <w:t>ал</w:t>
      </w:r>
      <w:proofErr w:type="gramEnd"/>
      <w:r w:rsidRPr="006B50BF">
        <w:rPr>
          <w:rFonts w:ascii="Times New Roman" w:eastAsia="Times New Roman" w:hAnsi="Times New Roman" w:cs="Times New Roman"/>
          <w:b/>
          <w:bCs/>
          <w:sz w:val="16"/>
          <w:szCs w:val="16"/>
          <w:lang w:eastAsia="ru-RU"/>
        </w:rPr>
        <w:t xml:space="preserve"> по темі⇓</w:t>
      </w:r>
    </w:p>
    <w:p w:rsidR="006C2944" w:rsidRPr="006B50BF" w:rsidRDefault="006C2944" w:rsidP="006B50BF">
      <w:pPr>
        <w:pStyle w:val="ad"/>
        <w:shd w:val="clear" w:color="auto" w:fill="FFFFFF"/>
        <w:spacing w:before="0" w:beforeAutospacing="0" w:after="0" w:afterAutospacing="0"/>
        <w:ind w:firstLine="709"/>
        <w:textAlignment w:val="baseline"/>
        <w:rPr>
          <w:color w:val="000000"/>
          <w:sz w:val="16"/>
          <w:szCs w:val="16"/>
        </w:rPr>
      </w:pPr>
      <w:hyperlink r:id="rId21" w:history="1">
        <w:r w:rsidRPr="006B50BF">
          <w:rPr>
            <w:rStyle w:val="a5"/>
            <w:color w:val="234161"/>
            <w:sz w:val="16"/>
            <w:szCs w:val="16"/>
            <w:bdr w:val="none" w:sz="0" w:space="0" w:color="auto" w:frame="1"/>
          </w:rPr>
          <w:t>https://www.facebook.com/tax.dnipropetrovsk/videos/1591066774953728/ </w:t>
        </w:r>
      </w:hyperlink>
      <w:r w:rsidRPr="006B50BF">
        <w:rPr>
          <w:color w:val="000000"/>
          <w:sz w:val="16"/>
          <w:szCs w:val="16"/>
        </w:rPr>
        <w:t> </w:t>
      </w:r>
    </w:p>
    <w:p w:rsidR="006C2944" w:rsidRPr="006B50BF" w:rsidRDefault="006C2944" w:rsidP="006B50BF">
      <w:pPr>
        <w:pStyle w:val="ad"/>
        <w:shd w:val="clear" w:color="auto" w:fill="FFFFFF"/>
        <w:spacing w:before="0" w:beforeAutospacing="0" w:after="0" w:afterAutospacing="0"/>
        <w:ind w:firstLine="709"/>
        <w:textAlignment w:val="baseline"/>
        <w:rPr>
          <w:color w:val="000000"/>
          <w:sz w:val="16"/>
          <w:szCs w:val="16"/>
        </w:rPr>
      </w:pPr>
      <w:hyperlink r:id="rId22" w:history="1">
        <w:r w:rsidRPr="006B50BF">
          <w:rPr>
            <w:rStyle w:val="a5"/>
            <w:color w:val="2D5CA6"/>
            <w:sz w:val="16"/>
            <w:szCs w:val="16"/>
            <w:bdr w:val="none" w:sz="0" w:space="0" w:color="auto" w:frame="1"/>
          </w:rPr>
          <w:t>https://www.youtube.com/watch?v=qX95i-nl94Q </w:t>
        </w:r>
      </w:hyperlink>
      <w:r w:rsidRPr="006B50BF">
        <w:rPr>
          <w:color w:val="000000"/>
          <w:sz w:val="16"/>
          <w:szCs w:val="16"/>
        </w:rPr>
        <w:t> </w:t>
      </w:r>
    </w:p>
    <w:p w:rsidR="006C2944" w:rsidRPr="006B50BF" w:rsidRDefault="006C2944" w:rsidP="006B50BF">
      <w:pPr>
        <w:pStyle w:val="ad"/>
        <w:shd w:val="clear" w:color="auto" w:fill="FFFFFF"/>
        <w:spacing w:before="0" w:beforeAutospacing="0" w:after="0" w:afterAutospacing="0"/>
        <w:ind w:firstLine="709"/>
        <w:textAlignment w:val="baseline"/>
        <w:rPr>
          <w:color w:val="000000"/>
          <w:sz w:val="16"/>
          <w:szCs w:val="16"/>
        </w:rPr>
      </w:pPr>
      <w:hyperlink r:id="rId23" w:history="1">
        <w:r w:rsidRPr="006B50BF">
          <w:rPr>
            <w:rStyle w:val="a5"/>
            <w:color w:val="2D5CA6"/>
            <w:sz w:val="16"/>
            <w:szCs w:val="16"/>
            <w:bdr w:val="none" w:sz="0" w:space="0" w:color="auto" w:frame="1"/>
          </w:rPr>
          <w:t>https://dp.tax.gov.ua/media-ark/videogalereya/intervyu-ta-publichni-zayavi/11449.html</w:t>
        </w:r>
      </w:hyperlink>
      <w:r w:rsidRPr="006B50BF">
        <w:rPr>
          <w:color w:val="000000"/>
          <w:sz w:val="16"/>
          <w:szCs w:val="16"/>
        </w:rPr>
        <w:t> </w:t>
      </w: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Про електронні сервіси ДПС</w:t>
      </w:r>
    </w:p>
    <w:p w:rsidR="003A474F"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b/>
          <w:bCs/>
          <w:color w:val="000000"/>
          <w:sz w:val="16"/>
          <w:szCs w:val="16"/>
          <w:lang w:eastAsia="ru-RU"/>
        </w:rPr>
      </w:pPr>
      <w:r w:rsidRPr="006B50BF">
        <w:rPr>
          <w:rFonts w:ascii="Times New Roman" w:eastAsia="Times New Roman" w:hAnsi="Times New Roman" w:cs="Times New Roman"/>
          <w:b/>
          <w:bCs/>
          <w:color w:val="000000"/>
          <w:sz w:val="16"/>
          <w:szCs w:val="16"/>
          <w:lang w:eastAsia="ru-RU"/>
        </w:rPr>
        <w:drawing>
          <wp:inline distT="0" distB="0" distL="0" distR="0">
            <wp:extent cx="4854575" cy="2730698"/>
            <wp:effectExtent l="19050" t="0" r="3175" b="0"/>
            <wp:docPr id="5" name="Рисунок 5" descr="https://dp.tax.gov.ua/data/material/000/703/829986/6704f7451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p.tax.gov.ua/data/material/000/703/829986/6704f74511378.jpg"/>
                    <pic:cNvPicPr>
                      <a:picLocks noChangeAspect="1" noChangeArrowheads="1"/>
                    </pic:cNvPicPr>
                  </pic:nvPicPr>
                  <pic:blipFill>
                    <a:blip r:embed="rId24" cstate="print"/>
                    <a:srcRect/>
                    <a:stretch>
                      <a:fillRect/>
                    </a:stretch>
                  </pic:blipFill>
                  <pic:spPr bwMode="auto">
                    <a:xfrm>
                      <a:off x="0" y="0"/>
                      <a:ext cx="4854575" cy="2730698"/>
                    </a:xfrm>
                    <a:prstGeom prst="rect">
                      <a:avLst/>
                    </a:prstGeom>
                    <a:noFill/>
                    <a:ln w="9525">
                      <a:noFill/>
                      <a:miter lim="800000"/>
                      <a:headEnd/>
                      <a:tailEnd/>
                    </a:ln>
                  </pic:spPr>
                </pic:pic>
              </a:graphicData>
            </a:graphic>
          </wp:inline>
        </w:drawing>
      </w:r>
    </w:p>
    <w:p w:rsidR="006C2944" w:rsidRPr="006B50BF" w:rsidRDefault="006B50BF" w:rsidP="006B50BF">
      <w:pPr>
        <w:shd w:val="clear" w:color="auto" w:fill="FFFFFF"/>
        <w:spacing w:after="0" w:line="240" w:lineRule="auto"/>
        <w:ind w:firstLine="709"/>
        <w:jc w:val="both"/>
        <w:textAlignment w:val="baseline"/>
        <w:rPr>
          <w:rFonts w:ascii="Times New Roman" w:eastAsia="Times New Roman" w:hAnsi="Times New Roman" w:cs="Times New Roman"/>
          <w:b/>
          <w:bCs/>
          <w:color w:val="000000"/>
          <w:sz w:val="16"/>
          <w:szCs w:val="16"/>
          <w:lang w:eastAsia="ru-RU"/>
        </w:rPr>
      </w:pPr>
      <w:hyperlink r:id="rId25" w:history="1">
        <w:r w:rsidR="006C2944" w:rsidRPr="006B50BF">
          <w:rPr>
            <w:rStyle w:val="a5"/>
            <w:rFonts w:ascii="Times New Roman" w:eastAsia="Times New Roman" w:hAnsi="Times New Roman" w:cs="Times New Roman"/>
            <w:b/>
            <w:bCs/>
            <w:sz w:val="16"/>
            <w:szCs w:val="16"/>
            <w:lang w:eastAsia="ru-RU"/>
          </w:rPr>
          <w:t>https://dp.tax.gov.ua/media-ark/news-ark/829986.html</w:t>
        </w:r>
      </w:hyperlink>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b/>
          <w:bCs/>
          <w:color w:val="000000"/>
          <w:sz w:val="16"/>
          <w:szCs w:val="16"/>
          <w:lang w:eastAsia="ru-RU"/>
        </w:rPr>
      </w:pPr>
    </w:p>
    <w:p w:rsidR="006B50BF" w:rsidRDefault="006B50BF"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r w:rsidRPr="006B50BF">
        <w:rPr>
          <w:rFonts w:ascii="Times New Roman" w:eastAsia="Times New Roman" w:hAnsi="Times New Roman" w:cs="Times New Roman"/>
          <w:b/>
          <w:bCs/>
          <w:kern w:val="36"/>
          <w:sz w:val="16"/>
          <w:szCs w:val="16"/>
          <w:lang w:eastAsia="ru-RU"/>
        </w:rPr>
        <w:t>Зміни</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внесені</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наказом</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МФУ</w:t>
      </w:r>
      <w:r w:rsidRPr="006B50BF">
        <w:rPr>
          <w:rFonts w:ascii="Times New Roman" w:eastAsia="Times New Roman" w:hAnsi="Times New Roman" w:cs="Times New Roman"/>
          <w:b/>
          <w:bCs/>
          <w:kern w:val="36"/>
          <w:sz w:val="16"/>
          <w:szCs w:val="16"/>
          <w:lang w:val="en-US" w:eastAsia="ru-RU"/>
        </w:rPr>
        <w:t xml:space="preserve"> № 296: </w:t>
      </w:r>
      <w:r w:rsidRPr="006B50BF">
        <w:rPr>
          <w:rFonts w:ascii="Times New Roman" w:eastAsia="Times New Roman" w:hAnsi="Times New Roman" w:cs="Times New Roman"/>
          <w:b/>
          <w:bCs/>
          <w:kern w:val="36"/>
          <w:sz w:val="16"/>
          <w:szCs w:val="16"/>
          <w:lang w:eastAsia="ru-RU"/>
        </w:rPr>
        <w:t>форми</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звітів</w:t>
      </w:r>
      <w:r w:rsidRPr="006B50BF">
        <w:rPr>
          <w:rFonts w:ascii="Times New Roman" w:eastAsia="Times New Roman" w:hAnsi="Times New Roman" w:cs="Times New Roman"/>
          <w:b/>
          <w:bCs/>
          <w:kern w:val="36"/>
          <w:sz w:val="16"/>
          <w:szCs w:val="16"/>
          <w:lang w:val="en-US" w:eastAsia="ru-RU"/>
        </w:rPr>
        <w:t xml:space="preserve"> № 1-</w:t>
      </w:r>
      <w:r w:rsidRPr="006B50BF">
        <w:rPr>
          <w:rFonts w:ascii="Times New Roman" w:eastAsia="Times New Roman" w:hAnsi="Times New Roman" w:cs="Times New Roman"/>
          <w:b/>
          <w:bCs/>
          <w:kern w:val="36"/>
          <w:sz w:val="16"/>
          <w:szCs w:val="16"/>
          <w:lang w:eastAsia="ru-RU"/>
        </w:rPr>
        <w:t>ВП</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і</w:t>
      </w:r>
      <w:r w:rsidRPr="006B50BF">
        <w:rPr>
          <w:rFonts w:ascii="Times New Roman" w:eastAsia="Times New Roman" w:hAnsi="Times New Roman" w:cs="Times New Roman"/>
          <w:b/>
          <w:bCs/>
          <w:kern w:val="36"/>
          <w:sz w:val="16"/>
          <w:szCs w:val="16"/>
          <w:lang w:val="en-US" w:eastAsia="ru-RU"/>
        </w:rPr>
        <w:t xml:space="preserve"> № 1-</w:t>
      </w:r>
      <w:r w:rsidRPr="006B50BF">
        <w:rPr>
          <w:rFonts w:ascii="Times New Roman" w:eastAsia="Times New Roman" w:hAnsi="Times New Roman" w:cs="Times New Roman"/>
          <w:b/>
          <w:bCs/>
          <w:kern w:val="36"/>
          <w:sz w:val="16"/>
          <w:szCs w:val="16"/>
          <w:lang w:eastAsia="ru-RU"/>
        </w:rPr>
        <w:t>ОП</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порядки</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їх</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заповнення</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коди</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одиниці</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вимі</w:t>
      </w:r>
      <w:proofErr w:type="gramStart"/>
      <w:r w:rsidRPr="006B50BF">
        <w:rPr>
          <w:rFonts w:ascii="Times New Roman" w:eastAsia="Times New Roman" w:hAnsi="Times New Roman" w:cs="Times New Roman"/>
          <w:b/>
          <w:bCs/>
          <w:kern w:val="36"/>
          <w:sz w:val="16"/>
          <w:szCs w:val="16"/>
          <w:lang w:eastAsia="ru-RU"/>
        </w:rPr>
        <w:t>ру</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та</w:t>
      </w:r>
      <w:proofErr w:type="gramEnd"/>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види</w:t>
      </w:r>
      <w:r w:rsidRPr="006B50BF">
        <w:rPr>
          <w:rFonts w:ascii="Times New Roman" w:eastAsia="Times New Roman" w:hAnsi="Times New Roman" w:cs="Times New Roman"/>
          <w:b/>
          <w:bCs/>
          <w:kern w:val="36"/>
          <w:sz w:val="16"/>
          <w:szCs w:val="16"/>
          <w:lang w:val="en-US" w:eastAsia="ru-RU"/>
        </w:rPr>
        <w:t xml:space="preserve"> </w:t>
      </w:r>
      <w:r w:rsidRPr="006B50BF">
        <w:rPr>
          <w:rFonts w:ascii="Times New Roman" w:eastAsia="Times New Roman" w:hAnsi="Times New Roman" w:cs="Times New Roman"/>
          <w:b/>
          <w:bCs/>
          <w:kern w:val="36"/>
          <w:sz w:val="16"/>
          <w:szCs w:val="16"/>
          <w:lang w:eastAsia="ru-RU"/>
        </w:rPr>
        <w:t>продукції</w:t>
      </w:r>
      <w:r w:rsidRPr="006B50BF">
        <w:rPr>
          <w:rFonts w:ascii="Times New Roman" w:eastAsia="Times New Roman" w:hAnsi="Times New Roman" w:cs="Times New Roman"/>
          <w:b/>
          <w:bCs/>
          <w:kern w:val="36"/>
          <w:sz w:val="16"/>
          <w:szCs w:val="16"/>
          <w:lang w:val="en-US" w:eastAsia="ru-RU"/>
        </w:rPr>
        <w:t>/</w:t>
      </w:r>
      <w:r w:rsidRPr="006B50BF">
        <w:rPr>
          <w:rFonts w:ascii="Times New Roman" w:eastAsia="Times New Roman" w:hAnsi="Times New Roman" w:cs="Times New Roman"/>
          <w:b/>
          <w:bCs/>
          <w:kern w:val="36"/>
          <w:sz w:val="16"/>
          <w:szCs w:val="16"/>
          <w:lang w:eastAsia="ru-RU"/>
        </w:rPr>
        <w:t>товару</w:t>
      </w:r>
    </w:p>
    <w:p w:rsidR="006C2944" w:rsidRPr="007D3D74"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val="en-US" w:eastAsia="ru-RU"/>
        </w:rPr>
      </w:pPr>
      <w:r w:rsidRPr="006A7C52">
        <w:rPr>
          <w:rFonts w:ascii="Times New Roman" w:eastAsia="Times New Roman" w:hAnsi="Times New Roman" w:cs="Times New Roman"/>
          <w:color w:val="000000"/>
          <w:sz w:val="16"/>
          <w:szCs w:val="16"/>
          <w:lang w:eastAsia="ru-RU"/>
        </w:rPr>
        <w:t>Управління</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контролю</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за</w:t>
      </w:r>
      <w:r w:rsidRPr="006A7C52">
        <w:rPr>
          <w:rFonts w:ascii="Times New Roman" w:eastAsia="Times New Roman" w:hAnsi="Times New Roman" w:cs="Times New Roman"/>
          <w:color w:val="000000"/>
          <w:sz w:val="16"/>
          <w:szCs w:val="16"/>
          <w:lang w:val="en-US" w:eastAsia="ru-RU"/>
        </w:rPr>
        <w:t xml:space="preserve"> </w:t>
      </w:r>
      <w:proofErr w:type="gramStart"/>
      <w:r w:rsidRPr="006A7C52">
        <w:rPr>
          <w:rFonts w:ascii="Times New Roman" w:eastAsia="Times New Roman" w:hAnsi="Times New Roman" w:cs="Times New Roman"/>
          <w:color w:val="000000"/>
          <w:sz w:val="16"/>
          <w:szCs w:val="16"/>
          <w:lang w:eastAsia="ru-RU"/>
        </w:rPr>
        <w:t>п</w:t>
      </w:r>
      <w:proofErr w:type="gramEnd"/>
      <w:r w:rsidRPr="006A7C52">
        <w:rPr>
          <w:rFonts w:ascii="Times New Roman" w:eastAsia="Times New Roman" w:hAnsi="Times New Roman" w:cs="Times New Roman"/>
          <w:color w:val="000000"/>
          <w:sz w:val="16"/>
          <w:szCs w:val="16"/>
          <w:lang w:eastAsia="ru-RU"/>
        </w:rPr>
        <w:t>ідакцизними</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товарами</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Головного</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управління</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ДПС</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у</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Дніпропетровській</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області</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інформує</w:t>
      </w:r>
      <w:r w:rsidRPr="006A7C52">
        <w:rPr>
          <w:rFonts w:ascii="Times New Roman" w:eastAsia="Times New Roman" w:hAnsi="Times New Roman" w:cs="Times New Roman"/>
          <w:color w:val="000000"/>
          <w:sz w:val="16"/>
          <w:szCs w:val="16"/>
          <w:lang w:val="en-US" w:eastAsia="ru-RU"/>
        </w:rPr>
        <w:t xml:space="preserve"> </w:t>
      </w:r>
      <w:r w:rsidRPr="006A7C52">
        <w:rPr>
          <w:rFonts w:ascii="Times New Roman" w:eastAsia="Times New Roman" w:hAnsi="Times New Roman" w:cs="Times New Roman"/>
          <w:color w:val="000000"/>
          <w:sz w:val="16"/>
          <w:szCs w:val="16"/>
          <w:lang w:eastAsia="ru-RU"/>
        </w:rPr>
        <w:t>суб</w:t>
      </w:r>
      <w:r w:rsidRPr="006A7C52">
        <w:rPr>
          <w:rFonts w:ascii="Times New Roman" w:eastAsia="Times New Roman" w:hAnsi="Times New Roman" w:cs="Times New Roman"/>
          <w:color w:val="000000"/>
          <w:sz w:val="16"/>
          <w:szCs w:val="16"/>
          <w:lang w:val="en-US" w:eastAsia="ru-RU"/>
        </w:rPr>
        <w:t>’</w:t>
      </w:r>
      <w:r w:rsidRPr="006A7C52">
        <w:rPr>
          <w:rFonts w:ascii="Times New Roman" w:eastAsia="Times New Roman" w:hAnsi="Times New Roman" w:cs="Times New Roman"/>
          <w:color w:val="000000"/>
          <w:sz w:val="16"/>
          <w:szCs w:val="16"/>
          <w:lang w:eastAsia="ru-RU"/>
        </w:rPr>
        <w:t>єктів</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господарювання</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далі</w:t>
      </w:r>
      <w:r w:rsidRPr="007D3D74">
        <w:rPr>
          <w:rFonts w:ascii="Times New Roman" w:eastAsia="Times New Roman" w:hAnsi="Times New Roman" w:cs="Times New Roman"/>
          <w:color w:val="000000"/>
          <w:sz w:val="16"/>
          <w:szCs w:val="16"/>
          <w:lang w:val="en-US" w:eastAsia="ru-RU"/>
        </w:rPr>
        <w:t xml:space="preserve"> – </w:t>
      </w:r>
      <w:r w:rsidRPr="006B50BF">
        <w:rPr>
          <w:rFonts w:ascii="Times New Roman" w:eastAsia="Times New Roman" w:hAnsi="Times New Roman" w:cs="Times New Roman"/>
          <w:color w:val="000000"/>
          <w:sz w:val="16"/>
          <w:szCs w:val="16"/>
          <w:lang w:eastAsia="ru-RU"/>
        </w:rPr>
        <w:t>СГ</w:t>
      </w:r>
      <w:r w:rsidRPr="007D3D74">
        <w:rPr>
          <w:rFonts w:ascii="Times New Roman" w:eastAsia="Times New Roman" w:hAnsi="Times New Roman" w:cs="Times New Roman"/>
          <w:color w:val="000000"/>
          <w:sz w:val="16"/>
          <w:szCs w:val="16"/>
          <w:lang w:val="en-US" w:eastAsia="ru-RU"/>
        </w:rPr>
        <w:t xml:space="preserve">) – </w:t>
      </w:r>
      <w:r w:rsidRPr="006B50BF">
        <w:rPr>
          <w:rFonts w:ascii="Times New Roman" w:eastAsia="Times New Roman" w:hAnsi="Times New Roman" w:cs="Times New Roman"/>
          <w:color w:val="000000"/>
          <w:sz w:val="16"/>
          <w:szCs w:val="16"/>
          <w:lang w:eastAsia="ru-RU"/>
        </w:rPr>
        <w:t>виробників</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та</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оптових</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продавців</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спирту</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у</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тому</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числі</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біоетанолу</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спиртових</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дистилятів</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алкогольних</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напоїв</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тютюнових</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виробів</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рідин</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що</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використовуються</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в</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електронних</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сигаретах</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про</w:t>
      </w:r>
      <w:r w:rsidRPr="007D3D74">
        <w:rPr>
          <w:rFonts w:ascii="Times New Roman" w:eastAsia="Times New Roman" w:hAnsi="Times New Roman" w:cs="Times New Roman"/>
          <w:color w:val="000000"/>
          <w:sz w:val="16"/>
          <w:szCs w:val="16"/>
          <w:lang w:val="en-US" w:eastAsia="ru-RU"/>
        </w:rPr>
        <w:t xml:space="preserve"> </w:t>
      </w:r>
      <w:r w:rsidRPr="006B50BF">
        <w:rPr>
          <w:rFonts w:ascii="Times New Roman" w:eastAsia="Times New Roman" w:hAnsi="Times New Roman" w:cs="Times New Roman"/>
          <w:color w:val="000000"/>
          <w:sz w:val="16"/>
          <w:szCs w:val="16"/>
          <w:lang w:eastAsia="ru-RU"/>
        </w:rPr>
        <w:t>наступне</w:t>
      </w:r>
      <w:r w:rsidRPr="007D3D74">
        <w:rPr>
          <w:rFonts w:ascii="Times New Roman" w:eastAsia="Times New Roman" w:hAnsi="Times New Roman" w:cs="Times New Roman"/>
          <w:color w:val="000000"/>
          <w:sz w:val="16"/>
          <w:szCs w:val="16"/>
          <w:lang w:val="en-US" w:eastAsia="ru-RU"/>
        </w:rPr>
        <w:t>.</w:t>
      </w:r>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proofErr w:type="gramStart"/>
      <w:r w:rsidRPr="006B50BF">
        <w:rPr>
          <w:rFonts w:ascii="Times New Roman" w:eastAsia="Times New Roman" w:hAnsi="Times New Roman" w:cs="Times New Roman"/>
          <w:color w:val="000000"/>
          <w:sz w:val="16"/>
          <w:szCs w:val="16"/>
          <w:lang w:eastAsia="ru-RU"/>
        </w:rPr>
        <w:t>З</w:t>
      </w:r>
      <w:proofErr w:type="gramEnd"/>
      <w:r w:rsidRPr="006B50BF">
        <w:rPr>
          <w:rFonts w:ascii="Times New Roman" w:eastAsia="Times New Roman" w:hAnsi="Times New Roman" w:cs="Times New Roman"/>
          <w:color w:val="000000"/>
          <w:sz w:val="16"/>
          <w:szCs w:val="16"/>
          <w:lang w:eastAsia="ru-RU"/>
        </w:rPr>
        <w:t xml:space="preserve"> 01.10.2024 зазначеним СГ необхідно подавати звітність за формами та у порядку, встановленими наказом Міністерства фінансів України від 18.06.2024 № 296 «Про затвердження форми № 1-ВП «Звіт про обсяги виробництва та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6B50BF">
        <w:rPr>
          <w:rFonts w:ascii="Times New Roman" w:eastAsia="Times New Roman" w:hAnsi="Times New Roman" w:cs="Times New Roman"/>
          <w:color w:val="000000"/>
          <w:sz w:val="16"/>
          <w:szCs w:val="16"/>
          <w:lang w:eastAsia="ru-RU"/>
        </w:rPr>
        <w:t>р</w:t>
      </w:r>
      <w:proofErr w:type="gramEnd"/>
      <w:r w:rsidRPr="006B50BF">
        <w:rPr>
          <w:rFonts w:ascii="Times New Roman" w:eastAsia="Times New Roman" w:hAnsi="Times New Roman" w:cs="Times New Roman"/>
          <w:color w:val="000000"/>
          <w:sz w:val="16"/>
          <w:szCs w:val="16"/>
          <w:lang w:eastAsia="ru-RU"/>
        </w:rPr>
        <w:t xml:space="preserve">ідин, що використовуються в електронних сигаретах», форми № 1-ОП «Звіт про обсяги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6B50BF">
        <w:rPr>
          <w:rFonts w:ascii="Times New Roman" w:eastAsia="Times New Roman" w:hAnsi="Times New Roman" w:cs="Times New Roman"/>
          <w:color w:val="000000"/>
          <w:sz w:val="16"/>
          <w:szCs w:val="16"/>
          <w:lang w:eastAsia="ru-RU"/>
        </w:rPr>
        <w:t>р</w:t>
      </w:r>
      <w:proofErr w:type="gramEnd"/>
      <w:r w:rsidRPr="006B50BF">
        <w:rPr>
          <w:rFonts w:ascii="Times New Roman" w:eastAsia="Times New Roman" w:hAnsi="Times New Roman" w:cs="Times New Roman"/>
          <w:color w:val="000000"/>
          <w:sz w:val="16"/>
          <w:szCs w:val="16"/>
          <w:lang w:eastAsia="ru-RU"/>
        </w:rPr>
        <w:t>ідин, що використовуються в електронних сигаретах», порядків їх заповнення та Кодів, одиниць виміру та видів продукції/товару», зареєстрованим у Мін’юсті 04.07.2024 за № 1011/42356 (зі змінами) (наказ МФУ № 296).</w:t>
      </w: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C2944" w:rsidRPr="006B50BF" w:rsidRDefault="006C2944" w:rsidP="006B50BF">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B50BF">
        <w:rPr>
          <w:rFonts w:ascii="Times New Roman" w:eastAsia="Times New Roman" w:hAnsi="Times New Roman" w:cs="Times New Roman"/>
          <w:b/>
          <w:bCs/>
          <w:kern w:val="36"/>
          <w:sz w:val="16"/>
          <w:szCs w:val="16"/>
          <w:lang w:eastAsia="ru-RU"/>
        </w:rPr>
        <w:t>Інформаційний лист № 6/2024: ДПС впроваджує Експериментальний проект</w:t>
      </w:r>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B50BF">
        <w:rPr>
          <w:rFonts w:ascii="Times New Roman" w:eastAsia="Times New Roman" w:hAnsi="Times New Roman" w:cs="Times New Roman"/>
          <w:color w:val="000000"/>
          <w:sz w:val="16"/>
          <w:szCs w:val="16"/>
          <w:lang w:eastAsia="ru-RU"/>
        </w:rPr>
        <w:t xml:space="preserve">Інформаційний лист № 6/2024 присвячено питанням, які можуть виникнути у платників податків при впровадженні в організацію та діяльність Державної податкової служби України міжнародних </w:t>
      </w:r>
      <w:proofErr w:type="gramStart"/>
      <w:r w:rsidRPr="006B50BF">
        <w:rPr>
          <w:rFonts w:ascii="Times New Roman" w:eastAsia="Times New Roman" w:hAnsi="Times New Roman" w:cs="Times New Roman"/>
          <w:color w:val="000000"/>
          <w:sz w:val="16"/>
          <w:szCs w:val="16"/>
          <w:lang w:eastAsia="ru-RU"/>
        </w:rPr>
        <w:t>п</w:t>
      </w:r>
      <w:proofErr w:type="gramEnd"/>
      <w:r w:rsidRPr="006B50BF">
        <w:rPr>
          <w:rFonts w:ascii="Times New Roman" w:eastAsia="Times New Roman" w:hAnsi="Times New Roman" w:cs="Times New Roman"/>
          <w:color w:val="000000"/>
          <w:sz w:val="16"/>
          <w:szCs w:val="16"/>
          <w:lang w:eastAsia="ru-RU"/>
        </w:rPr>
        <w:t>ідходів до управління, що ґрунтуються на управлінні податковими ризиками (комплаєнс-ризиками), з метою підвищення рівня дотримання платниками податків своїх податкових обов’язків.</w:t>
      </w:r>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B50BF">
        <w:rPr>
          <w:rFonts w:ascii="Times New Roman" w:eastAsia="Times New Roman" w:hAnsi="Times New Roman" w:cs="Times New Roman"/>
          <w:color w:val="000000"/>
          <w:sz w:val="16"/>
          <w:szCs w:val="16"/>
          <w:lang w:eastAsia="ru-RU"/>
        </w:rPr>
        <w:t>Постанова Кабінету Міні</w:t>
      </w:r>
      <w:proofErr w:type="gramStart"/>
      <w:r w:rsidRPr="006B50BF">
        <w:rPr>
          <w:rFonts w:ascii="Times New Roman" w:eastAsia="Times New Roman" w:hAnsi="Times New Roman" w:cs="Times New Roman"/>
          <w:color w:val="000000"/>
          <w:sz w:val="16"/>
          <w:szCs w:val="16"/>
          <w:lang w:eastAsia="ru-RU"/>
        </w:rPr>
        <w:t>стр</w:t>
      </w:r>
      <w:proofErr w:type="gramEnd"/>
      <w:r w:rsidRPr="006B50BF">
        <w:rPr>
          <w:rFonts w:ascii="Times New Roman" w:eastAsia="Times New Roman" w:hAnsi="Times New Roman" w:cs="Times New Roman"/>
          <w:color w:val="000000"/>
          <w:sz w:val="16"/>
          <w:szCs w:val="16"/>
          <w:lang w:eastAsia="ru-RU"/>
        </w:rPr>
        <w:t>ів України від 25 липня 2024 року № 854 «Про реалізацію експериментального проекту щодо функціонування системи управління податковими ризиками (комплаєнс-ризиками) в Державній податковій службі» набрала чинності 31.07.2024.</w:t>
      </w:r>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B50BF">
        <w:rPr>
          <w:rFonts w:ascii="Times New Roman" w:eastAsia="Times New Roman" w:hAnsi="Times New Roman" w:cs="Times New Roman"/>
          <w:color w:val="000000"/>
          <w:sz w:val="16"/>
          <w:szCs w:val="16"/>
          <w:lang w:eastAsia="ru-RU"/>
        </w:rPr>
        <w:t xml:space="preserve">У листі </w:t>
      </w:r>
      <w:proofErr w:type="gramStart"/>
      <w:r w:rsidRPr="006B50BF">
        <w:rPr>
          <w:rFonts w:ascii="Times New Roman" w:eastAsia="Times New Roman" w:hAnsi="Times New Roman" w:cs="Times New Roman"/>
          <w:color w:val="000000"/>
          <w:sz w:val="16"/>
          <w:szCs w:val="16"/>
          <w:lang w:eastAsia="ru-RU"/>
        </w:rPr>
        <w:t>ви д</w:t>
      </w:r>
      <w:proofErr w:type="gramEnd"/>
      <w:r w:rsidRPr="006B50BF">
        <w:rPr>
          <w:rFonts w:ascii="Times New Roman" w:eastAsia="Times New Roman" w:hAnsi="Times New Roman" w:cs="Times New Roman"/>
          <w:color w:val="000000"/>
          <w:sz w:val="16"/>
          <w:szCs w:val="16"/>
          <w:lang w:eastAsia="ru-RU"/>
        </w:rPr>
        <w:t>ізнаєтеся основні новації Експериментального проекту, порядок його реалізації тощо.</w:t>
      </w:r>
    </w:p>
    <w:p w:rsidR="006C2944" w:rsidRPr="006B50BF" w:rsidRDefault="006C2944" w:rsidP="006B50BF">
      <w:pPr>
        <w:shd w:val="clear" w:color="auto" w:fill="FFFFFF"/>
        <w:spacing w:after="0" w:line="240" w:lineRule="auto"/>
        <w:ind w:firstLine="709"/>
        <w:jc w:val="both"/>
        <w:textAlignment w:val="baseline"/>
        <w:rPr>
          <w:rFonts w:ascii="Times New Roman" w:eastAsia="Times New Roman" w:hAnsi="Times New Roman" w:cs="Times New Roman"/>
          <w:color w:val="000000"/>
          <w:sz w:val="16"/>
          <w:szCs w:val="16"/>
          <w:lang w:eastAsia="ru-RU"/>
        </w:rPr>
      </w:pPr>
      <w:r w:rsidRPr="006B50BF">
        <w:rPr>
          <w:rFonts w:ascii="Times New Roman" w:eastAsia="Times New Roman" w:hAnsi="Times New Roman" w:cs="Times New Roman"/>
          <w:color w:val="000000"/>
          <w:sz w:val="16"/>
          <w:szCs w:val="16"/>
          <w:lang w:eastAsia="ru-RU"/>
        </w:rPr>
        <w:t>Ознайомитися з інформаційним листом можна </w:t>
      </w:r>
      <w:hyperlink r:id="rId26" w:history="1">
        <w:r w:rsidRPr="006B50BF">
          <w:rPr>
            <w:rFonts w:ascii="Times New Roman" w:eastAsia="Times New Roman" w:hAnsi="Times New Roman" w:cs="Times New Roman"/>
            <w:b/>
            <w:bCs/>
            <w:color w:val="2D5CA6"/>
            <w:sz w:val="16"/>
            <w:szCs w:val="16"/>
            <w:lang w:eastAsia="ru-RU"/>
          </w:rPr>
          <w:t>тут</w:t>
        </w:r>
      </w:hyperlink>
      <w:r w:rsidRPr="006B50BF">
        <w:rPr>
          <w:rFonts w:ascii="Times New Roman" w:eastAsia="Times New Roman" w:hAnsi="Times New Roman" w:cs="Times New Roman"/>
          <w:color w:val="000000"/>
          <w:sz w:val="16"/>
          <w:szCs w:val="16"/>
          <w:lang w:eastAsia="ru-RU"/>
        </w:rPr>
        <w:t>.</w:t>
      </w: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944">
        <w:rPr>
          <w:rFonts w:ascii="Times New Roman" w:eastAsia="Times New Roman" w:hAnsi="Times New Roman" w:cs="Times New Roman"/>
          <w:b/>
          <w:bCs/>
          <w:kern w:val="36"/>
          <w:sz w:val="16"/>
          <w:szCs w:val="16"/>
          <w:lang w:eastAsia="ru-RU"/>
        </w:rPr>
        <w:t>Порядок повернення коштів єдиного внеску</w:t>
      </w:r>
    </w:p>
    <w:p w:rsidR="003A474F" w:rsidRPr="006A7C52" w:rsidRDefault="007D3D74" w:rsidP="000C3B01">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3A474F" w:rsidRPr="006A7C52">
        <w:rPr>
          <w:bCs/>
          <w:kern w:val="36"/>
          <w:sz w:val="16"/>
          <w:szCs w:val="16"/>
        </w:rPr>
        <w:t>повідомляє.</w:t>
      </w:r>
    </w:p>
    <w:p w:rsidR="003A474F" w:rsidRPr="003A474F" w:rsidRDefault="003A474F" w:rsidP="000C3B01">
      <w:pPr>
        <w:pStyle w:val="ad"/>
        <w:spacing w:before="0" w:beforeAutospacing="0" w:after="0" w:afterAutospacing="0"/>
        <w:ind w:firstLine="709"/>
        <w:jc w:val="both"/>
        <w:rPr>
          <w:bCs/>
          <w:kern w:val="36"/>
          <w:sz w:val="16"/>
          <w:szCs w:val="16"/>
        </w:rPr>
      </w:pPr>
      <w:r w:rsidRPr="006A7C52">
        <w:rPr>
          <w:bCs/>
          <w:kern w:val="36"/>
          <w:sz w:val="16"/>
          <w:szCs w:val="16"/>
        </w:rPr>
        <w:t xml:space="preserve">Повернення надміру та/або помилково сплачених коштів єдиного внеску на загальнообов’язкове державне </w:t>
      </w:r>
      <w:proofErr w:type="gramStart"/>
      <w:r w:rsidRPr="006A7C52">
        <w:rPr>
          <w:bCs/>
          <w:kern w:val="36"/>
          <w:sz w:val="16"/>
          <w:szCs w:val="16"/>
        </w:rPr>
        <w:t>соц</w:t>
      </w:r>
      <w:proofErr w:type="gramEnd"/>
      <w:r w:rsidRPr="006A7C52">
        <w:rPr>
          <w:bCs/>
          <w:kern w:val="36"/>
          <w:sz w:val="16"/>
          <w:szCs w:val="16"/>
        </w:rPr>
        <w:t>іальне</w:t>
      </w:r>
      <w:r w:rsidRPr="003A474F">
        <w:rPr>
          <w:bCs/>
          <w:kern w:val="36"/>
          <w:sz w:val="16"/>
          <w:szCs w:val="16"/>
        </w:rPr>
        <w:t xml:space="preserve"> страхування (єдиний внесок) здійснюється відповідно до Порядку зарахування у рахунок майбутніх платежів єдиного внеску на загальнообов’язкове державне соціальне страхування або повернення надміру та/або помилково сплачених коштів, затвердженого наказом Міністерства фінансів України від 23.07.2021 № 417 (із змінами)</w:t>
      </w:r>
      <w:proofErr w:type="gramStart"/>
      <w:r w:rsidRPr="003A474F">
        <w:rPr>
          <w:bCs/>
          <w:kern w:val="36"/>
          <w:sz w:val="16"/>
          <w:szCs w:val="16"/>
        </w:rPr>
        <w:t xml:space="preserve"> ,</w:t>
      </w:r>
      <w:proofErr w:type="gramEnd"/>
      <w:r w:rsidRPr="003A474F">
        <w:rPr>
          <w:bCs/>
          <w:kern w:val="36"/>
          <w:sz w:val="16"/>
          <w:szCs w:val="16"/>
        </w:rPr>
        <w:t xml:space="preserve"> зареєстрованого в Міністерстві юстиції України 09.09.2021 за № 1185/36807 (далі – Порядок № 417).</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Порядком № 417 передбачено, що повернення коштів єдиного внеску здійснюється на підстав</w:t>
      </w:r>
      <w:proofErr w:type="gramStart"/>
      <w:r w:rsidRPr="003A474F">
        <w:rPr>
          <w:bCs/>
          <w:kern w:val="36"/>
          <w:sz w:val="16"/>
          <w:szCs w:val="16"/>
        </w:rPr>
        <w:t>і З</w:t>
      </w:r>
      <w:proofErr w:type="gramEnd"/>
      <w:r w:rsidRPr="003A474F">
        <w:rPr>
          <w:bCs/>
          <w:kern w:val="36"/>
          <w:sz w:val="16"/>
          <w:szCs w:val="16"/>
        </w:rPr>
        <w:t>аяви платника про повернення коштів. </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До Заяви платник обов’язково додає копію розрахункового документа (платіжної інструкції, квитанції), що підтверджує сплату коштів єдиного внеску (до</w:t>
      </w:r>
      <w:proofErr w:type="gramStart"/>
      <w:r w:rsidRPr="003A474F">
        <w:rPr>
          <w:bCs/>
          <w:kern w:val="36"/>
          <w:sz w:val="16"/>
          <w:szCs w:val="16"/>
        </w:rPr>
        <w:t xml:space="preserve"> З</w:t>
      </w:r>
      <w:proofErr w:type="gramEnd"/>
      <w:r w:rsidRPr="003A474F">
        <w:rPr>
          <w:bCs/>
          <w:kern w:val="36"/>
          <w:sz w:val="16"/>
          <w:szCs w:val="16"/>
        </w:rPr>
        <w:t>аяви в електронній формі – електронну копію розрахункового документа). Копія розрахункового документа завіряється платником особисто.</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Звертаємо увагу, що кожна Заява </w:t>
      </w:r>
      <w:proofErr w:type="gramStart"/>
      <w:r w:rsidRPr="003A474F">
        <w:rPr>
          <w:bCs/>
          <w:kern w:val="36"/>
          <w:sz w:val="16"/>
          <w:szCs w:val="16"/>
        </w:rPr>
        <w:t>може м</w:t>
      </w:r>
      <w:proofErr w:type="gramEnd"/>
      <w:r w:rsidRPr="003A474F">
        <w:rPr>
          <w:bCs/>
          <w:kern w:val="36"/>
          <w:sz w:val="16"/>
          <w:szCs w:val="16"/>
        </w:rPr>
        <w:t>істити лише одну копію одного розрахункового документа, тобто на кожну платіжну інструкцію заповнюється окрема Заява.</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У випадках, передбачених п. п. 1, 2 та 4 п. 5 Порядку № 417, Заява подається до територіально органу ДПС за місцем </w:t>
      </w:r>
      <w:proofErr w:type="gramStart"/>
      <w:r w:rsidRPr="003A474F">
        <w:rPr>
          <w:bCs/>
          <w:kern w:val="36"/>
          <w:sz w:val="16"/>
          <w:szCs w:val="16"/>
        </w:rPr>
        <w:t>обл</w:t>
      </w:r>
      <w:proofErr w:type="gramEnd"/>
      <w:r w:rsidRPr="003A474F">
        <w:rPr>
          <w:bCs/>
          <w:kern w:val="36"/>
          <w:sz w:val="16"/>
          <w:szCs w:val="16"/>
        </w:rPr>
        <w:t>іку надміру та/або помилково сплачених коштів за формою, визначеною у додатку 1 до цього Порядку.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Таку Заяву із завіреною платником копією платіжної інструкції (в pdf форматі)</w:t>
      </w:r>
      <w:proofErr w:type="gramStart"/>
      <w:r w:rsidRPr="003A474F">
        <w:rPr>
          <w:bCs/>
          <w:kern w:val="36"/>
          <w:sz w:val="16"/>
          <w:szCs w:val="16"/>
        </w:rPr>
        <w:t xml:space="preserve"> ,</w:t>
      </w:r>
      <w:proofErr w:type="gramEnd"/>
      <w:r w:rsidRPr="003A474F">
        <w:rPr>
          <w:bCs/>
          <w:kern w:val="36"/>
          <w:sz w:val="16"/>
          <w:szCs w:val="16"/>
        </w:rPr>
        <w:t xml:space="preserve"> також можливо надати в розділі «Листування з ДПС» безкоштовного сервісу «Електронний кабінет платника податків».</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Якщо за результатами розгляду</w:t>
      </w:r>
      <w:proofErr w:type="gramStart"/>
      <w:r w:rsidRPr="003A474F">
        <w:rPr>
          <w:bCs/>
          <w:kern w:val="36"/>
          <w:sz w:val="16"/>
          <w:szCs w:val="16"/>
        </w:rPr>
        <w:t xml:space="preserve"> З</w:t>
      </w:r>
      <w:proofErr w:type="gramEnd"/>
      <w:r w:rsidRPr="003A474F">
        <w:rPr>
          <w:bCs/>
          <w:kern w:val="36"/>
          <w:sz w:val="16"/>
          <w:szCs w:val="16"/>
        </w:rPr>
        <w:t>аяви встановлено правомірність повернення коштів, орган ДПС формує Висновок про повернення коштів та розрахунковий документ на повернення коштів з відповідного небюджетного рахунку за субрахунком 3556 «Рахунки для зарахування єдиного соціального внеску», на який їх було сплачено, та подає його на виконання до відповідного головного управління</w:t>
      </w:r>
      <w:proofErr w:type="gramStart"/>
      <w:r w:rsidRPr="003A474F">
        <w:rPr>
          <w:bCs/>
          <w:kern w:val="36"/>
          <w:sz w:val="16"/>
          <w:szCs w:val="16"/>
        </w:rPr>
        <w:t xml:space="preserve"> Д</w:t>
      </w:r>
      <w:proofErr w:type="gramEnd"/>
      <w:r w:rsidRPr="003A474F">
        <w:rPr>
          <w:bCs/>
          <w:kern w:val="36"/>
          <w:sz w:val="16"/>
          <w:szCs w:val="16"/>
        </w:rPr>
        <w:t>ержавної казначейської служби України.</w:t>
      </w: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944">
        <w:rPr>
          <w:rFonts w:ascii="Times New Roman" w:eastAsia="Times New Roman" w:hAnsi="Times New Roman" w:cs="Times New Roman"/>
          <w:b/>
          <w:bCs/>
          <w:kern w:val="36"/>
          <w:sz w:val="16"/>
          <w:szCs w:val="16"/>
          <w:lang w:eastAsia="ru-RU"/>
        </w:rPr>
        <w:t>Подання ФОПом – платником єдиного податку податкової декларації за допомогою Електронного кабі</w:t>
      </w:r>
      <w:proofErr w:type="gramStart"/>
      <w:r w:rsidRPr="006C2944">
        <w:rPr>
          <w:rFonts w:ascii="Times New Roman" w:eastAsia="Times New Roman" w:hAnsi="Times New Roman" w:cs="Times New Roman"/>
          <w:b/>
          <w:bCs/>
          <w:kern w:val="36"/>
          <w:sz w:val="16"/>
          <w:szCs w:val="16"/>
          <w:lang w:eastAsia="ru-RU"/>
        </w:rPr>
        <w:t>нету</w:t>
      </w:r>
      <w:proofErr w:type="gramEnd"/>
    </w:p>
    <w:p w:rsidR="003A474F" w:rsidRPr="003A474F" w:rsidRDefault="007D3D74" w:rsidP="000C3B01">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3A474F" w:rsidRPr="006A7C52">
        <w:rPr>
          <w:bCs/>
          <w:kern w:val="36"/>
          <w:sz w:val="16"/>
          <w:szCs w:val="16"/>
        </w:rPr>
        <w:t>нагадує, що відповідно до абзацу першого п. 42.6 ст. 42 Податкового кодексу України (далі – ПКУ) електронний документообіг між</w:t>
      </w:r>
      <w:r w:rsidR="003A474F" w:rsidRPr="003A474F">
        <w:rPr>
          <w:bCs/>
          <w:kern w:val="36"/>
          <w:sz w:val="16"/>
          <w:szCs w:val="16"/>
        </w:rPr>
        <w:t xml:space="preserve"> платником податків та контролюючим органом здійснюється відповідно до ПКУ, законів України від 22 травня 2003 року № 851-IV «Про електронні документи та електронний документообіг» зі змінами та доповненнями та від 05 жовтня 2017 року № 2155-VIII «Про електронну ідентифікацію та електронні довірчі послуги» зі змінами та доповненнями без укладення відповідного договору.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Порядок обміну електронними документами платника податкі</w:t>
      </w:r>
      <w:proofErr w:type="gramStart"/>
      <w:r w:rsidRPr="003A474F">
        <w:rPr>
          <w:bCs/>
          <w:kern w:val="36"/>
          <w:sz w:val="16"/>
          <w:szCs w:val="16"/>
        </w:rPr>
        <w:t>в</w:t>
      </w:r>
      <w:proofErr w:type="gramEnd"/>
      <w:r w:rsidRPr="003A474F">
        <w:rPr>
          <w:bCs/>
          <w:kern w:val="36"/>
          <w:sz w:val="16"/>
          <w:szCs w:val="16"/>
        </w:rPr>
        <w:t xml:space="preserve"> </w:t>
      </w:r>
      <w:proofErr w:type="gramStart"/>
      <w:r w:rsidRPr="003A474F">
        <w:rPr>
          <w:bCs/>
          <w:kern w:val="36"/>
          <w:sz w:val="16"/>
          <w:szCs w:val="16"/>
        </w:rPr>
        <w:t>та</w:t>
      </w:r>
      <w:proofErr w:type="gramEnd"/>
      <w:r w:rsidRPr="003A474F">
        <w:rPr>
          <w:bCs/>
          <w:kern w:val="36"/>
          <w:sz w:val="16"/>
          <w:szCs w:val="16"/>
        </w:rPr>
        <w:t xml:space="preserve"> контролюючого органу затверджується центральним органом виконавчої влади, що забезпечує формування та реалізує державну фінансову політику (абзац десятий п. 42.6 ст. 42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Абзацом першим п. 2 розд. ІІ Порядку обміну електронними документами з контролюючими органами, затвердженого наказом Міністерства фінансів України від 06.06.2017 № 557 зі змінами та доповненнями (далі – Порядок № 557), визначено, що автор електронного документа створює електронні документи у строки та відповідно до порядку, що визначені законодавством для відповідних документів </w:t>
      </w:r>
      <w:proofErr w:type="gramStart"/>
      <w:r w:rsidRPr="003A474F">
        <w:rPr>
          <w:bCs/>
          <w:kern w:val="36"/>
          <w:sz w:val="16"/>
          <w:szCs w:val="16"/>
        </w:rPr>
        <w:t>в</w:t>
      </w:r>
      <w:proofErr w:type="gramEnd"/>
      <w:r w:rsidRPr="003A474F">
        <w:rPr>
          <w:bCs/>
          <w:kern w:val="36"/>
          <w:sz w:val="16"/>
          <w:szCs w:val="16"/>
        </w:rPr>
        <w:t xml:space="preserve"> електронній та паперовій формі, із зазначенням усіх обов’язкових реквізитів та з використанням засобу кваліфікованого електронного </w:t>
      </w:r>
      <w:proofErr w:type="gramStart"/>
      <w:r w:rsidRPr="003A474F">
        <w:rPr>
          <w:bCs/>
          <w:kern w:val="36"/>
          <w:sz w:val="16"/>
          <w:szCs w:val="16"/>
        </w:rPr>
        <w:t>п</w:t>
      </w:r>
      <w:proofErr w:type="gramEnd"/>
      <w:r w:rsidRPr="003A474F">
        <w:rPr>
          <w:bCs/>
          <w:kern w:val="36"/>
          <w:sz w:val="16"/>
          <w:szCs w:val="16"/>
        </w:rPr>
        <w:t>ідпису та печатки (за наявності), керуючись Порядком № 557.</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Пунктом 296.2 ст. 296 ПКУ встановлено, що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w:t>
      </w:r>
      <w:proofErr w:type="gramStart"/>
      <w:r w:rsidRPr="003A474F">
        <w:rPr>
          <w:bCs/>
          <w:kern w:val="36"/>
          <w:sz w:val="16"/>
          <w:szCs w:val="16"/>
        </w:rPr>
        <w:t>р</w:t>
      </w:r>
      <w:proofErr w:type="gramEnd"/>
      <w:r w:rsidRPr="003A474F">
        <w:rPr>
          <w:bCs/>
          <w:kern w:val="36"/>
          <w:sz w:val="16"/>
          <w:szCs w:val="16"/>
        </w:rPr>
        <w:t xml:space="preserve">ічного податкового (звітного) періоду, в якій відображаються обсяг отриманого доходу, щомісячні авансові внески, визначені п. 295.1 ст. 295 ПКУ, а також відомості про суми єдиного внеску на загальнообов’язкове державне </w:t>
      </w:r>
      <w:proofErr w:type="gramStart"/>
      <w:r w:rsidRPr="003A474F">
        <w:rPr>
          <w:bCs/>
          <w:kern w:val="36"/>
          <w:sz w:val="16"/>
          <w:szCs w:val="16"/>
        </w:rPr>
        <w:t>соц</w:t>
      </w:r>
      <w:proofErr w:type="gramEnd"/>
      <w:r w:rsidRPr="003A474F">
        <w:rPr>
          <w:bCs/>
          <w:kern w:val="36"/>
          <w:sz w:val="16"/>
          <w:szCs w:val="16"/>
        </w:rPr>
        <w:t>іальне страхування (далі – єдиний внесок), нарахованого, обчисленого і сплаченого в порядку, визначеному законом для даної категорії платників.</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Така податкова декларація </w:t>
      </w:r>
      <w:proofErr w:type="gramStart"/>
      <w:r w:rsidRPr="003A474F">
        <w:rPr>
          <w:bCs/>
          <w:kern w:val="36"/>
          <w:sz w:val="16"/>
          <w:szCs w:val="16"/>
        </w:rPr>
        <w:t>подається</w:t>
      </w:r>
      <w:proofErr w:type="gramEnd"/>
      <w:r w:rsidRPr="003A474F">
        <w:rPr>
          <w:bCs/>
          <w:kern w:val="36"/>
          <w:sz w:val="16"/>
          <w:szCs w:val="16"/>
        </w:rPr>
        <w:t>, якщо платник єдиного податку не допустив перевищення протягом року обсягу доходу, визначеного у п. 291.4 ст. 291 ПКУ, та/або самостійно не перейшов на сплату єдиного податку за ставками, встановленими для платників єдиного податку другої або третьої групи.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Платники єдиного податку першої та другої груп подають до контролюючого органу податкову декларацію у строки, встановлені для квартального податкового (звітного) періоду, у разі перевищення протягом року обсягу доходу, визначеного у п. 291.4 ст. 291 ПКУ, або самостійного прийняття </w:t>
      </w:r>
      <w:proofErr w:type="gramStart"/>
      <w:r w:rsidRPr="003A474F">
        <w:rPr>
          <w:bCs/>
          <w:kern w:val="36"/>
          <w:sz w:val="16"/>
          <w:szCs w:val="16"/>
        </w:rPr>
        <w:t>р</w:t>
      </w:r>
      <w:proofErr w:type="gramEnd"/>
      <w:r w:rsidRPr="003A474F">
        <w:rPr>
          <w:bCs/>
          <w:kern w:val="36"/>
          <w:sz w:val="16"/>
          <w:szCs w:val="16"/>
        </w:rPr>
        <w:t xml:space="preserve">ішення про перехід на сплату податку за ставками, встановленими для платників єдиного податку другої або третьої (фізичні особи – </w:t>
      </w:r>
      <w:proofErr w:type="gramStart"/>
      <w:r w:rsidRPr="003A474F">
        <w:rPr>
          <w:bCs/>
          <w:kern w:val="36"/>
          <w:sz w:val="16"/>
          <w:szCs w:val="16"/>
        </w:rPr>
        <w:t>п</w:t>
      </w:r>
      <w:proofErr w:type="gramEnd"/>
      <w:r w:rsidRPr="003A474F">
        <w:rPr>
          <w:bCs/>
          <w:kern w:val="36"/>
          <w:sz w:val="16"/>
          <w:szCs w:val="16"/>
        </w:rPr>
        <w:t>ідприємці) груп, або відмови від застосування спрощеної системи оподаткування у зв’язку з переходом на сплату інших податків і зборів, визначених ПКУ (абзац перший п.п. 296.5.1 п. 296.5 ст. 296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Згідно з абзацом </w:t>
      </w:r>
      <w:proofErr w:type="gramStart"/>
      <w:r w:rsidRPr="003A474F">
        <w:rPr>
          <w:bCs/>
          <w:kern w:val="36"/>
          <w:sz w:val="16"/>
          <w:szCs w:val="16"/>
        </w:rPr>
        <w:t>першим</w:t>
      </w:r>
      <w:proofErr w:type="gramEnd"/>
      <w:r w:rsidRPr="003A474F">
        <w:rPr>
          <w:bCs/>
          <w:kern w:val="36"/>
          <w:sz w:val="16"/>
          <w:szCs w:val="16"/>
        </w:rPr>
        <w:t xml:space="preserve"> п. 296.3 ст. 296 ПКУ платники єдиного податку третьої групи подають до контролюючого органу податкову декларацію платника єдиного податку у строки, встановлені для квартального податкового (звітного) періоду.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Платники єдиного податку третьої групи (фізичні особи) у складі податкової декларації платника єдиного податку за IV квартал податкового (звітного) року подають також відомості про суми єдиного внеску, нарахованого, обчисленого і сплаченого в порядку, визначеному законом </w:t>
      </w:r>
      <w:proofErr w:type="gramStart"/>
      <w:r w:rsidRPr="003A474F">
        <w:rPr>
          <w:bCs/>
          <w:kern w:val="36"/>
          <w:sz w:val="16"/>
          <w:szCs w:val="16"/>
        </w:rPr>
        <w:t>для</w:t>
      </w:r>
      <w:proofErr w:type="gramEnd"/>
      <w:r w:rsidRPr="003A474F">
        <w:rPr>
          <w:bCs/>
          <w:kern w:val="36"/>
          <w:sz w:val="16"/>
          <w:szCs w:val="16"/>
        </w:rPr>
        <w:t xml:space="preserve"> даної категорії платників (абзац другий п. 296.3 ст. 296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Вимоги п. 296.3 ст. 296 ПКУ не застосовуються платниками єдиного податку третьої групи – електронними резидентами (е-резидентами) (абзац третій п. 296.3 ст. 296 ПКУ).</w:t>
      </w:r>
    </w:p>
    <w:p w:rsidR="003A474F" w:rsidRPr="003A474F" w:rsidRDefault="003A474F" w:rsidP="000C3B01">
      <w:pPr>
        <w:pStyle w:val="ad"/>
        <w:spacing w:before="0" w:beforeAutospacing="0" w:after="0" w:afterAutospacing="0"/>
        <w:ind w:firstLine="709"/>
        <w:jc w:val="both"/>
        <w:rPr>
          <w:bCs/>
          <w:kern w:val="36"/>
          <w:sz w:val="16"/>
          <w:szCs w:val="16"/>
        </w:rPr>
      </w:pPr>
      <w:proofErr w:type="gramStart"/>
      <w:r w:rsidRPr="003A474F">
        <w:rPr>
          <w:bCs/>
          <w:kern w:val="36"/>
          <w:sz w:val="16"/>
          <w:szCs w:val="16"/>
        </w:rPr>
        <w:t>Разом з тим, абзацом першим п. 297 прим. 1.1 ст. 297 прим. 1 ПКУ визначено, що платники єдиного податку – власники, орендарі, 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w:t>
      </w:r>
      <w:proofErr w:type="gramEnd"/>
      <w:r w:rsidRPr="003A474F">
        <w:rPr>
          <w:bCs/>
          <w:kern w:val="36"/>
          <w:sz w:val="16"/>
          <w:szCs w:val="16"/>
        </w:rPr>
        <w:t xml:space="preserve"> сімейного фермерського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w:t>
      </w:r>
      <w:proofErr w:type="gramStart"/>
      <w:r w:rsidRPr="003A474F">
        <w:rPr>
          <w:bCs/>
          <w:kern w:val="36"/>
          <w:sz w:val="16"/>
          <w:szCs w:val="16"/>
        </w:rPr>
        <w:t>р</w:t>
      </w:r>
      <w:proofErr w:type="gramEnd"/>
      <w:r w:rsidRPr="003A474F">
        <w:rPr>
          <w:bCs/>
          <w:kern w:val="36"/>
          <w:sz w:val="16"/>
          <w:szCs w:val="16"/>
        </w:rPr>
        <w:t>ік.</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lastRenderedPageBreak/>
        <w:t xml:space="preserve">Першим роком, за який визначається мінімальне податкове зобов’язання, є 2022 </w:t>
      </w:r>
      <w:proofErr w:type="gramStart"/>
      <w:r w:rsidRPr="003A474F">
        <w:rPr>
          <w:bCs/>
          <w:kern w:val="36"/>
          <w:sz w:val="16"/>
          <w:szCs w:val="16"/>
        </w:rPr>
        <w:t>р</w:t>
      </w:r>
      <w:proofErr w:type="gramEnd"/>
      <w:r w:rsidRPr="003A474F">
        <w:rPr>
          <w:bCs/>
          <w:kern w:val="36"/>
          <w:sz w:val="16"/>
          <w:szCs w:val="16"/>
        </w:rPr>
        <w:t xml:space="preserve">ік (п. 64 підрозд. 10 розд. </w:t>
      </w:r>
      <w:proofErr w:type="gramStart"/>
      <w:r w:rsidRPr="003A474F">
        <w:rPr>
          <w:bCs/>
          <w:kern w:val="36"/>
          <w:sz w:val="16"/>
          <w:szCs w:val="16"/>
        </w:rPr>
        <w:t>ХХ «Перехідні положення» ПКУ).</w:t>
      </w:r>
      <w:proofErr w:type="gramEnd"/>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Форма податкової декларації платника єдиного податку – фізичної особи – </w:t>
      </w:r>
      <w:proofErr w:type="gramStart"/>
      <w:r w:rsidRPr="003A474F">
        <w:rPr>
          <w:bCs/>
          <w:kern w:val="36"/>
          <w:sz w:val="16"/>
          <w:szCs w:val="16"/>
        </w:rPr>
        <w:t>п</w:t>
      </w:r>
      <w:proofErr w:type="gramEnd"/>
      <w:r w:rsidRPr="003A474F">
        <w:rPr>
          <w:bCs/>
          <w:kern w:val="36"/>
          <w:sz w:val="16"/>
          <w:szCs w:val="16"/>
        </w:rPr>
        <w:t>ідприємця затверджена наказом Міністерства фінансів України від 19.06.2015 № 578 (в редакції наказу Міністерства фінансів України від 24.11.2022 № 394) із змінами внесеними наказом Міністерства фінансів України від 15.12.2022 № 438 (далі – Декларація).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Відповідно до п. 4 розд. ІІ Порядку № 557 електронні форми документів у форматі за стандартом на основі специфікації eXtensibleMarkupLanguage (XML) оприлюднюються на вебпорталі ДПС, а саме: в рубриці Електронна звітність/Платникам податків про електронну звітність/Інформаційно-аналітичне забезпечення/Реє</w:t>
      </w:r>
      <w:proofErr w:type="gramStart"/>
      <w:r w:rsidRPr="003A474F">
        <w:rPr>
          <w:bCs/>
          <w:kern w:val="36"/>
          <w:sz w:val="16"/>
          <w:szCs w:val="16"/>
        </w:rPr>
        <w:t>стр</w:t>
      </w:r>
      <w:proofErr w:type="gramEnd"/>
      <w:r w:rsidRPr="003A474F">
        <w:rPr>
          <w:bCs/>
          <w:kern w:val="36"/>
          <w:sz w:val="16"/>
          <w:szCs w:val="16"/>
        </w:rPr>
        <w:t xml:space="preserve"> електронних форм податкових документів розміщені електронні форми Декларації:</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за ідентифікатором форми F0103406 (для першої та другої груп – р</w:t>
      </w:r>
      <w:proofErr w:type="gramStart"/>
      <w:r w:rsidRPr="003A474F">
        <w:rPr>
          <w:bCs/>
          <w:kern w:val="36"/>
          <w:sz w:val="16"/>
          <w:szCs w:val="16"/>
        </w:rPr>
        <w:t>i</w:t>
      </w:r>
      <w:proofErr w:type="gramEnd"/>
      <w:r w:rsidRPr="003A474F">
        <w:rPr>
          <w:bCs/>
          <w:kern w:val="36"/>
          <w:sz w:val="16"/>
          <w:szCs w:val="16"/>
        </w:rPr>
        <w:t>чна) разом з додатками: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Додаток 1 «В</w:t>
      </w:r>
      <w:proofErr w:type="gramStart"/>
      <w:r w:rsidRPr="003A474F">
        <w:rPr>
          <w:bCs/>
          <w:kern w:val="36"/>
          <w:sz w:val="16"/>
          <w:szCs w:val="16"/>
        </w:rPr>
        <w:t>i</w:t>
      </w:r>
      <w:proofErr w:type="gramEnd"/>
      <w:r w:rsidRPr="003A474F">
        <w:rPr>
          <w:bCs/>
          <w:kern w:val="36"/>
          <w:sz w:val="16"/>
          <w:szCs w:val="16"/>
        </w:rPr>
        <w:t>домостi про суми нарахованого доходу застрахованих осiб та суми нарахованого єдиного внеску» – за ідентифікатором форми F0134106;</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Додаток 2 «Розрахунок загального м</w:t>
      </w:r>
      <w:proofErr w:type="gramStart"/>
      <w:r w:rsidRPr="003A474F">
        <w:rPr>
          <w:bCs/>
          <w:kern w:val="36"/>
          <w:sz w:val="16"/>
          <w:szCs w:val="16"/>
        </w:rPr>
        <w:t>i</w:t>
      </w:r>
      <w:proofErr w:type="gramEnd"/>
      <w:r w:rsidRPr="003A474F">
        <w:rPr>
          <w:bCs/>
          <w:kern w:val="36"/>
          <w:sz w:val="16"/>
          <w:szCs w:val="16"/>
        </w:rPr>
        <w:t>нiмального податкового зобов’язання за податковий (звiтний) рiк» – за ідентифікатором форми F0134206;</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за ідентифікатором форми F0103308 (для третьої групи – квартальна) разом з додатками: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Додаток 1 «В</w:t>
      </w:r>
      <w:proofErr w:type="gramStart"/>
      <w:r w:rsidRPr="003A474F">
        <w:rPr>
          <w:bCs/>
          <w:kern w:val="36"/>
          <w:sz w:val="16"/>
          <w:szCs w:val="16"/>
        </w:rPr>
        <w:t>i</w:t>
      </w:r>
      <w:proofErr w:type="gramEnd"/>
      <w:r w:rsidRPr="003A474F">
        <w:rPr>
          <w:bCs/>
          <w:kern w:val="36"/>
          <w:sz w:val="16"/>
          <w:szCs w:val="16"/>
        </w:rPr>
        <w:t>домостi про суми нарахованого доходу застрахованих осiб та суми нарахованого єдиного внеску» – за ідентифікатором форми F0133108;</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Додаток 2 «Розрахунок загального мінімального податкового зобов’язання за податковий (зв</w:t>
      </w:r>
      <w:proofErr w:type="gramStart"/>
      <w:r w:rsidRPr="003A474F">
        <w:rPr>
          <w:bCs/>
          <w:kern w:val="36"/>
          <w:sz w:val="16"/>
          <w:szCs w:val="16"/>
        </w:rPr>
        <w:t>i</w:t>
      </w:r>
      <w:proofErr w:type="gramEnd"/>
      <w:r w:rsidRPr="003A474F">
        <w:rPr>
          <w:bCs/>
          <w:kern w:val="36"/>
          <w:sz w:val="16"/>
          <w:szCs w:val="16"/>
        </w:rPr>
        <w:t>тний) рiк» – за ідентифікатором форми F0133208.</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Вхід до Електронного кабі</w:t>
      </w:r>
      <w:proofErr w:type="gramStart"/>
      <w:r w:rsidRPr="003A474F">
        <w:rPr>
          <w:bCs/>
          <w:kern w:val="36"/>
          <w:sz w:val="16"/>
          <w:szCs w:val="16"/>
        </w:rPr>
        <w:t>нету</w:t>
      </w:r>
      <w:proofErr w:type="gramEnd"/>
      <w:r w:rsidRPr="003A474F">
        <w:rPr>
          <w:bCs/>
          <w:kern w:val="36"/>
          <w:sz w:val="16"/>
          <w:szCs w:val="16"/>
        </w:rPr>
        <w:t xml:space="preserve"> здійснюється за адресою: https://cabinet.tax.gov.ua, а також через офіційний вебпортал ДПС.</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Робота у приватній частині (особистого кабінету) Електронного кабінету здійснюється </w:t>
      </w:r>
      <w:proofErr w:type="gramStart"/>
      <w:r w:rsidRPr="003A474F">
        <w:rPr>
          <w:bCs/>
          <w:kern w:val="36"/>
          <w:sz w:val="16"/>
          <w:szCs w:val="16"/>
        </w:rPr>
        <w:t>п</w:t>
      </w:r>
      <w:proofErr w:type="gramEnd"/>
      <w:r w:rsidRPr="003A474F">
        <w:rPr>
          <w:bCs/>
          <w:kern w:val="36"/>
          <w:sz w:val="16"/>
          <w:szCs w:val="16"/>
        </w:rPr>
        <w:t>ісля проходження користувачем електронної ідентифікації онлайн з використанням кваліфікованого електронного підпису.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В режимі «Введення звітності» приватної частини (особистого кабінету) Електронного кабінету користувач має можливість створювати, редагувати, </w:t>
      </w:r>
      <w:proofErr w:type="gramStart"/>
      <w:r w:rsidRPr="003A474F">
        <w:rPr>
          <w:bCs/>
          <w:kern w:val="36"/>
          <w:sz w:val="16"/>
          <w:szCs w:val="16"/>
        </w:rPr>
        <w:t>п</w:t>
      </w:r>
      <w:proofErr w:type="gramEnd"/>
      <w:r w:rsidRPr="003A474F">
        <w:rPr>
          <w:bCs/>
          <w:kern w:val="36"/>
          <w:sz w:val="16"/>
          <w:szCs w:val="16"/>
        </w:rPr>
        <w:t>ідписувати та надсилати податкову звітність.</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Для формування Декларації в режимі «Введення звітності» користувач самостійно встановлює фільтр за параметрами: </w:t>
      </w:r>
      <w:proofErr w:type="gramStart"/>
      <w:r w:rsidRPr="003A474F">
        <w:rPr>
          <w:bCs/>
          <w:kern w:val="36"/>
          <w:sz w:val="16"/>
          <w:szCs w:val="16"/>
        </w:rPr>
        <w:t>р</w:t>
      </w:r>
      <w:proofErr w:type="gramEnd"/>
      <w:r w:rsidRPr="003A474F">
        <w:rPr>
          <w:bCs/>
          <w:kern w:val="36"/>
          <w:sz w:val="16"/>
          <w:szCs w:val="16"/>
        </w:rPr>
        <w:t xml:space="preserve">ік, період, щодо якого здійснюється звітування, за допомогою кнопки «Створити» обирає тип форми «F01 Прибуток». Із запропонованого переліку форм обирає необхідну форму «F0103406/F0103308» Декларації, зазначає відповідний територіальний орган ДПС (регіон, район) в полі «Код ДПІ» (за замовчуванням встановлено орган ДПС за </w:t>
      </w:r>
      <w:proofErr w:type="gramStart"/>
      <w:r w:rsidRPr="003A474F">
        <w:rPr>
          <w:bCs/>
          <w:kern w:val="36"/>
          <w:sz w:val="16"/>
          <w:szCs w:val="16"/>
        </w:rPr>
        <w:t>м</w:t>
      </w:r>
      <w:proofErr w:type="gramEnd"/>
      <w:r w:rsidRPr="003A474F">
        <w:rPr>
          <w:bCs/>
          <w:kern w:val="36"/>
          <w:sz w:val="16"/>
          <w:szCs w:val="16"/>
        </w:rPr>
        <w:t>ісцем основної реєстрації) та натискає кнопку «Створити».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При цьому в </w:t>
      </w:r>
      <w:proofErr w:type="gramStart"/>
      <w:r w:rsidRPr="003A474F">
        <w:rPr>
          <w:bCs/>
          <w:kern w:val="36"/>
          <w:sz w:val="16"/>
          <w:szCs w:val="16"/>
        </w:rPr>
        <w:t>в</w:t>
      </w:r>
      <w:proofErr w:type="gramEnd"/>
      <w:r w:rsidRPr="003A474F">
        <w:rPr>
          <w:bCs/>
          <w:kern w:val="36"/>
          <w:sz w:val="16"/>
          <w:szCs w:val="16"/>
        </w:rPr>
        <w:t>ідкритій частині Електронного кабінету у розділі «Допомога» розміщено покрокову допомогу щодо створення електронних документів за допомогою режиму «Введення звітності».</w:t>
      </w: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74F" w:rsidRPr="006A7C52"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944">
        <w:rPr>
          <w:rFonts w:ascii="Times New Roman" w:eastAsia="Times New Roman" w:hAnsi="Times New Roman" w:cs="Times New Roman"/>
          <w:b/>
          <w:bCs/>
          <w:kern w:val="36"/>
          <w:sz w:val="16"/>
          <w:szCs w:val="16"/>
          <w:lang w:eastAsia="ru-RU"/>
        </w:rPr>
        <w:t xml:space="preserve">Які додатки подаються разом зі звітною новою або уточнюючою податковою декларацією з рентної плати у разі </w:t>
      </w:r>
      <w:r w:rsidRPr="006A7C52">
        <w:rPr>
          <w:rFonts w:ascii="Times New Roman" w:eastAsia="Times New Roman" w:hAnsi="Times New Roman" w:cs="Times New Roman"/>
          <w:b/>
          <w:bCs/>
          <w:kern w:val="36"/>
          <w:sz w:val="16"/>
          <w:szCs w:val="16"/>
          <w:lang w:eastAsia="ru-RU"/>
        </w:rPr>
        <w:t xml:space="preserve">виправлення показників </w:t>
      </w:r>
      <w:proofErr w:type="gramStart"/>
      <w:r w:rsidRPr="006A7C52">
        <w:rPr>
          <w:rFonts w:ascii="Times New Roman" w:eastAsia="Times New Roman" w:hAnsi="Times New Roman" w:cs="Times New Roman"/>
          <w:b/>
          <w:bCs/>
          <w:kern w:val="36"/>
          <w:sz w:val="16"/>
          <w:szCs w:val="16"/>
          <w:lang w:eastAsia="ru-RU"/>
        </w:rPr>
        <w:t>в</w:t>
      </w:r>
      <w:proofErr w:type="gramEnd"/>
      <w:r w:rsidRPr="006A7C52">
        <w:rPr>
          <w:rFonts w:ascii="Times New Roman" w:eastAsia="Times New Roman" w:hAnsi="Times New Roman" w:cs="Times New Roman"/>
          <w:b/>
          <w:bCs/>
          <w:kern w:val="36"/>
          <w:sz w:val="16"/>
          <w:szCs w:val="16"/>
          <w:lang w:eastAsia="ru-RU"/>
        </w:rPr>
        <w:t xml:space="preserve"> окремих додатках та/або якщо деякі додатки не були подані разом зі звітною декларацією?</w:t>
      </w:r>
    </w:p>
    <w:p w:rsidR="003A474F" w:rsidRPr="003A474F" w:rsidRDefault="003A474F" w:rsidP="000C3B01">
      <w:pPr>
        <w:pStyle w:val="ad"/>
        <w:spacing w:before="0" w:beforeAutospacing="0" w:after="0" w:afterAutospacing="0"/>
        <w:ind w:firstLine="709"/>
        <w:jc w:val="both"/>
        <w:rPr>
          <w:bCs/>
          <w:kern w:val="36"/>
          <w:sz w:val="16"/>
          <w:szCs w:val="16"/>
        </w:rPr>
      </w:pPr>
      <w:proofErr w:type="gramStart"/>
      <w:r w:rsidRPr="006A7C52">
        <w:rPr>
          <w:bCs/>
          <w:kern w:val="36"/>
          <w:sz w:val="16"/>
          <w:szCs w:val="16"/>
        </w:rPr>
        <w:t>Головне управління ДПС у Дніпропетровській області відповідно до п. 257.1 ст. 257 Податкового кодексу України (далі – ПКУ) базовий податковий (звітний) період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w:t>
      </w:r>
      <w:proofErr w:type="gramEnd"/>
      <w:r w:rsidRPr="006A7C52">
        <w:rPr>
          <w:bCs/>
          <w:kern w:val="36"/>
          <w:sz w:val="16"/>
          <w:szCs w:val="16"/>
        </w:rPr>
        <w:t>і (</w:t>
      </w:r>
      <w:proofErr w:type="gramStart"/>
      <w:r w:rsidRPr="006A7C52">
        <w:rPr>
          <w:bCs/>
          <w:kern w:val="36"/>
          <w:sz w:val="16"/>
          <w:szCs w:val="16"/>
        </w:rPr>
        <w:t>нафтового (попутного) газу), етану, 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w:t>
      </w:r>
      <w:r w:rsidRPr="003A474F">
        <w:rPr>
          <w:bCs/>
          <w:kern w:val="36"/>
          <w:sz w:val="16"/>
          <w:szCs w:val="16"/>
        </w:rPr>
        <w:t xml:space="preserve"> нафтопродуктопроводами, транзитне транспортування трубопроводами аміаку територією України, дорівнює календарному місяцю.</w:t>
      </w:r>
      <w:proofErr w:type="gramEnd"/>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Пунктом 257.3 ст. 257 ПКУ встановлено, що платник рентної плати до закінчення визначеного розд. II ПКУ граничного строку подання податкових декларацій за податковий (звітний) період, визначений ст. 257 ПКУ подає до відповідного контролюючого органу за формою, встановленою у порядку, передбаченому ст. 46 ПКУ, податкову декларацію, яка </w:t>
      </w:r>
      <w:proofErr w:type="gramStart"/>
      <w:r w:rsidRPr="003A474F">
        <w:rPr>
          <w:bCs/>
          <w:kern w:val="36"/>
          <w:sz w:val="16"/>
          <w:szCs w:val="16"/>
        </w:rPr>
        <w:t>містить</w:t>
      </w:r>
      <w:proofErr w:type="gramEnd"/>
      <w:r w:rsidRPr="003A474F">
        <w:rPr>
          <w:bCs/>
          <w:kern w:val="36"/>
          <w:sz w:val="16"/>
          <w:szCs w:val="16"/>
        </w:rPr>
        <w:t xml:space="preserve"> додатки: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з рентної плати за користування надрами для видобування корисних копалин:</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за місцезнаходженням ділянки надр, з якої видобуті корисні копалини, </w:t>
      </w:r>
      <w:proofErr w:type="gramStart"/>
      <w:r w:rsidRPr="003A474F">
        <w:rPr>
          <w:bCs/>
          <w:kern w:val="36"/>
          <w:sz w:val="16"/>
          <w:szCs w:val="16"/>
        </w:rPr>
        <w:t>у</w:t>
      </w:r>
      <w:proofErr w:type="gramEnd"/>
      <w:r w:rsidRPr="003A474F">
        <w:rPr>
          <w:bCs/>
          <w:kern w:val="36"/>
          <w:sz w:val="16"/>
          <w:szCs w:val="16"/>
        </w:rPr>
        <w:t xml:space="preserve"> разі розміщення такої ділянки надр у межах території України;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за місцем </w:t>
      </w:r>
      <w:proofErr w:type="gramStart"/>
      <w:r w:rsidRPr="003A474F">
        <w:rPr>
          <w:bCs/>
          <w:kern w:val="36"/>
          <w:sz w:val="16"/>
          <w:szCs w:val="16"/>
        </w:rPr>
        <w:t>обл</w:t>
      </w:r>
      <w:proofErr w:type="gramEnd"/>
      <w:r w:rsidRPr="003A474F">
        <w:rPr>
          <w:bCs/>
          <w:kern w:val="36"/>
          <w:sz w:val="16"/>
          <w:szCs w:val="16"/>
        </w:rPr>
        <w:t>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 (п.п. 257.3.1 п. 257.3 ст. 257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 з рентної плати за користування надрами в цілях, не пов’язаних з видобуванням корисних копалин – за </w:t>
      </w:r>
      <w:proofErr w:type="gramStart"/>
      <w:r w:rsidRPr="003A474F">
        <w:rPr>
          <w:bCs/>
          <w:kern w:val="36"/>
          <w:sz w:val="16"/>
          <w:szCs w:val="16"/>
        </w:rPr>
        <w:t>м</w:t>
      </w:r>
      <w:proofErr w:type="gramEnd"/>
      <w:r w:rsidRPr="003A474F">
        <w:rPr>
          <w:bCs/>
          <w:kern w:val="36"/>
          <w:sz w:val="16"/>
          <w:szCs w:val="16"/>
        </w:rPr>
        <w:t>ісцезнаходженням ділянки надр (п.п. 257.3.2 п. 257.3 ст. 257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 з рентної плати за користування радіочастотним спектром (радіочастотним ресурсом) України – за </w:t>
      </w:r>
      <w:proofErr w:type="gramStart"/>
      <w:r w:rsidRPr="003A474F">
        <w:rPr>
          <w:bCs/>
          <w:kern w:val="36"/>
          <w:sz w:val="16"/>
          <w:szCs w:val="16"/>
        </w:rPr>
        <w:t>м</w:t>
      </w:r>
      <w:proofErr w:type="gramEnd"/>
      <w:r w:rsidRPr="003A474F">
        <w:rPr>
          <w:bCs/>
          <w:kern w:val="36"/>
          <w:sz w:val="16"/>
          <w:szCs w:val="16"/>
        </w:rPr>
        <w:t>ісцем податкової реєстрації (п.п. 257.3.3 п. 257.3 ст. 257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 з рентної плати </w:t>
      </w:r>
      <w:proofErr w:type="gramStart"/>
      <w:r w:rsidRPr="003A474F">
        <w:rPr>
          <w:bCs/>
          <w:kern w:val="36"/>
          <w:sz w:val="16"/>
          <w:szCs w:val="16"/>
        </w:rPr>
        <w:t>за</w:t>
      </w:r>
      <w:proofErr w:type="gramEnd"/>
      <w:r w:rsidRPr="003A474F">
        <w:rPr>
          <w:bCs/>
          <w:kern w:val="36"/>
          <w:sz w:val="16"/>
          <w:szCs w:val="16"/>
        </w:rPr>
        <w:t xml:space="preserve"> </w:t>
      </w:r>
      <w:proofErr w:type="gramStart"/>
      <w:r w:rsidRPr="003A474F">
        <w:rPr>
          <w:bCs/>
          <w:kern w:val="36"/>
          <w:sz w:val="16"/>
          <w:szCs w:val="16"/>
        </w:rPr>
        <w:t>спец</w:t>
      </w:r>
      <w:proofErr w:type="gramEnd"/>
      <w:r w:rsidRPr="003A474F">
        <w:rPr>
          <w:bCs/>
          <w:kern w:val="36"/>
          <w:sz w:val="16"/>
          <w:szCs w:val="16"/>
        </w:rPr>
        <w:t>іальне використання води – за місцем податкової реєстрації (п.п. 257.3.4 п. 257.3 ст. 257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з рентної плати за спеціальне використання лісових ресурсі</w:t>
      </w:r>
      <w:proofErr w:type="gramStart"/>
      <w:r w:rsidRPr="003A474F">
        <w:rPr>
          <w:bCs/>
          <w:kern w:val="36"/>
          <w:sz w:val="16"/>
          <w:szCs w:val="16"/>
        </w:rPr>
        <w:t>в</w:t>
      </w:r>
      <w:proofErr w:type="gramEnd"/>
      <w:r w:rsidRPr="003A474F">
        <w:rPr>
          <w:bCs/>
          <w:kern w:val="36"/>
          <w:sz w:val="16"/>
          <w:szCs w:val="16"/>
        </w:rPr>
        <w:t xml:space="preserve"> – за місцезнаходженням лісової ділянки (п.п. 257.3.5 п. 257.3 ст. 257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з рентної плати за транспортування нафти і нафтопродукті</w:t>
      </w:r>
      <w:proofErr w:type="gramStart"/>
      <w:r w:rsidRPr="003A474F">
        <w:rPr>
          <w:bCs/>
          <w:kern w:val="36"/>
          <w:sz w:val="16"/>
          <w:szCs w:val="16"/>
        </w:rPr>
        <w:t>в</w:t>
      </w:r>
      <w:proofErr w:type="gramEnd"/>
      <w:r w:rsidRPr="003A474F">
        <w:rPr>
          <w:bCs/>
          <w:kern w:val="36"/>
          <w:sz w:val="16"/>
          <w:szCs w:val="16"/>
        </w:rPr>
        <w:t xml:space="preserve"> </w:t>
      </w:r>
      <w:proofErr w:type="gramStart"/>
      <w:r w:rsidRPr="003A474F">
        <w:rPr>
          <w:bCs/>
          <w:kern w:val="36"/>
          <w:sz w:val="16"/>
          <w:szCs w:val="16"/>
        </w:rPr>
        <w:t>маг</w:t>
      </w:r>
      <w:proofErr w:type="gramEnd"/>
      <w:r w:rsidRPr="003A474F">
        <w:rPr>
          <w:bCs/>
          <w:kern w:val="36"/>
          <w:sz w:val="16"/>
          <w:szCs w:val="16"/>
        </w:rPr>
        <w:t>істральними нафтопроводами та нафтопродуктопроводами, транзитне транспортування трубопроводами аміаку територією України – за місцем його податкової реєстрації (п.п. 257.3.6 п. 257.3 ст. 257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Форма податкової декларації з рентної плати затверджена наказом Міністерства фінансів України від 17.08.2015 № 719 (далі – Декларація).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Згідно з приміткою 1 до Декларації невід’ємною частиною Декларації є додатки. Відповідний тип додатка забезпечує обчислення податкового зобов’язання за відповідним видом об’єкта оподаткування. За відсутності у платника відповідного виду об’єкта оподаткування тип додатка, у якому обчислюється податкове зобов’язання для такого </w:t>
      </w:r>
      <w:proofErr w:type="gramStart"/>
      <w:r w:rsidRPr="003A474F">
        <w:rPr>
          <w:bCs/>
          <w:kern w:val="36"/>
          <w:sz w:val="16"/>
          <w:szCs w:val="16"/>
        </w:rPr>
        <w:t>об</w:t>
      </w:r>
      <w:proofErr w:type="gramEnd"/>
      <w:r w:rsidRPr="003A474F">
        <w:rPr>
          <w:bCs/>
          <w:kern w:val="36"/>
          <w:sz w:val="16"/>
          <w:szCs w:val="16"/>
        </w:rPr>
        <w:t>’єкта оподаткування, до Декларації не додається.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У разі виправлення показників </w:t>
      </w:r>
      <w:proofErr w:type="gramStart"/>
      <w:r w:rsidRPr="003A474F">
        <w:rPr>
          <w:bCs/>
          <w:kern w:val="36"/>
          <w:sz w:val="16"/>
          <w:szCs w:val="16"/>
        </w:rPr>
        <w:t>в</w:t>
      </w:r>
      <w:proofErr w:type="gramEnd"/>
      <w:r w:rsidRPr="003A474F">
        <w:rPr>
          <w:bCs/>
          <w:kern w:val="36"/>
          <w:sz w:val="16"/>
          <w:szCs w:val="16"/>
        </w:rPr>
        <w:t xml:space="preserve"> окремих додатках до поданої звітної Декларації суб’єктом господарювання подається: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 до настання </w:t>
      </w:r>
      <w:proofErr w:type="gramStart"/>
      <w:r w:rsidRPr="003A474F">
        <w:rPr>
          <w:bCs/>
          <w:kern w:val="36"/>
          <w:sz w:val="16"/>
          <w:szCs w:val="16"/>
        </w:rPr>
        <w:t>граничного</w:t>
      </w:r>
      <w:proofErr w:type="gramEnd"/>
      <w:r w:rsidRPr="003A474F">
        <w:rPr>
          <w:bCs/>
          <w:kern w:val="36"/>
          <w:sz w:val="16"/>
          <w:szCs w:val="16"/>
        </w:rPr>
        <w:t xml:space="preserve"> терміну подання звітної Декларації – звітна нова Декларація разом з усіма додатками, в яких обчислюються податкові зобов’язання за відповідними видами об’єкта оподаткування;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 </w:t>
      </w:r>
      <w:proofErr w:type="gramStart"/>
      <w:r w:rsidRPr="003A474F">
        <w:rPr>
          <w:bCs/>
          <w:kern w:val="36"/>
          <w:sz w:val="16"/>
          <w:szCs w:val="16"/>
        </w:rPr>
        <w:t>п</w:t>
      </w:r>
      <w:proofErr w:type="gramEnd"/>
      <w:r w:rsidRPr="003A474F">
        <w:rPr>
          <w:bCs/>
          <w:kern w:val="36"/>
          <w:sz w:val="16"/>
          <w:szCs w:val="16"/>
        </w:rPr>
        <w:t>ісля настання граничного терміну подання Декларації – уточнююча Декларація разом з тими додатками, в яких виявлені помилки, та у зв’язку з цим уточнюються податкові зобов’язання за відповідним видом об’єкта та/або додатки за об’єктами оподаткування, які не були подані разом зі звітною Декларацію.</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lastRenderedPageBreak/>
        <w:t xml:space="preserve">При цьому, згідно з п.п. 69.38 п. 69 </w:t>
      </w:r>
      <w:proofErr w:type="gramStart"/>
      <w:r w:rsidRPr="003A474F">
        <w:rPr>
          <w:bCs/>
          <w:kern w:val="36"/>
          <w:sz w:val="16"/>
          <w:szCs w:val="16"/>
        </w:rPr>
        <w:t>п</w:t>
      </w:r>
      <w:proofErr w:type="gramEnd"/>
      <w:r w:rsidRPr="003A474F">
        <w:rPr>
          <w:bCs/>
          <w:kern w:val="36"/>
          <w:sz w:val="16"/>
          <w:szCs w:val="16"/>
        </w:rPr>
        <w:t xml:space="preserve">ідрозд. 10 розд. </w:t>
      </w:r>
      <w:proofErr w:type="gramStart"/>
      <w:r w:rsidRPr="003A474F">
        <w:rPr>
          <w:bCs/>
          <w:kern w:val="36"/>
          <w:sz w:val="16"/>
          <w:szCs w:val="16"/>
        </w:rPr>
        <w:t>XX «Перехідні положення» ПКУ тимчасово, на період з 01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w:t>
      </w:r>
      <w:proofErr w:type="gramEnd"/>
      <w:r w:rsidRPr="003A474F">
        <w:rPr>
          <w:bCs/>
          <w:kern w:val="36"/>
          <w:sz w:val="16"/>
          <w:szCs w:val="16"/>
        </w:rPr>
        <w:t xml:space="preserve"> </w:t>
      </w:r>
      <w:proofErr w:type="gramStart"/>
      <w:r w:rsidRPr="003A474F">
        <w:rPr>
          <w:bCs/>
          <w:kern w:val="36"/>
          <w:sz w:val="16"/>
          <w:szCs w:val="16"/>
        </w:rPr>
        <w:t>стану в Україні» від 24 лютого 2022 року    № 2102-IX, у разі самостійного виправлення платником податків з дотриманням порядку, вимог та обмежень, визначених ст. 50 ПКУ, помилок, що призвели до заниження податкового зобов’язання, такий платник звільняється від нарахування та сплати штрафних санкцій, передбачених п. 50.1 ст. 50 ПКУ, та пені.</w:t>
      </w:r>
      <w:proofErr w:type="gramEnd"/>
    </w:p>
    <w:p w:rsidR="00F44E32" w:rsidRPr="006C2944"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74F" w:rsidRPr="006A7C52"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944">
        <w:rPr>
          <w:rFonts w:ascii="Times New Roman" w:eastAsia="Times New Roman" w:hAnsi="Times New Roman" w:cs="Times New Roman"/>
          <w:b/>
          <w:bCs/>
          <w:kern w:val="36"/>
          <w:sz w:val="16"/>
          <w:szCs w:val="16"/>
          <w:lang w:eastAsia="ru-RU"/>
        </w:rPr>
        <w:t xml:space="preserve">Подання декларації про провадження господарської діяльності із зберігання пального, </w:t>
      </w:r>
      <w:proofErr w:type="gramStart"/>
      <w:r w:rsidRPr="006C2944">
        <w:rPr>
          <w:rFonts w:ascii="Times New Roman" w:eastAsia="Times New Roman" w:hAnsi="Times New Roman" w:cs="Times New Roman"/>
          <w:b/>
          <w:bCs/>
          <w:kern w:val="36"/>
          <w:sz w:val="16"/>
          <w:szCs w:val="16"/>
          <w:lang w:eastAsia="ru-RU"/>
        </w:rPr>
        <w:t>яке</w:t>
      </w:r>
      <w:proofErr w:type="gramEnd"/>
      <w:r w:rsidRPr="006C2944">
        <w:rPr>
          <w:rFonts w:ascii="Times New Roman" w:eastAsia="Times New Roman" w:hAnsi="Times New Roman" w:cs="Times New Roman"/>
          <w:b/>
          <w:bCs/>
          <w:kern w:val="36"/>
          <w:sz w:val="16"/>
          <w:szCs w:val="16"/>
          <w:lang w:eastAsia="ru-RU"/>
        </w:rPr>
        <w:t xml:space="preserve"> споживається для </w:t>
      </w:r>
      <w:r w:rsidRPr="006A7C52">
        <w:rPr>
          <w:rFonts w:ascii="Times New Roman" w:eastAsia="Times New Roman" w:hAnsi="Times New Roman" w:cs="Times New Roman"/>
          <w:b/>
          <w:bCs/>
          <w:kern w:val="36"/>
          <w:sz w:val="16"/>
          <w:szCs w:val="16"/>
          <w:lang w:eastAsia="ru-RU"/>
        </w:rPr>
        <w:t>заправлення електрогенераторної установки</w:t>
      </w:r>
    </w:p>
    <w:p w:rsidR="003A474F" w:rsidRPr="006A7C52" w:rsidRDefault="007D3D74" w:rsidP="000C3B01">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3A474F" w:rsidRPr="006A7C52">
        <w:rPr>
          <w:bCs/>
          <w:kern w:val="36"/>
          <w:sz w:val="16"/>
          <w:szCs w:val="16"/>
        </w:rPr>
        <w:t>нагадує, що з 27.07.2024 набрав чинності Закон України від 18 червня 2024 року № 3817-ІХ «Про державне регулювання виробництва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 (далі – Закон № 3817) крім окремих його норм, зокрема, ст. 35 Закону № 3817, яка набирає чинності та вводиться в дію з 01 січня 2025 року.</w:t>
      </w:r>
    </w:p>
    <w:p w:rsidR="003A474F" w:rsidRPr="003A474F" w:rsidRDefault="003A474F" w:rsidP="000C3B01">
      <w:pPr>
        <w:pStyle w:val="ad"/>
        <w:spacing w:before="0" w:beforeAutospacing="0" w:after="0" w:afterAutospacing="0"/>
        <w:ind w:firstLine="709"/>
        <w:jc w:val="both"/>
        <w:rPr>
          <w:bCs/>
          <w:kern w:val="36"/>
          <w:sz w:val="16"/>
          <w:szCs w:val="16"/>
        </w:rPr>
      </w:pPr>
      <w:r w:rsidRPr="006A7C52">
        <w:rPr>
          <w:bCs/>
          <w:kern w:val="36"/>
          <w:sz w:val="16"/>
          <w:szCs w:val="16"/>
        </w:rPr>
        <w:t xml:space="preserve">При цьому, п. 2 розд. ХІІ «Прикінцеві положення» Закону № 3817 установлено, що Закон України від 19 грудня 1995 року № 481/95-BP «Про державне регулювання виробництва і обігу спирту етилового, спиртових дистилятів, алкогольних напоїв, тютюнових виробів, </w:t>
      </w:r>
      <w:proofErr w:type="gramStart"/>
      <w:r w:rsidRPr="006A7C52">
        <w:rPr>
          <w:bCs/>
          <w:kern w:val="36"/>
          <w:sz w:val="16"/>
          <w:szCs w:val="16"/>
        </w:rPr>
        <w:t>р</w:t>
      </w:r>
      <w:proofErr w:type="gramEnd"/>
      <w:r w:rsidRPr="006A7C52">
        <w:rPr>
          <w:bCs/>
          <w:kern w:val="36"/>
          <w:sz w:val="16"/>
          <w:szCs w:val="16"/>
        </w:rPr>
        <w:t>ідин, що використовуються в електронних сигаретах, та пального» (далі – Закон № 481) втрачає чинність з 01 січня 2025</w:t>
      </w:r>
      <w:r w:rsidRPr="003A474F">
        <w:rPr>
          <w:bCs/>
          <w:kern w:val="36"/>
          <w:sz w:val="16"/>
          <w:szCs w:val="16"/>
        </w:rPr>
        <w:t xml:space="preserve"> року, положення Закону № 481 до дня втрати ним чинності застосовуються в частині, що не суперечить положенням Закону № 3817.</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Пунктом 2 частини двадцять четвертої розд. </w:t>
      </w:r>
      <w:proofErr w:type="gramStart"/>
      <w:r w:rsidRPr="003A474F">
        <w:rPr>
          <w:bCs/>
          <w:kern w:val="36"/>
          <w:sz w:val="16"/>
          <w:szCs w:val="16"/>
        </w:rPr>
        <w:t>XIII «Перехідні положення» Закону № 3817 установлено, що на період дії воєнного стану в Україні, введеного Указом Президента України від 24 лютого 2022 року № 64/2022 «Про введення воєнного стану в Україні», затвердженим Законом України від 24 лютого 2022 року № 2102-IX «Про затвердження Указу Президента України «Про введення воєнного</w:t>
      </w:r>
      <w:proofErr w:type="gramEnd"/>
      <w:r w:rsidRPr="003A474F">
        <w:rPr>
          <w:bCs/>
          <w:kern w:val="36"/>
          <w:sz w:val="16"/>
          <w:szCs w:val="16"/>
        </w:rPr>
        <w:t xml:space="preserve"> стану в Україні», та протягом 30 днів з дня його припинення або скасування зберігання пального, яке споживається для заправлення електрогенераторної установки в обсязі понад 2000 лі</w:t>
      </w:r>
      <w:proofErr w:type="gramStart"/>
      <w:r w:rsidRPr="003A474F">
        <w:rPr>
          <w:bCs/>
          <w:kern w:val="36"/>
          <w:sz w:val="16"/>
          <w:szCs w:val="16"/>
        </w:rPr>
        <w:t>тр</w:t>
      </w:r>
      <w:proofErr w:type="gramEnd"/>
      <w:r w:rsidRPr="003A474F">
        <w:rPr>
          <w:bCs/>
          <w:kern w:val="36"/>
          <w:sz w:val="16"/>
          <w:szCs w:val="16"/>
        </w:rPr>
        <w:t xml:space="preserve">ів на кожному об’єкті, що забезпечений електрогенераторною установкою, здійснюється суб’єктом господарювання на підставі декларації про провадження господарської діяльності із зберігання пального (далі – Декларація), яка безоплатно </w:t>
      </w:r>
      <w:proofErr w:type="gramStart"/>
      <w:r w:rsidRPr="003A474F">
        <w:rPr>
          <w:bCs/>
          <w:kern w:val="36"/>
          <w:sz w:val="16"/>
          <w:szCs w:val="16"/>
        </w:rPr>
        <w:t>подається</w:t>
      </w:r>
      <w:proofErr w:type="gramEnd"/>
      <w:r w:rsidRPr="003A474F">
        <w:rPr>
          <w:bCs/>
          <w:kern w:val="36"/>
          <w:sz w:val="16"/>
          <w:szCs w:val="16"/>
        </w:rPr>
        <w:t xml:space="preserve"> до територіального органу центрального органу виконавчої влади, що реалізує державну податкову політику.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Згідно зі ст. 15 Закону № 481 ліцензії на право зберігання пального видаються уповноваженими Кабінетом Міні</w:t>
      </w:r>
      <w:proofErr w:type="gramStart"/>
      <w:r w:rsidRPr="003A474F">
        <w:rPr>
          <w:bCs/>
          <w:kern w:val="36"/>
          <w:sz w:val="16"/>
          <w:szCs w:val="16"/>
        </w:rPr>
        <w:t>стр</w:t>
      </w:r>
      <w:proofErr w:type="gramEnd"/>
      <w:r w:rsidRPr="003A474F">
        <w:rPr>
          <w:bCs/>
          <w:kern w:val="36"/>
          <w:sz w:val="16"/>
          <w:szCs w:val="16"/>
        </w:rPr>
        <w:t>ів України органами виконавчої влади за місцем розташування місць зберігання пального.</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У Декларації зазначаються такі відомості:</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про суб’єкта господарювання: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для юридичних </w:t>
      </w:r>
      <w:proofErr w:type="gramStart"/>
      <w:r w:rsidRPr="003A474F">
        <w:rPr>
          <w:bCs/>
          <w:kern w:val="36"/>
          <w:sz w:val="16"/>
          <w:szCs w:val="16"/>
        </w:rPr>
        <w:t>осіб</w:t>
      </w:r>
      <w:proofErr w:type="gramEnd"/>
      <w:r w:rsidRPr="003A474F">
        <w:rPr>
          <w:bCs/>
          <w:kern w:val="36"/>
          <w:sz w:val="16"/>
          <w:szCs w:val="16"/>
        </w:rPr>
        <w:t xml:space="preserve"> – найменування, код згідно з ЄДРПОУ, місцезнаходження;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для фізичних осіб - </w:t>
      </w:r>
      <w:proofErr w:type="gramStart"/>
      <w:r w:rsidRPr="003A474F">
        <w:rPr>
          <w:bCs/>
          <w:kern w:val="36"/>
          <w:sz w:val="16"/>
          <w:szCs w:val="16"/>
        </w:rPr>
        <w:t>п</w:t>
      </w:r>
      <w:proofErr w:type="gramEnd"/>
      <w:r w:rsidRPr="003A474F">
        <w:rPr>
          <w:bCs/>
          <w:kern w:val="36"/>
          <w:sz w:val="16"/>
          <w:szCs w:val="16"/>
        </w:rPr>
        <w:t>ідприємців – прізвище, власне ім’я, по батькові (за наявності), місцезнаходження (адреса зареєстрованого/задекларованого місця проживання (перебування), за якою здійснюється зв’язок з фізичною особою - підприємцем), реєстраційний номер облікової картки платника податків або серія та/або номер паспорта (для фізичних осіб, які мають право здійснювати будь-які платежі за серією та/або номером паспорта), унікальний номер запису в Єдиному державному демографічному реє</w:t>
      </w:r>
      <w:proofErr w:type="gramStart"/>
      <w:r w:rsidRPr="003A474F">
        <w:rPr>
          <w:bCs/>
          <w:kern w:val="36"/>
          <w:sz w:val="16"/>
          <w:szCs w:val="16"/>
        </w:rPr>
        <w:t>стр</w:t>
      </w:r>
      <w:proofErr w:type="gramEnd"/>
      <w:r w:rsidRPr="003A474F">
        <w:rPr>
          <w:bCs/>
          <w:kern w:val="36"/>
          <w:sz w:val="16"/>
          <w:szCs w:val="16"/>
        </w:rPr>
        <w:t>і (за наявності);</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для осіб, уповноважених на ведення </w:t>
      </w:r>
      <w:proofErr w:type="gramStart"/>
      <w:r w:rsidRPr="003A474F">
        <w:rPr>
          <w:bCs/>
          <w:kern w:val="36"/>
          <w:sz w:val="16"/>
          <w:szCs w:val="16"/>
        </w:rPr>
        <w:t>обл</w:t>
      </w:r>
      <w:proofErr w:type="gramEnd"/>
      <w:r w:rsidRPr="003A474F">
        <w:rPr>
          <w:bCs/>
          <w:kern w:val="36"/>
          <w:sz w:val="16"/>
          <w:szCs w:val="16"/>
        </w:rPr>
        <w:t xml:space="preserve">іку діяльності за договорами про спільну діяльність без утворення юридичної особи, та осіб, які є відповідальними за утримання та внесення податків до бюджету під час виконання договорів, – найменування та код уповноваженої особи згідно з ЄДРПОУ і податковий номер, наданий такій особі під час взяття на </w:t>
      </w:r>
      <w:proofErr w:type="gramStart"/>
      <w:r w:rsidRPr="003A474F">
        <w:rPr>
          <w:bCs/>
          <w:kern w:val="36"/>
          <w:sz w:val="16"/>
          <w:szCs w:val="16"/>
        </w:rPr>
        <w:t>обл</w:t>
      </w:r>
      <w:proofErr w:type="gramEnd"/>
      <w:r w:rsidRPr="003A474F">
        <w:rPr>
          <w:bCs/>
          <w:kern w:val="36"/>
          <w:sz w:val="16"/>
          <w:szCs w:val="16"/>
        </w:rPr>
        <w:t>ік договору згідно з п. 63.6 ст. 63 та п. 64.6 ст. 64 Податкового кодексу України (далі –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для іноземних суб’єктів господарської діяльності – найменування та податковий номер постійного представництва;</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загальна місткість резервуарі</w:t>
      </w:r>
      <w:proofErr w:type="gramStart"/>
      <w:r w:rsidRPr="003A474F">
        <w:rPr>
          <w:bCs/>
          <w:kern w:val="36"/>
          <w:sz w:val="16"/>
          <w:szCs w:val="16"/>
        </w:rPr>
        <w:t>в</w:t>
      </w:r>
      <w:proofErr w:type="gramEnd"/>
      <w:r w:rsidRPr="003A474F">
        <w:rPr>
          <w:bCs/>
          <w:kern w:val="36"/>
          <w:sz w:val="16"/>
          <w:szCs w:val="16"/>
        </w:rPr>
        <w:t xml:space="preserve"> та ємностей, що використовуються для зберігання пального, та їх фактичне місцезнаходження.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Декларація складається </w:t>
      </w:r>
      <w:proofErr w:type="gramStart"/>
      <w:r w:rsidRPr="003A474F">
        <w:rPr>
          <w:bCs/>
          <w:kern w:val="36"/>
          <w:sz w:val="16"/>
          <w:szCs w:val="16"/>
        </w:rPr>
        <w:t>у дов</w:t>
      </w:r>
      <w:proofErr w:type="gramEnd"/>
      <w:r w:rsidRPr="003A474F">
        <w:rPr>
          <w:bCs/>
          <w:kern w:val="36"/>
          <w:sz w:val="16"/>
          <w:szCs w:val="16"/>
        </w:rPr>
        <w:t>ільній формі та подається в паперовій або електронній формі у порядку, встановленому ст. 42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Право на зберігання пального, яке споживається для заправлення електрогенераторної установки в обсязі понад 2000 лі</w:t>
      </w:r>
      <w:proofErr w:type="gramStart"/>
      <w:r w:rsidRPr="003A474F">
        <w:rPr>
          <w:bCs/>
          <w:kern w:val="36"/>
          <w:sz w:val="16"/>
          <w:szCs w:val="16"/>
        </w:rPr>
        <w:t>тр</w:t>
      </w:r>
      <w:proofErr w:type="gramEnd"/>
      <w:r w:rsidRPr="003A474F">
        <w:rPr>
          <w:bCs/>
          <w:kern w:val="36"/>
          <w:sz w:val="16"/>
          <w:szCs w:val="16"/>
        </w:rPr>
        <w:t>ів на кожному об’єкті, що забезпечений електрогенераторною установкою, набувається з моменту подання декларації до територіального органу центрального органу виконавчої влади, що реалізує державну податкову політику.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Декларація </w:t>
      </w:r>
      <w:proofErr w:type="gramStart"/>
      <w:r w:rsidRPr="003A474F">
        <w:rPr>
          <w:bCs/>
          <w:kern w:val="36"/>
          <w:sz w:val="16"/>
          <w:szCs w:val="16"/>
        </w:rPr>
        <w:t>подається</w:t>
      </w:r>
      <w:proofErr w:type="gramEnd"/>
      <w:r w:rsidRPr="003A474F">
        <w:rPr>
          <w:bCs/>
          <w:kern w:val="36"/>
          <w:sz w:val="16"/>
          <w:szCs w:val="16"/>
        </w:rPr>
        <w:t xml:space="preserve"> до територіальних органів центрального органу виконавчої влади, що реалізує державну податкову політику (Головних управлінь ДПС в областях та м. Києві) за місцем здійснення зберігання пального.</w:t>
      </w:r>
    </w:p>
    <w:p w:rsidR="00F44E32" w:rsidRPr="006C2944"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74F" w:rsidRPr="006A7C52"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944">
        <w:rPr>
          <w:rFonts w:ascii="Times New Roman" w:eastAsia="Times New Roman" w:hAnsi="Times New Roman" w:cs="Times New Roman"/>
          <w:b/>
          <w:bCs/>
          <w:kern w:val="36"/>
          <w:sz w:val="16"/>
          <w:szCs w:val="16"/>
          <w:lang w:eastAsia="ru-RU"/>
        </w:rPr>
        <w:t xml:space="preserve">Чи нараховується та сплачується плата за землю за земельні ділянки (земельні частки (паї)), на яких розташовані </w:t>
      </w:r>
      <w:r w:rsidRPr="006A7C52">
        <w:rPr>
          <w:rFonts w:ascii="Times New Roman" w:eastAsia="Times New Roman" w:hAnsi="Times New Roman" w:cs="Times New Roman"/>
          <w:b/>
          <w:bCs/>
          <w:kern w:val="36"/>
          <w:sz w:val="16"/>
          <w:szCs w:val="16"/>
          <w:lang w:eastAsia="ru-RU"/>
        </w:rPr>
        <w:t>(наявні) фортифікаційні споруди?</w:t>
      </w:r>
    </w:p>
    <w:p w:rsidR="003A474F" w:rsidRPr="006A7C52" w:rsidRDefault="007D3D74" w:rsidP="000C3B01">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3A474F" w:rsidRPr="006A7C52">
        <w:rPr>
          <w:bCs/>
          <w:kern w:val="36"/>
          <w:sz w:val="16"/>
          <w:szCs w:val="16"/>
        </w:rPr>
        <w:t>інформує.</w:t>
      </w:r>
    </w:p>
    <w:p w:rsidR="003A474F" w:rsidRPr="006A7C52" w:rsidRDefault="003A474F" w:rsidP="000C3B01">
      <w:pPr>
        <w:pStyle w:val="ad"/>
        <w:spacing w:before="0" w:beforeAutospacing="0" w:after="0" w:afterAutospacing="0"/>
        <w:ind w:firstLine="709"/>
        <w:jc w:val="both"/>
        <w:rPr>
          <w:bCs/>
          <w:kern w:val="36"/>
          <w:sz w:val="16"/>
          <w:szCs w:val="16"/>
        </w:rPr>
      </w:pPr>
      <w:r w:rsidRPr="006A7C52">
        <w:rPr>
          <w:bCs/>
          <w:kern w:val="36"/>
          <w:sz w:val="16"/>
          <w:szCs w:val="16"/>
        </w:rPr>
        <w:t>Використання земельних ділянок для створення фортифікаційних споруд призводить до деградації їх поверхонь, що унеможливлює їх використання за цільовим призначенням, а отже припиняється чи обмежується їх господарське використання у порядку, передбаченому законодавством.</w:t>
      </w:r>
    </w:p>
    <w:p w:rsidR="003A474F" w:rsidRPr="003A474F" w:rsidRDefault="003A474F" w:rsidP="000C3B01">
      <w:pPr>
        <w:pStyle w:val="ad"/>
        <w:spacing w:before="0" w:beforeAutospacing="0" w:after="0" w:afterAutospacing="0"/>
        <w:ind w:firstLine="709"/>
        <w:jc w:val="both"/>
        <w:rPr>
          <w:bCs/>
          <w:kern w:val="36"/>
          <w:sz w:val="16"/>
          <w:szCs w:val="16"/>
        </w:rPr>
      </w:pPr>
      <w:r w:rsidRPr="006A7C52">
        <w:rPr>
          <w:bCs/>
          <w:kern w:val="36"/>
          <w:sz w:val="16"/>
          <w:szCs w:val="16"/>
        </w:rPr>
        <w:t xml:space="preserve">За такі земельні ділянки Податковим кодексом України від (далі – ПКУ) передбачений </w:t>
      </w:r>
      <w:proofErr w:type="gramStart"/>
      <w:r w:rsidRPr="006A7C52">
        <w:rPr>
          <w:bCs/>
          <w:kern w:val="36"/>
          <w:sz w:val="16"/>
          <w:szCs w:val="16"/>
        </w:rPr>
        <w:t>спец</w:t>
      </w:r>
      <w:proofErr w:type="gramEnd"/>
      <w:r w:rsidRPr="006A7C52">
        <w:rPr>
          <w:bCs/>
          <w:kern w:val="36"/>
          <w:sz w:val="16"/>
          <w:szCs w:val="16"/>
        </w:rPr>
        <w:t xml:space="preserve">іальний порядок справляння плати за землю. </w:t>
      </w:r>
      <w:proofErr w:type="gramStart"/>
      <w:r w:rsidRPr="006A7C52">
        <w:rPr>
          <w:bCs/>
          <w:kern w:val="36"/>
          <w:sz w:val="16"/>
          <w:szCs w:val="16"/>
        </w:rPr>
        <w:t>За земельні ділянки, на яких наявні фортифікаційні споруди, такий порядок визначений положеннями Закону України</w:t>
      </w:r>
      <w:r w:rsidRPr="003A474F">
        <w:rPr>
          <w:bCs/>
          <w:kern w:val="36"/>
          <w:sz w:val="16"/>
          <w:szCs w:val="16"/>
        </w:rPr>
        <w:t xml:space="preserve"> </w:t>
      </w:r>
      <w:r w:rsidRPr="003A474F">
        <w:rPr>
          <w:bCs/>
          <w:kern w:val="36"/>
          <w:sz w:val="16"/>
          <w:szCs w:val="16"/>
        </w:rPr>
        <w:lastRenderedPageBreak/>
        <w:t>від 15 березня 2022 року № 2120-ІХ «Про внесення змін до Податкового кодексу України та інших законодавчих актів України щодо норм на період дії воєнного стану», який набрав чинності 17 березня 2022 року.</w:t>
      </w:r>
      <w:proofErr w:type="gramEnd"/>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Зокрема, п. 69 </w:t>
      </w:r>
      <w:proofErr w:type="gramStart"/>
      <w:r w:rsidRPr="003A474F">
        <w:rPr>
          <w:bCs/>
          <w:kern w:val="36"/>
          <w:sz w:val="16"/>
          <w:szCs w:val="16"/>
        </w:rPr>
        <w:t>п</w:t>
      </w:r>
      <w:proofErr w:type="gramEnd"/>
      <w:r w:rsidRPr="003A474F">
        <w:rPr>
          <w:bCs/>
          <w:kern w:val="36"/>
          <w:sz w:val="16"/>
          <w:szCs w:val="16"/>
        </w:rPr>
        <w:t xml:space="preserve">ідрозд. 10 розд. </w:t>
      </w:r>
      <w:proofErr w:type="gramStart"/>
      <w:r w:rsidRPr="003A474F">
        <w:rPr>
          <w:bCs/>
          <w:kern w:val="36"/>
          <w:sz w:val="16"/>
          <w:szCs w:val="16"/>
        </w:rPr>
        <w:t>ХХ ПКУ доповнено п.п. 69.14, яким передбачено, що тимчасово, на період з 01 березня 2022 року по 31 грудня року, наступного за роком, у якому припинено або скасовано воєнний, надзвичайний стан, не нараховується та не сплачується плата за землю (земельний податок та орендна плата за земельні ділянки державної та комунальної власності (далі – орендна плата</w:t>
      </w:r>
      <w:proofErr w:type="gramEnd"/>
      <w:r w:rsidRPr="003A474F">
        <w:rPr>
          <w:bCs/>
          <w:kern w:val="36"/>
          <w:sz w:val="16"/>
          <w:szCs w:val="16"/>
        </w:rPr>
        <w:t>)) за земельні ділянки (земельні частки (паї), що розташовані на територіях, на яких ведуться (велися) бойові дії, або на територіях, тимчасово окупованих збройними формуваннями</w:t>
      </w:r>
      <w:proofErr w:type="gramStart"/>
      <w:r w:rsidRPr="003A474F">
        <w:rPr>
          <w:bCs/>
          <w:kern w:val="36"/>
          <w:sz w:val="16"/>
          <w:szCs w:val="16"/>
        </w:rPr>
        <w:t xml:space="preserve"> Р</w:t>
      </w:r>
      <w:proofErr w:type="gramEnd"/>
      <w:r w:rsidRPr="003A474F">
        <w:rPr>
          <w:bCs/>
          <w:kern w:val="36"/>
          <w:sz w:val="16"/>
          <w:szCs w:val="16"/>
        </w:rPr>
        <w:t xml:space="preserve">осійської Федерації, та перебувають у власності або користуванні, у тому числі на умовах оренди, фізичних або юридичних осіб, а також за земельні ділянки (земельні частки (паї), визначені обласними військовими адміністраціями як засмічені вибухонебезпечними предметами та/або на яких наявні фортифікаційні споруди (абзац перший п.п. 69.14 п. 69 </w:t>
      </w:r>
      <w:proofErr w:type="gramStart"/>
      <w:r w:rsidRPr="003A474F">
        <w:rPr>
          <w:bCs/>
          <w:kern w:val="36"/>
          <w:sz w:val="16"/>
          <w:szCs w:val="16"/>
        </w:rPr>
        <w:t>п</w:t>
      </w:r>
      <w:proofErr w:type="gramEnd"/>
      <w:r w:rsidRPr="003A474F">
        <w:rPr>
          <w:bCs/>
          <w:kern w:val="36"/>
          <w:sz w:val="16"/>
          <w:szCs w:val="16"/>
        </w:rPr>
        <w:t xml:space="preserve">ідрозд. 10 розд. </w:t>
      </w:r>
      <w:proofErr w:type="gramStart"/>
      <w:r w:rsidRPr="003A474F">
        <w:rPr>
          <w:bCs/>
          <w:kern w:val="36"/>
          <w:sz w:val="16"/>
          <w:szCs w:val="16"/>
        </w:rPr>
        <w:t>ХХ ПКУ).</w:t>
      </w:r>
      <w:proofErr w:type="gramEnd"/>
    </w:p>
    <w:p w:rsidR="003A474F" w:rsidRPr="003A474F" w:rsidRDefault="003A474F" w:rsidP="000C3B01">
      <w:pPr>
        <w:pStyle w:val="ad"/>
        <w:spacing w:before="0" w:beforeAutospacing="0" w:after="0" w:afterAutospacing="0"/>
        <w:ind w:firstLine="709"/>
        <w:jc w:val="both"/>
        <w:rPr>
          <w:bCs/>
          <w:kern w:val="36"/>
          <w:sz w:val="16"/>
          <w:szCs w:val="16"/>
        </w:rPr>
      </w:pPr>
      <w:proofErr w:type="gramStart"/>
      <w:r w:rsidRPr="003A474F">
        <w:rPr>
          <w:bCs/>
          <w:kern w:val="36"/>
          <w:sz w:val="16"/>
          <w:szCs w:val="16"/>
        </w:rPr>
        <w:t>Законом України від 11 квітня 2023 року № 3050-ІХ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(дал</w:t>
      </w:r>
      <w:proofErr w:type="gramEnd"/>
      <w:r w:rsidRPr="003A474F">
        <w:rPr>
          <w:bCs/>
          <w:kern w:val="36"/>
          <w:sz w:val="16"/>
          <w:szCs w:val="16"/>
        </w:rPr>
        <w:t xml:space="preserve">і – </w:t>
      </w:r>
      <w:proofErr w:type="gramStart"/>
      <w:r w:rsidRPr="003A474F">
        <w:rPr>
          <w:bCs/>
          <w:kern w:val="36"/>
          <w:sz w:val="16"/>
          <w:szCs w:val="16"/>
        </w:rPr>
        <w:t>Закон № 3050), який набрав чинності 06.05.2023, доповнено порядок справляння плати за землю у період дії воєнного стану в України, а саме не сплачується земельний податок за земельні ділянки, що перебувають у консервації (п.п. 283.1.2 п. 283.1 ст. 283 ПКУ).</w:t>
      </w:r>
      <w:proofErr w:type="gramEnd"/>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Земельним законодавством передбачено, що консервації </w:t>
      </w:r>
      <w:proofErr w:type="gramStart"/>
      <w:r w:rsidRPr="003A474F">
        <w:rPr>
          <w:bCs/>
          <w:kern w:val="36"/>
          <w:sz w:val="16"/>
          <w:szCs w:val="16"/>
        </w:rPr>
        <w:t>п</w:t>
      </w:r>
      <w:proofErr w:type="gramEnd"/>
      <w:r w:rsidRPr="003A474F">
        <w:rPr>
          <w:bCs/>
          <w:kern w:val="36"/>
          <w:sz w:val="16"/>
          <w:szCs w:val="16"/>
        </w:rPr>
        <w:t>ідлягають деградовані земельні ділянки, визначені ст. 51 Закону України від 19 червня 2003 року № 962-ІV «Про охорону земель» (далі – Закон № 962) (частина перша ст. 172 Земельного кодексу України від 25 жовтня 2001 року № 2768-III (далі – ЗКУ)).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Внесеними змінами Законом № 3050 до ст. 51 Закону № 962 доповнено перелік земель, які </w:t>
      </w:r>
      <w:proofErr w:type="gramStart"/>
      <w:r w:rsidRPr="003A474F">
        <w:rPr>
          <w:bCs/>
          <w:kern w:val="36"/>
          <w:sz w:val="16"/>
          <w:szCs w:val="16"/>
        </w:rPr>
        <w:t>п</w:t>
      </w:r>
      <w:proofErr w:type="gramEnd"/>
      <w:r w:rsidRPr="003A474F">
        <w:rPr>
          <w:bCs/>
          <w:kern w:val="36"/>
          <w:sz w:val="16"/>
          <w:szCs w:val="16"/>
        </w:rPr>
        <w:t>ідлягають консервації, зокрема додані землі, на яких розташовані військові інженерно-технічні та/або фортифікаційні споруди.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Згідно з частинами </w:t>
      </w:r>
      <w:proofErr w:type="gramStart"/>
      <w:r w:rsidRPr="003A474F">
        <w:rPr>
          <w:bCs/>
          <w:kern w:val="36"/>
          <w:sz w:val="16"/>
          <w:szCs w:val="16"/>
        </w:rPr>
        <w:t>дев’ятою</w:t>
      </w:r>
      <w:proofErr w:type="gramEnd"/>
      <w:r w:rsidRPr="003A474F">
        <w:rPr>
          <w:bCs/>
          <w:kern w:val="36"/>
          <w:sz w:val="16"/>
          <w:szCs w:val="16"/>
        </w:rPr>
        <w:t xml:space="preserve"> – одинадцятою ст. 51 Закону № 962 консервація земель здійснюється відповідно до робочого проекту землеустрою:</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 щодо земель державної та комунальної власності – за </w:t>
      </w:r>
      <w:proofErr w:type="gramStart"/>
      <w:r w:rsidRPr="003A474F">
        <w:rPr>
          <w:bCs/>
          <w:kern w:val="36"/>
          <w:sz w:val="16"/>
          <w:szCs w:val="16"/>
        </w:rPr>
        <w:t>р</w:t>
      </w:r>
      <w:proofErr w:type="gramEnd"/>
      <w:r w:rsidRPr="003A474F">
        <w:rPr>
          <w:bCs/>
          <w:kern w:val="36"/>
          <w:sz w:val="16"/>
          <w:szCs w:val="16"/>
        </w:rPr>
        <w:t>ішенням органів виконавчої влади та органів місцевого самоврядування, які відповідно до ст. 122 ЗКУ приймають рішення про передачу земельних ділянок у власність чи користування;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щодо земель приватної власності – за заявою власника такої земельної ділянки.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Разом з цим, особливості визначення земельного податку за земельні ділянки, що перебувають у консервації, встановлені ст. 283 прим. 1 ПКУ, згідно з положеннями якої </w:t>
      </w:r>
      <w:proofErr w:type="gramStart"/>
      <w:r w:rsidRPr="003A474F">
        <w:rPr>
          <w:bCs/>
          <w:kern w:val="36"/>
          <w:sz w:val="16"/>
          <w:szCs w:val="16"/>
        </w:rPr>
        <w:t>п</w:t>
      </w:r>
      <w:proofErr w:type="gramEnd"/>
      <w:r w:rsidRPr="003A474F">
        <w:rPr>
          <w:bCs/>
          <w:kern w:val="36"/>
          <w:sz w:val="16"/>
          <w:szCs w:val="16"/>
        </w:rPr>
        <w:t>ідставою для ненарахування земельного податку відповідно до п.п. 283.1.2 п. 283.1 ст. 283 ПКУ є дані Державного земельного кадастру.</w:t>
      </w:r>
    </w:p>
    <w:p w:rsidR="003A474F" w:rsidRPr="003A474F" w:rsidRDefault="003A474F" w:rsidP="000C3B01">
      <w:pPr>
        <w:pStyle w:val="ad"/>
        <w:spacing w:before="0" w:beforeAutospacing="0" w:after="0" w:afterAutospacing="0"/>
        <w:ind w:firstLine="709"/>
        <w:jc w:val="both"/>
        <w:rPr>
          <w:bCs/>
          <w:kern w:val="36"/>
          <w:sz w:val="16"/>
          <w:szCs w:val="16"/>
        </w:rPr>
      </w:pPr>
      <w:proofErr w:type="gramStart"/>
      <w:r w:rsidRPr="003A474F">
        <w:rPr>
          <w:bCs/>
          <w:kern w:val="36"/>
          <w:sz w:val="16"/>
          <w:szCs w:val="16"/>
        </w:rPr>
        <w:t>За</w:t>
      </w:r>
      <w:proofErr w:type="gramEnd"/>
      <w:r w:rsidRPr="003A474F">
        <w:rPr>
          <w:bCs/>
          <w:kern w:val="36"/>
          <w:sz w:val="16"/>
          <w:szCs w:val="16"/>
        </w:rPr>
        <w:t xml:space="preserve"> такі земельні ділянки земельний податок за земельні ділянки, визначені п.п. 283.1.2 п. 283.1 ст. 283 ПКУ, не нараховується та не сплачується за період:</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а) у частині земель державної та комунальної власності – з першого числа місяця, у якому відповідним органом виконавчої влади або 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 ст. 122 ЗКУ, прийнято </w:t>
      </w:r>
      <w:proofErr w:type="gramStart"/>
      <w:r w:rsidRPr="003A474F">
        <w:rPr>
          <w:bCs/>
          <w:kern w:val="36"/>
          <w:sz w:val="16"/>
          <w:szCs w:val="16"/>
        </w:rPr>
        <w:t>р</w:t>
      </w:r>
      <w:proofErr w:type="gramEnd"/>
      <w:r w:rsidRPr="003A474F">
        <w:rPr>
          <w:bCs/>
          <w:kern w:val="36"/>
          <w:sz w:val="16"/>
          <w:szCs w:val="16"/>
        </w:rPr>
        <w:t xml:space="preserve">ішення про затвердження робочого проекту землеустрою щодо консервації земельної ділянки, до останнього числа </w:t>
      </w:r>
      <w:proofErr w:type="gramStart"/>
      <w:r w:rsidRPr="003A474F">
        <w:rPr>
          <w:bCs/>
          <w:kern w:val="36"/>
          <w:sz w:val="16"/>
          <w:szCs w:val="16"/>
        </w:rPr>
        <w:t>м</w:t>
      </w:r>
      <w:proofErr w:type="gramEnd"/>
      <w:r w:rsidRPr="003A474F">
        <w:rPr>
          <w:bCs/>
          <w:kern w:val="36"/>
          <w:sz w:val="16"/>
          <w:szCs w:val="16"/>
        </w:rPr>
        <w:t>ісяця, в якому завершуються заходи щодо охорони земель і ґрунтів згідно з відомостями Державного земельного кадастру;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б) у частині земель приватної власності – з дня внесення відомостей до Державного земельного кадастру про заходи щодо охорони земель і ґрунтів на </w:t>
      </w:r>
      <w:proofErr w:type="gramStart"/>
      <w:r w:rsidRPr="003A474F">
        <w:rPr>
          <w:bCs/>
          <w:kern w:val="36"/>
          <w:sz w:val="16"/>
          <w:szCs w:val="16"/>
        </w:rPr>
        <w:t>п</w:t>
      </w:r>
      <w:proofErr w:type="gramEnd"/>
      <w:r w:rsidRPr="003A474F">
        <w:rPr>
          <w:bCs/>
          <w:kern w:val="36"/>
          <w:sz w:val="16"/>
          <w:szCs w:val="16"/>
        </w:rPr>
        <w:t>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відомостями Державного земельного кадастру.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Нарахування земельного податку відновлюється починаючи з першого числа </w:t>
      </w:r>
      <w:proofErr w:type="gramStart"/>
      <w:r w:rsidRPr="003A474F">
        <w:rPr>
          <w:bCs/>
          <w:kern w:val="36"/>
          <w:sz w:val="16"/>
          <w:szCs w:val="16"/>
        </w:rPr>
        <w:t>м</w:t>
      </w:r>
      <w:proofErr w:type="gramEnd"/>
      <w:r w:rsidRPr="003A474F">
        <w:rPr>
          <w:bCs/>
          <w:kern w:val="36"/>
          <w:sz w:val="16"/>
          <w:szCs w:val="16"/>
        </w:rPr>
        <w:t>ісяця, наступного за місяцем, у якому завершено заходи щодо охорони земель і ґрунтів згідно з відомостями Державного земельного кадастру.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Щодо орендної плати, то не нараховується орендна плата за договорами оренди земельних ділянок державної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ст. 122 ЗКУ, прийнято </w:t>
      </w:r>
      <w:proofErr w:type="gramStart"/>
      <w:r w:rsidRPr="003A474F">
        <w:rPr>
          <w:bCs/>
          <w:kern w:val="36"/>
          <w:sz w:val="16"/>
          <w:szCs w:val="16"/>
        </w:rPr>
        <w:t>р</w:t>
      </w:r>
      <w:proofErr w:type="gramEnd"/>
      <w:r w:rsidRPr="003A474F">
        <w:rPr>
          <w:bCs/>
          <w:kern w:val="36"/>
          <w:sz w:val="16"/>
          <w:szCs w:val="16"/>
        </w:rPr>
        <w:t xml:space="preserve">ішення про затвердження робочого проекту землеустрою щодо консервації земельної ділянки </w:t>
      </w:r>
      <w:proofErr w:type="gramStart"/>
      <w:r w:rsidRPr="003A474F">
        <w:rPr>
          <w:bCs/>
          <w:kern w:val="36"/>
          <w:sz w:val="16"/>
          <w:szCs w:val="16"/>
        </w:rPr>
        <w:t>на</w:t>
      </w:r>
      <w:proofErr w:type="gramEnd"/>
      <w:r w:rsidRPr="003A474F">
        <w:rPr>
          <w:bCs/>
          <w:kern w:val="36"/>
          <w:sz w:val="16"/>
          <w:szCs w:val="16"/>
        </w:rPr>
        <w:t xml:space="preserve"> </w:t>
      </w:r>
      <w:proofErr w:type="gramStart"/>
      <w:r w:rsidRPr="003A474F">
        <w:rPr>
          <w:bCs/>
          <w:kern w:val="36"/>
          <w:sz w:val="16"/>
          <w:szCs w:val="16"/>
        </w:rPr>
        <w:t>строк</w:t>
      </w:r>
      <w:proofErr w:type="gramEnd"/>
      <w:r w:rsidRPr="003A474F">
        <w:rPr>
          <w:bCs/>
          <w:kern w:val="36"/>
          <w:sz w:val="16"/>
          <w:szCs w:val="16"/>
        </w:rPr>
        <w:t>, визначений цим робочим проектом (абзац другий п. 288.8 ст. 288 ПКУ).</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При цьому </w:t>
      </w:r>
      <w:proofErr w:type="gramStart"/>
      <w:r w:rsidRPr="003A474F">
        <w:rPr>
          <w:bCs/>
          <w:kern w:val="36"/>
          <w:sz w:val="16"/>
          <w:szCs w:val="16"/>
        </w:rPr>
        <w:t>р</w:t>
      </w:r>
      <w:proofErr w:type="gramEnd"/>
      <w:r w:rsidRPr="003A474F">
        <w:rPr>
          <w:bCs/>
          <w:kern w:val="36"/>
          <w:sz w:val="16"/>
          <w:szCs w:val="16"/>
        </w:rPr>
        <w:t>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 (абзац восьмий п. 288.8 ст. 288 ПКУ).</w:t>
      </w:r>
    </w:p>
    <w:p w:rsidR="003A474F" w:rsidRPr="003A474F" w:rsidRDefault="003A474F" w:rsidP="000C3B01">
      <w:pPr>
        <w:pStyle w:val="ad"/>
        <w:spacing w:before="0" w:beforeAutospacing="0" w:after="0" w:afterAutospacing="0"/>
        <w:ind w:firstLine="709"/>
        <w:jc w:val="both"/>
        <w:rPr>
          <w:bCs/>
          <w:kern w:val="36"/>
          <w:sz w:val="16"/>
          <w:szCs w:val="16"/>
        </w:rPr>
      </w:pPr>
      <w:proofErr w:type="gramStart"/>
      <w:r w:rsidRPr="003A474F">
        <w:rPr>
          <w:bCs/>
          <w:kern w:val="36"/>
          <w:sz w:val="16"/>
          <w:szCs w:val="16"/>
        </w:rPr>
        <w:t>Таким чином, за період з 01.03.2022 до 05.05.2023 (до дати набрання чинності Закону № 3050) не нараховується та не сплачується плата за землю (земельний податок та орендна плата) за земельні ділянки (земельні частки (паї)), які були визначені обласними військовими адміністраціями як такі, на яких наявні фортифікаційні споруди.</w:t>
      </w:r>
      <w:proofErr w:type="gramEnd"/>
    </w:p>
    <w:p w:rsidR="003A474F" w:rsidRPr="003A474F" w:rsidRDefault="003A474F" w:rsidP="000C3B01">
      <w:pPr>
        <w:pStyle w:val="ad"/>
        <w:spacing w:before="0" w:beforeAutospacing="0" w:after="0" w:afterAutospacing="0"/>
        <w:ind w:firstLine="709"/>
        <w:jc w:val="both"/>
        <w:rPr>
          <w:bCs/>
          <w:kern w:val="36"/>
          <w:sz w:val="16"/>
          <w:szCs w:val="16"/>
        </w:rPr>
      </w:pPr>
      <w:proofErr w:type="gramStart"/>
      <w:r w:rsidRPr="003A474F">
        <w:rPr>
          <w:bCs/>
          <w:kern w:val="36"/>
          <w:sz w:val="16"/>
          <w:szCs w:val="16"/>
        </w:rPr>
        <w:t>З</w:t>
      </w:r>
      <w:proofErr w:type="gramEnd"/>
      <w:r w:rsidRPr="003A474F">
        <w:rPr>
          <w:bCs/>
          <w:kern w:val="36"/>
          <w:sz w:val="16"/>
          <w:szCs w:val="16"/>
        </w:rPr>
        <w:t xml:space="preserve"> 06 травня 2023 року не нараховується та не сплачується плата за землю (земельний податок та орендна плата) за земельні ділянки, що перебувають у консервації (тобто на яких розташовані військові інженерно-технічні та/або фортифікаційні споруди), на підставі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ст. 122 ЗКУ, про затвердження </w:t>
      </w:r>
      <w:proofErr w:type="gramStart"/>
      <w:r w:rsidRPr="003A474F">
        <w:rPr>
          <w:bCs/>
          <w:kern w:val="36"/>
          <w:sz w:val="16"/>
          <w:szCs w:val="16"/>
        </w:rPr>
        <w:t>робочого</w:t>
      </w:r>
      <w:proofErr w:type="gramEnd"/>
      <w:r w:rsidRPr="003A474F">
        <w:rPr>
          <w:bCs/>
          <w:kern w:val="36"/>
          <w:sz w:val="16"/>
          <w:szCs w:val="16"/>
        </w:rPr>
        <w:t xml:space="preserve"> проєкту землеустрою щодо консервації земельних ділянок, а також відомостей/даних Державного земельного кадастру.</w:t>
      </w:r>
    </w:p>
    <w:p w:rsidR="00F44E32" w:rsidRPr="006C2944"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944">
        <w:rPr>
          <w:rFonts w:ascii="Times New Roman" w:eastAsia="Times New Roman" w:hAnsi="Times New Roman" w:cs="Times New Roman"/>
          <w:b/>
          <w:bCs/>
          <w:kern w:val="36"/>
          <w:sz w:val="16"/>
          <w:szCs w:val="16"/>
          <w:lang w:eastAsia="ru-RU"/>
        </w:rPr>
        <w:t xml:space="preserve">Платники Дніпропетровщини за використання рибних ресурсів поповнили рентною платою місцеві бюджети на понад 5,3 </w:t>
      </w:r>
      <w:proofErr w:type="gramStart"/>
      <w:r w:rsidRPr="006C2944">
        <w:rPr>
          <w:rFonts w:ascii="Times New Roman" w:eastAsia="Times New Roman" w:hAnsi="Times New Roman" w:cs="Times New Roman"/>
          <w:b/>
          <w:bCs/>
          <w:kern w:val="36"/>
          <w:sz w:val="16"/>
          <w:szCs w:val="16"/>
          <w:lang w:eastAsia="ru-RU"/>
        </w:rPr>
        <w:t>млн</w:t>
      </w:r>
      <w:proofErr w:type="gramEnd"/>
      <w:r w:rsidRPr="006C2944">
        <w:rPr>
          <w:rFonts w:ascii="Times New Roman" w:eastAsia="Times New Roman" w:hAnsi="Times New Roman" w:cs="Times New Roman"/>
          <w:b/>
          <w:bCs/>
          <w:kern w:val="36"/>
          <w:sz w:val="16"/>
          <w:szCs w:val="16"/>
          <w:lang w:eastAsia="ru-RU"/>
        </w:rPr>
        <w:t xml:space="preserve"> гривень</w:t>
      </w:r>
    </w:p>
    <w:p w:rsidR="003A474F" w:rsidRPr="003A474F" w:rsidRDefault="003A474F" w:rsidP="000C3B01">
      <w:pPr>
        <w:pStyle w:val="ad"/>
        <w:spacing w:before="0" w:beforeAutospacing="0" w:after="0" w:afterAutospacing="0"/>
        <w:ind w:firstLine="709"/>
        <w:jc w:val="both"/>
        <w:rPr>
          <w:bCs/>
          <w:kern w:val="36"/>
          <w:sz w:val="16"/>
          <w:szCs w:val="16"/>
        </w:rPr>
      </w:pPr>
      <w:proofErr w:type="gramStart"/>
      <w:r w:rsidRPr="006A7C52">
        <w:rPr>
          <w:bCs/>
          <w:kern w:val="36"/>
          <w:sz w:val="16"/>
          <w:szCs w:val="16"/>
        </w:rPr>
        <w:t>З</w:t>
      </w:r>
      <w:proofErr w:type="gramEnd"/>
      <w:r w:rsidRPr="006A7C52">
        <w:rPr>
          <w:bCs/>
          <w:kern w:val="36"/>
          <w:sz w:val="16"/>
          <w:szCs w:val="16"/>
        </w:rPr>
        <w:t xml:space="preserve"> початку 2024 року до місцевих бюджетів Дніпропетровської області від платників рентної плати за використання рибних</w:t>
      </w:r>
      <w:r w:rsidRPr="003A474F">
        <w:rPr>
          <w:bCs/>
          <w:kern w:val="36"/>
          <w:sz w:val="16"/>
          <w:szCs w:val="16"/>
        </w:rPr>
        <w:t xml:space="preserve"> ресурсів надійшло понад 5,3 млн гривень. Це на понад 4,3 </w:t>
      </w:r>
      <w:proofErr w:type="gramStart"/>
      <w:r w:rsidRPr="003A474F">
        <w:rPr>
          <w:bCs/>
          <w:kern w:val="36"/>
          <w:sz w:val="16"/>
          <w:szCs w:val="16"/>
        </w:rPr>
        <w:t>млн</w:t>
      </w:r>
      <w:proofErr w:type="gramEnd"/>
      <w:r w:rsidRPr="003A474F">
        <w:rPr>
          <w:bCs/>
          <w:kern w:val="36"/>
          <w:sz w:val="16"/>
          <w:szCs w:val="16"/>
        </w:rPr>
        <w:t xml:space="preserve"> грн більше минулорічного показника відповідного періоду. Темп росту склав 559,0 відсоткі</w:t>
      </w:r>
      <w:proofErr w:type="gramStart"/>
      <w:r w:rsidRPr="003A474F">
        <w:rPr>
          <w:bCs/>
          <w:kern w:val="36"/>
          <w:sz w:val="16"/>
          <w:szCs w:val="16"/>
        </w:rPr>
        <w:t>в</w:t>
      </w:r>
      <w:proofErr w:type="gramEnd"/>
      <w:r w:rsidRPr="003A474F">
        <w:rPr>
          <w:bCs/>
          <w:kern w:val="36"/>
          <w:sz w:val="16"/>
          <w:szCs w:val="16"/>
        </w:rPr>
        <w:t>.</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Нагадуємо, що рентна плата – загальнодержавний податок, який </w:t>
      </w:r>
      <w:proofErr w:type="gramStart"/>
      <w:r w:rsidRPr="003A474F">
        <w:rPr>
          <w:bCs/>
          <w:kern w:val="36"/>
          <w:sz w:val="16"/>
          <w:szCs w:val="16"/>
        </w:rPr>
        <w:t>справляється</w:t>
      </w:r>
      <w:proofErr w:type="gramEnd"/>
      <w:r w:rsidRPr="003A474F">
        <w:rPr>
          <w:bCs/>
          <w:kern w:val="36"/>
          <w:sz w:val="16"/>
          <w:szCs w:val="16"/>
        </w:rPr>
        <w:t xml:space="preserve">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спектром (радіочастотним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w:t>
      </w:r>
      <w:proofErr w:type="gramStart"/>
      <w:r w:rsidRPr="003A474F">
        <w:rPr>
          <w:bCs/>
          <w:kern w:val="36"/>
          <w:sz w:val="16"/>
          <w:szCs w:val="16"/>
        </w:rPr>
        <w:t>в</w:t>
      </w:r>
      <w:proofErr w:type="gramEnd"/>
      <w:r w:rsidRPr="003A474F">
        <w:rPr>
          <w:bCs/>
          <w:kern w:val="36"/>
          <w:sz w:val="16"/>
          <w:szCs w:val="16"/>
        </w:rPr>
        <w:t xml:space="preserve"> магістральними нафтопроводами та нафтопродуктопроводами, транзитне транспортування трубопроводами аміаку територією України.</w:t>
      </w:r>
    </w:p>
    <w:p w:rsidR="00F44E32" w:rsidRPr="000C3B01"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val="en-US" w:eastAsia="ru-RU"/>
        </w:rPr>
      </w:pP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944">
        <w:rPr>
          <w:rFonts w:ascii="Times New Roman" w:eastAsia="Times New Roman" w:hAnsi="Times New Roman" w:cs="Times New Roman"/>
          <w:b/>
          <w:bCs/>
          <w:kern w:val="36"/>
          <w:sz w:val="16"/>
          <w:szCs w:val="16"/>
          <w:lang w:eastAsia="ru-RU"/>
        </w:rPr>
        <w:lastRenderedPageBreak/>
        <w:t xml:space="preserve">Понад 10,8 </w:t>
      </w:r>
      <w:proofErr w:type="gramStart"/>
      <w:r w:rsidRPr="006C2944">
        <w:rPr>
          <w:rFonts w:ascii="Times New Roman" w:eastAsia="Times New Roman" w:hAnsi="Times New Roman" w:cs="Times New Roman"/>
          <w:b/>
          <w:bCs/>
          <w:kern w:val="36"/>
          <w:sz w:val="16"/>
          <w:szCs w:val="16"/>
          <w:lang w:eastAsia="ru-RU"/>
        </w:rPr>
        <w:t>млн</w:t>
      </w:r>
      <w:proofErr w:type="gramEnd"/>
      <w:r w:rsidRPr="006C2944">
        <w:rPr>
          <w:rFonts w:ascii="Times New Roman" w:eastAsia="Times New Roman" w:hAnsi="Times New Roman" w:cs="Times New Roman"/>
          <w:b/>
          <w:bCs/>
          <w:kern w:val="36"/>
          <w:sz w:val="16"/>
          <w:szCs w:val="16"/>
          <w:lang w:eastAsia="ru-RU"/>
        </w:rPr>
        <w:t xml:space="preserve"> грн спрямували платники туристичного збору до місцевих бюджетів Дніпропетровщини</w:t>
      </w:r>
    </w:p>
    <w:p w:rsidR="003A474F" w:rsidRPr="003A474F" w:rsidRDefault="003A474F" w:rsidP="000C3B01">
      <w:pPr>
        <w:pStyle w:val="ad"/>
        <w:spacing w:before="0" w:beforeAutospacing="0" w:after="0" w:afterAutospacing="0"/>
        <w:ind w:firstLine="709"/>
        <w:jc w:val="both"/>
        <w:rPr>
          <w:bCs/>
          <w:kern w:val="36"/>
          <w:sz w:val="16"/>
          <w:szCs w:val="16"/>
        </w:rPr>
      </w:pPr>
      <w:r w:rsidRPr="006A7C52">
        <w:rPr>
          <w:bCs/>
          <w:kern w:val="36"/>
          <w:sz w:val="16"/>
          <w:szCs w:val="16"/>
        </w:rPr>
        <w:t>Впродовж дев’яти місяців 2024 року до місцевих бюджетів Дніпропетровської області від платників туристичного збору</w:t>
      </w:r>
      <w:r w:rsidRPr="003A474F">
        <w:rPr>
          <w:bCs/>
          <w:kern w:val="36"/>
          <w:sz w:val="16"/>
          <w:szCs w:val="16"/>
        </w:rPr>
        <w:t xml:space="preserve"> надійшло понад 10,8 </w:t>
      </w:r>
      <w:proofErr w:type="gramStart"/>
      <w:r w:rsidRPr="003A474F">
        <w:rPr>
          <w:bCs/>
          <w:kern w:val="36"/>
          <w:sz w:val="16"/>
          <w:szCs w:val="16"/>
        </w:rPr>
        <w:t>млн</w:t>
      </w:r>
      <w:proofErr w:type="gramEnd"/>
      <w:r w:rsidRPr="003A474F">
        <w:rPr>
          <w:bCs/>
          <w:kern w:val="36"/>
          <w:sz w:val="16"/>
          <w:szCs w:val="16"/>
        </w:rPr>
        <w:t xml:space="preserve"> гривень. Порівняно з січнем – вереснем 2023 року сума надходжень збільшилась на понад 1,6 </w:t>
      </w:r>
      <w:proofErr w:type="gramStart"/>
      <w:r w:rsidRPr="003A474F">
        <w:rPr>
          <w:bCs/>
          <w:kern w:val="36"/>
          <w:sz w:val="16"/>
          <w:szCs w:val="16"/>
        </w:rPr>
        <w:t>млн</w:t>
      </w:r>
      <w:proofErr w:type="gramEnd"/>
      <w:r w:rsidRPr="003A474F">
        <w:rPr>
          <w:bCs/>
          <w:kern w:val="36"/>
          <w:sz w:val="16"/>
          <w:szCs w:val="16"/>
        </w:rPr>
        <w:t xml:space="preserve"> грн, або на 17,7 відсотків.</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Нагадуємо, що з метою застосування п. 268.5 ст. 268 Податкового кодексу України: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 внутрішній туризм – це переміщення в межах території України громадян України та/або осіб, які постійно проживають на території України, в </w:t>
      </w:r>
      <w:proofErr w:type="gramStart"/>
      <w:r w:rsidRPr="003A474F">
        <w:rPr>
          <w:bCs/>
          <w:kern w:val="36"/>
          <w:sz w:val="16"/>
          <w:szCs w:val="16"/>
        </w:rPr>
        <w:t>п</w:t>
      </w:r>
      <w:proofErr w:type="gramEnd"/>
      <w:r w:rsidRPr="003A474F">
        <w:rPr>
          <w:bCs/>
          <w:kern w:val="36"/>
          <w:sz w:val="16"/>
          <w:szCs w:val="16"/>
        </w:rPr>
        <w:t>ізнавальних, професійно-ділових чи інших цілях;</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 в’їзний туризм – це прибуття на територію України та/або переміщення в межах території України осіб, які постійно не проживають на території України, в </w:t>
      </w:r>
      <w:proofErr w:type="gramStart"/>
      <w:r w:rsidRPr="003A474F">
        <w:rPr>
          <w:bCs/>
          <w:kern w:val="36"/>
          <w:sz w:val="16"/>
          <w:szCs w:val="16"/>
        </w:rPr>
        <w:t>п</w:t>
      </w:r>
      <w:proofErr w:type="gramEnd"/>
      <w:r w:rsidRPr="003A474F">
        <w:rPr>
          <w:bCs/>
          <w:kern w:val="36"/>
          <w:sz w:val="16"/>
          <w:szCs w:val="16"/>
        </w:rPr>
        <w:t>ізнавальних, професійно-ділових чи інших цілях.</w:t>
      </w: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3A474F" w:rsidRPr="006C2944" w:rsidRDefault="003A474F"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944">
        <w:rPr>
          <w:rFonts w:ascii="Times New Roman" w:eastAsia="Times New Roman" w:hAnsi="Times New Roman" w:cs="Times New Roman"/>
          <w:b/>
          <w:bCs/>
          <w:kern w:val="36"/>
          <w:sz w:val="16"/>
          <w:szCs w:val="16"/>
          <w:lang w:eastAsia="ru-RU"/>
        </w:rPr>
        <w:t>Триває співпраця ДПС та МВФ у напрямі податкового адміністрування</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Розпочала роботу чергова місія Податково-бюджетного департаменту Міжнародного валютного фонду, участь у якій беруть представники Міністерства фінансів та</w:t>
      </w:r>
      <w:proofErr w:type="gramStart"/>
      <w:r w:rsidRPr="003A474F">
        <w:rPr>
          <w:bCs/>
          <w:kern w:val="36"/>
          <w:sz w:val="16"/>
          <w:szCs w:val="16"/>
        </w:rPr>
        <w:t xml:space="preserve"> Д</w:t>
      </w:r>
      <w:proofErr w:type="gramEnd"/>
      <w:r w:rsidRPr="003A474F">
        <w:rPr>
          <w:bCs/>
          <w:kern w:val="36"/>
          <w:sz w:val="16"/>
          <w:szCs w:val="16"/>
        </w:rPr>
        <w:t>ержавної податкової служби України.</w:t>
      </w:r>
    </w:p>
    <w:p w:rsidR="003A474F" w:rsidRPr="003A474F" w:rsidRDefault="003A474F" w:rsidP="000C3B01">
      <w:pPr>
        <w:pStyle w:val="ad"/>
        <w:spacing w:before="0" w:beforeAutospacing="0" w:after="0" w:afterAutospacing="0"/>
        <w:ind w:firstLine="709"/>
        <w:jc w:val="both"/>
        <w:rPr>
          <w:bCs/>
          <w:kern w:val="36"/>
          <w:sz w:val="16"/>
          <w:szCs w:val="16"/>
        </w:rPr>
      </w:pPr>
      <w:proofErr w:type="gramStart"/>
      <w:r w:rsidRPr="003A474F">
        <w:rPr>
          <w:bCs/>
          <w:kern w:val="36"/>
          <w:sz w:val="16"/>
          <w:szCs w:val="16"/>
        </w:rPr>
        <w:t>П</w:t>
      </w:r>
      <w:proofErr w:type="gramEnd"/>
      <w:r w:rsidRPr="003A474F">
        <w:rPr>
          <w:bCs/>
          <w:kern w:val="36"/>
          <w:sz w:val="16"/>
          <w:szCs w:val="16"/>
        </w:rPr>
        <w:t>ід час заходів планується розглянути виконання заходів НСД щодо IT-інтеграції, впровадження CRM у ДПС, а також надання технічних консультацій щодо удосконалення податкового аудиту та інструментів управління реформами.</w:t>
      </w:r>
    </w:p>
    <w:p w:rsidR="003A474F" w:rsidRPr="003A474F" w:rsidRDefault="003A474F" w:rsidP="000C3B01">
      <w:pPr>
        <w:pStyle w:val="ad"/>
        <w:spacing w:before="0" w:beforeAutospacing="0" w:after="0" w:afterAutospacing="0"/>
        <w:ind w:firstLine="709"/>
        <w:jc w:val="both"/>
        <w:rPr>
          <w:bCs/>
          <w:kern w:val="36"/>
          <w:sz w:val="16"/>
          <w:szCs w:val="16"/>
        </w:rPr>
      </w:pPr>
      <w:r w:rsidRPr="003A474F">
        <w:rPr>
          <w:bCs/>
          <w:kern w:val="36"/>
          <w:sz w:val="16"/>
          <w:szCs w:val="16"/>
        </w:rPr>
        <w:t xml:space="preserve">До опрацювання </w:t>
      </w:r>
      <w:proofErr w:type="gramStart"/>
      <w:r w:rsidRPr="003A474F">
        <w:rPr>
          <w:bCs/>
          <w:kern w:val="36"/>
          <w:sz w:val="16"/>
          <w:szCs w:val="16"/>
        </w:rPr>
        <w:t>п</w:t>
      </w:r>
      <w:proofErr w:type="gramEnd"/>
      <w:r w:rsidRPr="003A474F">
        <w:rPr>
          <w:bCs/>
          <w:kern w:val="36"/>
          <w:sz w:val="16"/>
          <w:szCs w:val="16"/>
        </w:rPr>
        <w:t>ід час роботи місії заплановані також питання прогресу у проведенні реформ у контексті впровадження Національної стратегії доходів до 2030 року та за підсумками роботи попередніх місій МВФ.</w:t>
      </w:r>
    </w:p>
    <w:p w:rsidR="00F44E32" w:rsidRPr="006C2944"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44E32" w:rsidRPr="006A7C52"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944">
        <w:rPr>
          <w:rFonts w:ascii="Times New Roman" w:eastAsia="Times New Roman" w:hAnsi="Times New Roman" w:cs="Times New Roman"/>
          <w:b/>
          <w:bCs/>
          <w:kern w:val="36"/>
          <w:sz w:val="16"/>
          <w:szCs w:val="16"/>
          <w:lang w:eastAsia="ru-RU"/>
        </w:rPr>
        <w:t xml:space="preserve">Фізична особа – резидент отримала іноземні доходи, з яких податки за межами України не сплачувались: який </w:t>
      </w:r>
      <w:r w:rsidRPr="006A7C52">
        <w:rPr>
          <w:rFonts w:ascii="Times New Roman" w:eastAsia="Times New Roman" w:hAnsi="Times New Roman" w:cs="Times New Roman"/>
          <w:b/>
          <w:bCs/>
          <w:kern w:val="36"/>
          <w:sz w:val="16"/>
          <w:szCs w:val="16"/>
          <w:lang w:eastAsia="ru-RU"/>
        </w:rPr>
        <w:t xml:space="preserve">документ </w:t>
      </w:r>
      <w:proofErr w:type="gramStart"/>
      <w:r w:rsidRPr="006A7C52">
        <w:rPr>
          <w:rFonts w:ascii="Times New Roman" w:eastAsia="Times New Roman" w:hAnsi="Times New Roman" w:cs="Times New Roman"/>
          <w:b/>
          <w:bCs/>
          <w:kern w:val="36"/>
          <w:sz w:val="16"/>
          <w:szCs w:val="16"/>
          <w:lang w:eastAsia="ru-RU"/>
        </w:rPr>
        <w:t>подається</w:t>
      </w:r>
      <w:proofErr w:type="gramEnd"/>
      <w:r w:rsidRPr="006A7C52">
        <w:rPr>
          <w:rFonts w:ascii="Times New Roman" w:eastAsia="Times New Roman" w:hAnsi="Times New Roman" w:cs="Times New Roman"/>
          <w:b/>
          <w:bCs/>
          <w:kern w:val="36"/>
          <w:sz w:val="16"/>
          <w:szCs w:val="16"/>
          <w:lang w:eastAsia="ru-RU"/>
        </w:rPr>
        <w:t xml:space="preserve"> до контролюючого органу?</w:t>
      </w:r>
    </w:p>
    <w:p w:rsidR="00F44E32" w:rsidRPr="006A7C52" w:rsidRDefault="007D3D74" w:rsidP="000C3B01">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F44E32" w:rsidRPr="006A7C52">
        <w:rPr>
          <w:bCs/>
          <w:kern w:val="36"/>
          <w:sz w:val="16"/>
          <w:szCs w:val="16"/>
        </w:rPr>
        <w:t>нагадує, що відповідно до п.п. 163.1.3 п. 163.1 ст.163 Податкового кодексу України (далі – ПКУ) об’єктом оподаткування резидента є, зокрема, іноземні доходи – доходи (прибуток), отримані з джерел за межами України.</w:t>
      </w:r>
    </w:p>
    <w:p w:rsidR="00F44E32" w:rsidRPr="000C3B01" w:rsidRDefault="00F44E32" w:rsidP="000C3B01">
      <w:pPr>
        <w:pStyle w:val="ad"/>
        <w:spacing w:before="0" w:beforeAutospacing="0" w:after="0" w:afterAutospacing="0"/>
        <w:ind w:firstLine="709"/>
        <w:jc w:val="both"/>
        <w:rPr>
          <w:bCs/>
          <w:kern w:val="36"/>
          <w:sz w:val="16"/>
          <w:szCs w:val="16"/>
        </w:rPr>
      </w:pPr>
      <w:proofErr w:type="gramStart"/>
      <w:r w:rsidRPr="006A7C52">
        <w:rPr>
          <w:bCs/>
          <w:kern w:val="36"/>
          <w:sz w:val="16"/>
          <w:szCs w:val="16"/>
        </w:rPr>
        <w:t>П</w:t>
      </w:r>
      <w:proofErr w:type="gramEnd"/>
      <w:r w:rsidRPr="006A7C52">
        <w:rPr>
          <w:bCs/>
          <w:kern w:val="36"/>
          <w:sz w:val="16"/>
          <w:szCs w:val="16"/>
        </w:rPr>
        <w:t xml:space="preserve">ід доходами отриманими з джерел за межами України слід розуміти будь-який дохід, отриманий резидентами, у тому числі від 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w:t>
      </w:r>
      <w:proofErr w:type="gramStart"/>
      <w:r w:rsidRPr="006A7C52">
        <w:rPr>
          <w:bCs/>
          <w:kern w:val="36"/>
          <w:sz w:val="16"/>
          <w:szCs w:val="16"/>
        </w:rPr>
        <w:t>за цивільно-правовими та трудовими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дохід від відчуження інвестиційних активів, у тому числі корпоративних прав, цінних папер</w:t>
      </w:r>
      <w:proofErr w:type="gramEnd"/>
      <w:r w:rsidRPr="006A7C52">
        <w:rPr>
          <w:bCs/>
          <w:kern w:val="36"/>
          <w:sz w:val="16"/>
          <w:szCs w:val="16"/>
        </w:rPr>
        <w:t>ів тощо; інші доходи від</w:t>
      </w:r>
      <w:r w:rsidRPr="000C3B01">
        <w:rPr>
          <w:bCs/>
          <w:kern w:val="36"/>
          <w:sz w:val="16"/>
          <w:szCs w:val="16"/>
        </w:rPr>
        <w:t xml:space="preserve"> будь-яких видів діяльності за межами митної території України або територій, непідконтрольних контролюючим органам (пп. 14.1.55 п.14.1 ст.14 ПКУ).</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Порядок оподаткування іноземних доходів визначений п. 170.11 ст. 170 ПКУ, відповідно до п.п. 170.11.1 якого у разі якщо джерело виплат будь-яких оподатковуваних доходів є іноземним, сума такого доходу включається до загального </w:t>
      </w:r>
      <w:proofErr w:type="gramStart"/>
      <w:r w:rsidRPr="000C3B01">
        <w:rPr>
          <w:bCs/>
          <w:kern w:val="36"/>
          <w:sz w:val="16"/>
          <w:szCs w:val="16"/>
        </w:rPr>
        <w:t>р</w:t>
      </w:r>
      <w:proofErr w:type="gramEnd"/>
      <w:r w:rsidRPr="000C3B01">
        <w:rPr>
          <w:bCs/>
          <w:kern w:val="36"/>
          <w:sz w:val="16"/>
          <w:szCs w:val="16"/>
        </w:rPr>
        <w:t>ічного оподатковуваного доходу платника податку – отримувача, який зобов’язаний подати річну податкову декларацію, та оподатковується за ставкою 18 відс., визначеною п. 167.1 ст. 167 ПКУ, крім випадків, визначених п.п. 170.11.1 п. 170.11 ст. 170 ПКУ.</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Абзацом </w:t>
      </w:r>
      <w:proofErr w:type="gramStart"/>
      <w:r w:rsidRPr="000C3B01">
        <w:rPr>
          <w:bCs/>
          <w:kern w:val="36"/>
          <w:sz w:val="16"/>
          <w:szCs w:val="16"/>
        </w:rPr>
        <w:t>першим</w:t>
      </w:r>
      <w:proofErr w:type="gramEnd"/>
      <w:r w:rsidRPr="000C3B01">
        <w:rPr>
          <w:bCs/>
          <w:kern w:val="36"/>
          <w:sz w:val="16"/>
          <w:szCs w:val="16"/>
        </w:rPr>
        <w:t xml:space="preserve"> п.п. «в» п. 176.1 ст. 176 ПКУ встановлено, що платники податків зобов’язані подавати податкову декларацію за встановленою формою у визначені строки у випадках, коли згідно з нормами ПКУ таке подання є обов’язковим.</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Форма податкової декларації про майновий стан і доходи (далі – податкова декларація) та Інструкція щодо заповнення податкової декларації про майновий стан і доходи (далі – Інструкція), затверджені наказом Міністерства фінансів України від 02.10.2015 № 859 із змінами та доповненнями.</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Так, згідно з пп. 12 розд. ІІІ Інструкції доходи, отримані з джерел за межами України відображаються </w:t>
      </w:r>
      <w:proofErr w:type="gramStart"/>
      <w:r w:rsidRPr="000C3B01">
        <w:rPr>
          <w:bCs/>
          <w:kern w:val="36"/>
          <w:sz w:val="16"/>
          <w:szCs w:val="16"/>
        </w:rPr>
        <w:t>у</w:t>
      </w:r>
      <w:proofErr w:type="gramEnd"/>
      <w:r w:rsidRPr="000C3B01">
        <w:rPr>
          <w:bCs/>
          <w:kern w:val="36"/>
          <w:sz w:val="16"/>
          <w:szCs w:val="16"/>
        </w:rPr>
        <w:t xml:space="preserve"> рядку 10.10 податкової декларації.</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Доходи, отримані у вигляді валютних цінностей або інших активів (вартість яких виражена в іноземній валюті або міжнародних розрахункових одиницях), перераховуються у гривнях за валютним курсом Національного банку України, що діє на момент нарахування (отримання) таких доході</w:t>
      </w:r>
      <w:proofErr w:type="gramStart"/>
      <w:r w:rsidRPr="000C3B01">
        <w:rPr>
          <w:bCs/>
          <w:kern w:val="36"/>
          <w:sz w:val="16"/>
          <w:szCs w:val="16"/>
        </w:rPr>
        <w:t>в</w:t>
      </w:r>
      <w:proofErr w:type="gramEnd"/>
      <w:r w:rsidRPr="000C3B01">
        <w:rPr>
          <w:bCs/>
          <w:kern w:val="36"/>
          <w:sz w:val="16"/>
          <w:szCs w:val="16"/>
        </w:rPr>
        <w:t xml:space="preserve"> (п. 164.4 ст. 164 ПКУ).</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У графі 3 рядка 10.10 вказується сума іноземних доходів, перерахована у гривнях, з урахуванням норм п. 164.4 ст. 164 ПКУ;</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 у графі 6 рядка 10.10 вказується сума податку на доходи фізичних осіб, що </w:t>
      </w:r>
      <w:proofErr w:type="gramStart"/>
      <w:r w:rsidRPr="000C3B01">
        <w:rPr>
          <w:bCs/>
          <w:kern w:val="36"/>
          <w:sz w:val="16"/>
          <w:szCs w:val="16"/>
        </w:rPr>
        <w:t>п</w:t>
      </w:r>
      <w:proofErr w:type="gramEnd"/>
      <w:r w:rsidRPr="000C3B01">
        <w:rPr>
          <w:bCs/>
          <w:kern w:val="36"/>
          <w:sz w:val="16"/>
          <w:szCs w:val="16"/>
        </w:rPr>
        <w:t>ідлягає сплаті до бюджету за ставкою, визначеною ст. 167 ПКУ;</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 у графі 7 рядка 10.10 вказується сума військового збору, що </w:t>
      </w:r>
      <w:proofErr w:type="gramStart"/>
      <w:r w:rsidRPr="000C3B01">
        <w:rPr>
          <w:bCs/>
          <w:kern w:val="36"/>
          <w:sz w:val="16"/>
          <w:szCs w:val="16"/>
        </w:rPr>
        <w:t>п</w:t>
      </w:r>
      <w:proofErr w:type="gramEnd"/>
      <w:r w:rsidRPr="000C3B01">
        <w:rPr>
          <w:bCs/>
          <w:kern w:val="36"/>
          <w:sz w:val="16"/>
          <w:szCs w:val="16"/>
        </w:rPr>
        <w:t>ідлягає сплаті до бюджету, розрахована за ставкою 1,5 відс., визначеною п.п. 1.3 п. 16 прим. 1 підрозд. 10 розд. XX «Перехідні положення» ПКУ.</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Згідно з абзацом першим п. 44.1 ст. 44 ПКУ для цілей оподаткування платники податків зобов’язані вести </w:t>
      </w:r>
      <w:proofErr w:type="gramStart"/>
      <w:r w:rsidRPr="000C3B01">
        <w:rPr>
          <w:bCs/>
          <w:kern w:val="36"/>
          <w:sz w:val="16"/>
          <w:szCs w:val="16"/>
        </w:rPr>
        <w:t>обл</w:t>
      </w:r>
      <w:proofErr w:type="gramEnd"/>
      <w:r w:rsidRPr="000C3B01">
        <w:rPr>
          <w:bCs/>
          <w:kern w:val="36"/>
          <w:sz w:val="16"/>
          <w:szCs w:val="16"/>
        </w:rPr>
        <w:t>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інформації, пов’язаних з обчисленням і сплатою податків і зборів, ведення яких передбачено законодавством.</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Платникам податків забороняється формування показників податкової звітності, митних декларацій на </w:t>
      </w:r>
      <w:proofErr w:type="gramStart"/>
      <w:r w:rsidRPr="000C3B01">
        <w:rPr>
          <w:bCs/>
          <w:kern w:val="36"/>
          <w:sz w:val="16"/>
          <w:szCs w:val="16"/>
        </w:rPr>
        <w:t>п</w:t>
      </w:r>
      <w:proofErr w:type="gramEnd"/>
      <w:r w:rsidRPr="000C3B01">
        <w:rPr>
          <w:bCs/>
          <w:kern w:val="36"/>
          <w:sz w:val="16"/>
          <w:szCs w:val="16"/>
        </w:rPr>
        <w:t>ідставі даних, не підтверджених документами, що визначені абзацом першим п. 44.1 ст. 44 ПКУ.</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Відповідно до абзацу другого пп. «в» п. 176.1 ст. 176 ПКУ на вимогу контролюючого органу та в межах його повноважень, визначених законодавством, платники податку на доходи фізичних осіб зобов’язані пред’являти документи і відомості, </w:t>
      </w:r>
      <w:proofErr w:type="gramStart"/>
      <w:r w:rsidRPr="000C3B01">
        <w:rPr>
          <w:bCs/>
          <w:kern w:val="36"/>
          <w:sz w:val="16"/>
          <w:szCs w:val="16"/>
        </w:rPr>
        <w:t>пов’язан</w:t>
      </w:r>
      <w:proofErr w:type="gramEnd"/>
      <w:r w:rsidRPr="000C3B01">
        <w:rPr>
          <w:bCs/>
          <w:kern w:val="36"/>
          <w:sz w:val="16"/>
          <w:szCs w:val="16"/>
        </w:rPr>
        <w:t xml:space="preserve">і з </w:t>
      </w:r>
      <w:r w:rsidRPr="000C3B01">
        <w:rPr>
          <w:bCs/>
          <w:kern w:val="36"/>
          <w:sz w:val="16"/>
          <w:szCs w:val="16"/>
        </w:rPr>
        <w:lastRenderedPageBreak/>
        <w:t xml:space="preserve">виникненням доходу або права на отримання податкової знижки, обчисленням і сплатою податку на доходи фізичних осіб, та </w:t>
      </w:r>
      <w:proofErr w:type="gramStart"/>
      <w:r w:rsidRPr="000C3B01">
        <w:rPr>
          <w:bCs/>
          <w:kern w:val="36"/>
          <w:sz w:val="16"/>
          <w:szCs w:val="16"/>
        </w:rPr>
        <w:t>п</w:t>
      </w:r>
      <w:proofErr w:type="gramEnd"/>
      <w:r w:rsidRPr="000C3B01">
        <w:rPr>
          <w:bCs/>
          <w:kern w:val="36"/>
          <w:sz w:val="16"/>
          <w:szCs w:val="16"/>
        </w:rPr>
        <w:t>ідтверджувати необхідними документами достовірність відомостей, зазначених у податковій декларації.</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Такими документами можуть бути: виписки з рахунків банків, трудовий догові</w:t>
      </w:r>
      <w:proofErr w:type="gramStart"/>
      <w:r w:rsidRPr="000C3B01">
        <w:rPr>
          <w:bCs/>
          <w:kern w:val="36"/>
          <w:sz w:val="16"/>
          <w:szCs w:val="16"/>
        </w:rPr>
        <w:t>р</w:t>
      </w:r>
      <w:proofErr w:type="gramEnd"/>
      <w:r w:rsidRPr="000C3B01">
        <w:rPr>
          <w:bCs/>
          <w:kern w:val="36"/>
          <w:sz w:val="16"/>
          <w:szCs w:val="16"/>
        </w:rPr>
        <w:t xml:space="preserve"> з іноземною компанією, довідка іноземної компанії про суми нарахованої заробітної плати (за наявності), інвойси, договори купівлі-продажу майна, розташованого за межами України, податкова декларація з відміткою контролюючого органу іноземної держави про отримання доходів (з перекладом на українську мову, окрім </w:t>
      </w:r>
      <w:proofErr w:type="gramStart"/>
      <w:r w:rsidRPr="000C3B01">
        <w:rPr>
          <w:bCs/>
          <w:kern w:val="36"/>
          <w:sz w:val="16"/>
          <w:szCs w:val="16"/>
        </w:rPr>
        <w:t>англ</w:t>
      </w:r>
      <w:proofErr w:type="gramEnd"/>
      <w:r w:rsidRPr="000C3B01">
        <w:rPr>
          <w:bCs/>
          <w:kern w:val="36"/>
          <w:sz w:val="16"/>
          <w:szCs w:val="16"/>
        </w:rPr>
        <w:t>ійської) тощо.</w:t>
      </w:r>
    </w:p>
    <w:p w:rsidR="000C3B01" w:rsidRPr="006C2944" w:rsidRDefault="000C3B01"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44E32" w:rsidRPr="000C3B01"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C3B01">
        <w:rPr>
          <w:rFonts w:ascii="Times New Roman" w:eastAsia="Times New Roman" w:hAnsi="Times New Roman" w:cs="Times New Roman"/>
          <w:b/>
          <w:bCs/>
          <w:kern w:val="36"/>
          <w:sz w:val="16"/>
          <w:szCs w:val="16"/>
          <w:lang w:eastAsia="ru-RU"/>
        </w:rPr>
        <w:t>Військовий збі</w:t>
      </w:r>
      <w:proofErr w:type="gramStart"/>
      <w:r w:rsidRPr="000C3B01">
        <w:rPr>
          <w:rFonts w:ascii="Times New Roman" w:eastAsia="Times New Roman" w:hAnsi="Times New Roman" w:cs="Times New Roman"/>
          <w:b/>
          <w:bCs/>
          <w:kern w:val="36"/>
          <w:sz w:val="16"/>
          <w:szCs w:val="16"/>
          <w:lang w:eastAsia="ru-RU"/>
        </w:rPr>
        <w:t>р</w:t>
      </w:r>
      <w:proofErr w:type="gramEnd"/>
      <w:r w:rsidRPr="000C3B01">
        <w:rPr>
          <w:rFonts w:ascii="Times New Roman" w:eastAsia="Times New Roman" w:hAnsi="Times New Roman" w:cs="Times New Roman"/>
          <w:b/>
          <w:bCs/>
          <w:kern w:val="36"/>
          <w:sz w:val="16"/>
          <w:szCs w:val="16"/>
          <w:lang w:eastAsia="ru-RU"/>
        </w:rPr>
        <w:t>: понад 1,8 млрд грн - внесок платників Дніпропетровщини до загального фонду держбюджету з початку року</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Протягом січня – вересня поточного року до загального фонду державного бюджету від платників </w:t>
      </w:r>
      <w:r w:rsidRPr="007D3D74">
        <w:rPr>
          <w:bCs/>
          <w:color w:val="FF0000"/>
          <w:kern w:val="36"/>
          <w:sz w:val="16"/>
          <w:szCs w:val="16"/>
        </w:rPr>
        <w:t>Дніпропетровської області</w:t>
      </w:r>
      <w:r w:rsidRPr="000C3B01">
        <w:rPr>
          <w:bCs/>
          <w:kern w:val="36"/>
          <w:sz w:val="16"/>
          <w:szCs w:val="16"/>
        </w:rPr>
        <w:t xml:space="preserve"> надійшло понад 1,8 </w:t>
      </w:r>
      <w:proofErr w:type="gramStart"/>
      <w:r w:rsidRPr="000C3B01">
        <w:rPr>
          <w:bCs/>
          <w:kern w:val="36"/>
          <w:sz w:val="16"/>
          <w:szCs w:val="16"/>
        </w:rPr>
        <w:t>млрд</w:t>
      </w:r>
      <w:proofErr w:type="gramEnd"/>
      <w:r w:rsidRPr="000C3B01">
        <w:rPr>
          <w:bCs/>
          <w:kern w:val="36"/>
          <w:sz w:val="16"/>
          <w:szCs w:val="16"/>
        </w:rPr>
        <w:t xml:space="preserve"> грн військового збору. Надходження виросли у порівнянні з відповідним періодом 2023 року на понад 124,8 </w:t>
      </w:r>
      <w:proofErr w:type="gramStart"/>
      <w:r w:rsidRPr="000C3B01">
        <w:rPr>
          <w:bCs/>
          <w:kern w:val="36"/>
          <w:sz w:val="16"/>
          <w:szCs w:val="16"/>
        </w:rPr>
        <w:t>млн</w:t>
      </w:r>
      <w:proofErr w:type="gramEnd"/>
      <w:r w:rsidRPr="000C3B01">
        <w:rPr>
          <w:bCs/>
          <w:kern w:val="36"/>
          <w:sz w:val="16"/>
          <w:szCs w:val="16"/>
        </w:rPr>
        <w:t xml:space="preserve"> грн, темп росту – 107,4 відсотків. Про це повідомила в. о. начальника Головного управління ДПС у Дніпропетровській області Наталя Федаш.</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Як </w:t>
      </w:r>
      <w:proofErr w:type="gramStart"/>
      <w:r w:rsidRPr="000C3B01">
        <w:rPr>
          <w:bCs/>
          <w:kern w:val="36"/>
          <w:sz w:val="16"/>
          <w:szCs w:val="16"/>
        </w:rPr>
        <w:t>п</w:t>
      </w:r>
      <w:proofErr w:type="gramEnd"/>
      <w:r w:rsidRPr="000C3B01">
        <w:rPr>
          <w:bCs/>
          <w:kern w:val="36"/>
          <w:sz w:val="16"/>
          <w:szCs w:val="16"/>
        </w:rPr>
        <w:t>ідкреслила очільниця обласної податкової, легалізація трудових відносин сприяє своєчасній сплаті, зокрема військового збору. </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«Наразі сумлінна сплата податків і зборів – це значний внесок у </w:t>
      </w:r>
      <w:proofErr w:type="gramStart"/>
      <w:r w:rsidRPr="000C3B01">
        <w:rPr>
          <w:bCs/>
          <w:kern w:val="36"/>
          <w:sz w:val="16"/>
          <w:szCs w:val="16"/>
        </w:rPr>
        <w:t>п</w:t>
      </w:r>
      <w:proofErr w:type="gramEnd"/>
      <w:r w:rsidRPr="000C3B01">
        <w:rPr>
          <w:bCs/>
          <w:kern w:val="36"/>
          <w:sz w:val="16"/>
          <w:szCs w:val="16"/>
        </w:rPr>
        <w:t xml:space="preserve">ідтримку не тільки економіки, а й наших Збройних Сил України. Висловлюю щиру вдячність </w:t>
      </w:r>
      <w:proofErr w:type="gramStart"/>
      <w:r w:rsidRPr="000C3B01">
        <w:rPr>
          <w:bCs/>
          <w:kern w:val="36"/>
          <w:sz w:val="16"/>
          <w:szCs w:val="16"/>
        </w:rPr>
        <w:t>нашим</w:t>
      </w:r>
      <w:proofErr w:type="gramEnd"/>
      <w:r w:rsidRPr="000C3B01">
        <w:rPr>
          <w:bCs/>
          <w:kern w:val="36"/>
          <w:sz w:val="16"/>
          <w:szCs w:val="16"/>
        </w:rPr>
        <w:t xml:space="preserve"> платникам за своєчасне наповнення бюджетів!» - зазначила Наталя Федаш. </w:t>
      </w:r>
    </w:p>
    <w:p w:rsidR="00F44E32" w:rsidRPr="000C3B01"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44E32" w:rsidRPr="000C3B01"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C3B01">
        <w:rPr>
          <w:rFonts w:ascii="Times New Roman" w:eastAsia="Times New Roman" w:hAnsi="Times New Roman" w:cs="Times New Roman"/>
          <w:b/>
          <w:bCs/>
          <w:kern w:val="36"/>
          <w:sz w:val="16"/>
          <w:szCs w:val="16"/>
          <w:lang w:eastAsia="ru-RU"/>
        </w:rPr>
        <w:t xml:space="preserve">ДПС проводить активні заходи щодо виявлення порушень порядку проведення розрахунків </w:t>
      </w:r>
      <w:proofErr w:type="gramStart"/>
      <w:r w:rsidRPr="000C3B01">
        <w:rPr>
          <w:rFonts w:ascii="Times New Roman" w:eastAsia="Times New Roman" w:hAnsi="Times New Roman" w:cs="Times New Roman"/>
          <w:b/>
          <w:bCs/>
          <w:kern w:val="36"/>
          <w:sz w:val="16"/>
          <w:szCs w:val="16"/>
          <w:lang w:eastAsia="ru-RU"/>
        </w:rPr>
        <w:t>при</w:t>
      </w:r>
      <w:proofErr w:type="gramEnd"/>
      <w:r w:rsidRPr="000C3B01">
        <w:rPr>
          <w:rFonts w:ascii="Times New Roman" w:eastAsia="Times New Roman" w:hAnsi="Times New Roman" w:cs="Times New Roman"/>
          <w:b/>
          <w:bCs/>
          <w:kern w:val="36"/>
          <w:sz w:val="16"/>
          <w:szCs w:val="16"/>
          <w:lang w:eastAsia="ru-RU"/>
        </w:rPr>
        <w:t xml:space="preserve"> продажу товарів та наданні послуг</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Державна податкова служба України в межах функціональних повноважень постійно здійснює аналіз діяльності платників податків у </w:t>
      </w:r>
      <w:proofErr w:type="gramStart"/>
      <w:r w:rsidRPr="000C3B01">
        <w:rPr>
          <w:bCs/>
          <w:kern w:val="36"/>
          <w:sz w:val="16"/>
          <w:szCs w:val="16"/>
        </w:rPr>
        <w:t>р</w:t>
      </w:r>
      <w:proofErr w:type="gramEnd"/>
      <w:r w:rsidRPr="000C3B01">
        <w:rPr>
          <w:bCs/>
          <w:kern w:val="36"/>
          <w:sz w:val="16"/>
          <w:szCs w:val="16"/>
        </w:rPr>
        <w:t>ізних сферах господарювання та проводить активні заходи податкового контролю в частині виявлення порушень порядку проведення розрахунків при продажу товарів (наданні послуг).</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Так, завдяки взаємодії з сервісними центрами МВС, було проаналізовано інформацію щодо кількості осіб, які проходили </w:t>
      </w:r>
      <w:proofErr w:type="gramStart"/>
      <w:r w:rsidRPr="000C3B01">
        <w:rPr>
          <w:bCs/>
          <w:kern w:val="36"/>
          <w:sz w:val="16"/>
          <w:szCs w:val="16"/>
        </w:rPr>
        <w:t>п</w:t>
      </w:r>
      <w:proofErr w:type="gramEnd"/>
      <w:r w:rsidRPr="000C3B01">
        <w:rPr>
          <w:bCs/>
          <w:kern w:val="36"/>
          <w:sz w:val="16"/>
          <w:szCs w:val="16"/>
        </w:rPr>
        <w:t>ідготовку, перепідготовку або підвищення кваліфікації водіїв та внесені акредитованими суб’єктами господарювання до Єдиного державного реєстру МВС.</w:t>
      </w:r>
    </w:p>
    <w:p w:rsidR="00F44E32" w:rsidRPr="000C3B01" w:rsidRDefault="00F44E32" w:rsidP="000C3B01">
      <w:pPr>
        <w:pStyle w:val="ad"/>
        <w:spacing w:before="0" w:beforeAutospacing="0" w:after="0" w:afterAutospacing="0"/>
        <w:ind w:firstLine="709"/>
        <w:jc w:val="both"/>
        <w:rPr>
          <w:bCs/>
          <w:kern w:val="36"/>
          <w:sz w:val="16"/>
          <w:szCs w:val="16"/>
        </w:rPr>
      </w:pPr>
      <w:proofErr w:type="gramStart"/>
      <w:r w:rsidRPr="000C3B01">
        <w:rPr>
          <w:bCs/>
          <w:kern w:val="36"/>
          <w:sz w:val="16"/>
          <w:szCs w:val="16"/>
        </w:rPr>
        <w:t>За результатами аналізу отриманої інформації щодо кількості осіб, які пройшли навчання і були допущені до екзаменів та порівнянні її із задекларованими сумами доходу суб’єктів господарювання з вартістю такого навчання в розрізі категорій виявлено, що фактичні обсяги задекларованих розрахунків і доходу значно менші від кількісного математичного співставлення учнів</w:t>
      </w:r>
      <w:proofErr w:type="gramEnd"/>
      <w:r w:rsidRPr="000C3B01">
        <w:rPr>
          <w:bCs/>
          <w:kern w:val="36"/>
          <w:sz w:val="16"/>
          <w:szCs w:val="16"/>
        </w:rPr>
        <w:t xml:space="preserve"> та вартості навчання. </w:t>
      </w:r>
      <w:proofErr w:type="gramStart"/>
      <w:r w:rsidRPr="000C3B01">
        <w:rPr>
          <w:bCs/>
          <w:kern w:val="36"/>
          <w:sz w:val="16"/>
          <w:szCs w:val="16"/>
        </w:rPr>
        <w:t>Зазначене прямо вказує на високу ймовірність проведення розрахунків у готівковій формі без застосування реєстраторів розрахункових операцій та/або програмних реєстраторів розрахункових операцій (далі – РРО/ПРРО) та/або отримання оплати за навчання в безготівковій формі з використанням реквізитів третіх осіб.</w:t>
      </w:r>
      <w:proofErr w:type="gramEnd"/>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На </w:t>
      </w:r>
      <w:proofErr w:type="gramStart"/>
      <w:r w:rsidRPr="000C3B01">
        <w:rPr>
          <w:bCs/>
          <w:kern w:val="36"/>
          <w:sz w:val="16"/>
          <w:szCs w:val="16"/>
        </w:rPr>
        <w:t>п</w:t>
      </w:r>
      <w:proofErr w:type="gramEnd"/>
      <w:r w:rsidRPr="000C3B01">
        <w:rPr>
          <w:bCs/>
          <w:kern w:val="36"/>
          <w:sz w:val="16"/>
          <w:szCs w:val="16"/>
        </w:rPr>
        <w:t>ідставі викладеного, головними управліннями ДПС у регіонах протягом серпня – вересня 2024 року здійснено контрольно-перевірочні заходи відносно суб’єктів господарювання, які надають послуги навчання з підготовки, перепідготовки або підвищення кваліфікації водіїв транспортних послуг та у яких були виявлені наведені недоліки.</w:t>
      </w:r>
    </w:p>
    <w:p w:rsidR="00F44E32" w:rsidRPr="000C3B01" w:rsidRDefault="00F44E32" w:rsidP="000C3B01">
      <w:pPr>
        <w:pStyle w:val="ad"/>
        <w:spacing w:before="0" w:beforeAutospacing="0" w:after="0" w:afterAutospacing="0"/>
        <w:ind w:firstLine="709"/>
        <w:jc w:val="both"/>
        <w:rPr>
          <w:bCs/>
          <w:kern w:val="36"/>
          <w:sz w:val="16"/>
          <w:szCs w:val="16"/>
        </w:rPr>
      </w:pPr>
      <w:proofErr w:type="gramStart"/>
      <w:r w:rsidRPr="000C3B01">
        <w:rPr>
          <w:bCs/>
          <w:kern w:val="36"/>
          <w:sz w:val="16"/>
          <w:szCs w:val="16"/>
        </w:rPr>
        <w:t>П</w:t>
      </w:r>
      <w:proofErr w:type="gramEnd"/>
      <w:r w:rsidRPr="000C3B01">
        <w:rPr>
          <w:bCs/>
          <w:kern w:val="36"/>
          <w:sz w:val="16"/>
          <w:szCs w:val="16"/>
        </w:rPr>
        <w:t>ід час проведення фактичних перевірок встановлено факти здійснення розрахунків без застосування РРО/ПРРО, повідомлення органів ДПС не про всі об’єкти оподаткування, через які провадиться діяльність, ненадання в повному обсязі документів, які належать до предмету перевірки, використання праці найманих осіб, без оформлення з ними трудових відносин.</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Складено акти перевірок, якими зафіксовано порушення на загальну суму 5,23 </w:t>
      </w:r>
      <w:proofErr w:type="gramStart"/>
      <w:r w:rsidRPr="000C3B01">
        <w:rPr>
          <w:bCs/>
          <w:kern w:val="36"/>
          <w:sz w:val="16"/>
          <w:szCs w:val="16"/>
        </w:rPr>
        <w:t>млн</w:t>
      </w:r>
      <w:proofErr w:type="gramEnd"/>
      <w:r w:rsidRPr="000C3B01">
        <w:rPr>
          <w:bCs/>
          <w:kern w:val="36"/>
          <w:sz w:val="16"/>
          <w:szCs w:val="16"/>
        </w:rPr>
        <w:t xml:space="preserve"> гривень. </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ДПС вкотре наголошу</w:t>
      </w:r>
      <w:proofErr w:type="gramStart"/>
      <w:r w:rsidRPr="000C3B01">
        <w:rPr>
          <w:bCs/>
          <w:kern w:val="36"/>
          <w:sz w:val="16"/>
          <w:szCs w:val="16"/>
        </w:rPr>
        <w:t>є,</w:t>
      </w:r>
      <w:proofErr w:type="gramEnd"/>
      <w:r w:rsidRPr="000C3B01">
        <w:rPr>
          <w:bCs/>
          <w:kern w:val="36"/>
          <w:sz w:val="16"/>
          <w:szCs w:val="16"/>
        </w:rPr>
        <w:t xml:space="preserve"> що дотримання вимог Закону України «Про застосування реєстраторів розрахункових операцій у сфері торгівлі, громадського харчування та послуг» при здійсненні господарської діяльності, а також офіційне оформлення трудових відносин з найманими працівниками – це  позитивна репутація платника податків та гарантоване уникнення штрафних (фінансових) санкцій.</w:t>
      </w:r>
    </w:p>
    <w:p w:rsidR="00F44E32" w:rsidRPr="000C3B01"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F44E32" w:rsidRPr="000C3B01" w:rsidRDefault="00F44E32" w:rsidP="000C3B0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C3B01">
        <w:rPr>
          <w:rFonts w:ascii="Times New Roman" w:eastAsia="Times New Roman" w:hAnsi="Times New Roman" w:cs="Times New Roman"/>
          <w:b/>
          <w:bCs/>
          <w:kern w:val="36"/>
          <w:sz w:val="16"/>
          <w:szCs w:val="16"/>
          <w:lang w:eastAsia="ru-RU"/>
        </w:rPr>
        <w:t>До уваги суб’єктів господарювання, які здійснюють продаж технічно складних побутових товарі</w:t>
      </w:r>
      <w:proofErr w:type="gramStart"/>
      <w:r w:rsidRPr="000C3B01">
        <w:rPr>
          <w:rFonts w:ascii="Times New Roman" w:eastAsia="Times New Roman" w:hAnsi="Times New Roman" w:cs="Times New Roman"/>
          <w:b/>
          <w:bCs/>
          <w:kern w:val="36"/>
          <w:sz w:val="16"/>
          <w:szCs w:val="16"/>
          <w:lang w:eastAsia="ru-RU"/>
        </w:rPr>
        <w:t>в</w:t>
      </w:r>
      <w:proofErr w:type="gramEnd"/>
      <w:r w:rsidRPr="000C3B01">
        <w:rPr>
          <w:rFonts w:ascii="Times New Roman" w:eastAsia="Times New Roman" w:hAnsi="Times New Roman" w:cs="Times New Roman"/>
          <w:b/>
          <w:bCs/>
          <w:kern w:val="36"/>
          <w:sz w:val="16"/>
          <w:szCs w:val="16"/>
          <w:lang w:eastAsia="ru-RU"/>
        </w:rPr>
        <w:t>!</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Державна податкова служба України повідомля</w:t>
      </w:r>
      <w:proofErr w:type="gramStart"/>
      <w:r w:rsidRPr="000C3B01">
        <w:rPr>
          <w:bCs/>
          <w:kern w:val="36"/>
          <w:sz w:val="16"/>
          <w:szCs w:val="16"/>
        </w:rPr>
        <w:t>є,</w:t>
      </w:r>
      <w:proofErr w:type="gramEnd"/>
      <w:r w:rsidRPr="000C3B01">
        <w:rPr>
          <w:bCs/>
          <w:kern w:val="36"/>
          <w:sz w:val="16"/>
          <w:szCs w:val="16"/>
        </w:rPr>
        <w:t xml:space="preserve"> що з метою контролю розрахунків за товари (послуги) на території України податковий аудит ДПС на постійній основі здійснює моніторинг та аналіз інформації з Системи обліку даних реєстраторів розрахункових операцій (далі – СОД РРО).</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Так, використовуючи </w:t>
      </w:r>
      <w:proofErr w:type="gramStart"/>
      <w:r w:rsidRPr="000C3B01">
        <w:rPr>
          <w:bCs/>
          <w:kern w:val="36"/>
          <w:sz w:val="16"/>
          <w:szCs w:val="16"/>
        </w:rPr>
        <w:t>дан</w:t>
      </w:r>
      <w:proofErr w:type="gramEnd"/>
      <w:r w:rsidRPr="000C3B01">
        <w:rPr>
          <w:bCs/>
          <w:kern w:val="36"/>
          <w:sz w:val="16"/>
          <w:szCs w:val="16"/>
        </w:rPr>
        <w:t>і з СОД РРО ДПС виявлено окремих суб’єктів господарювання, що здійснювали продаж «iPhone 16» за значно заниженою ціною.</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Слід зауважити, що згідно інформації в медіа, компанія Apple 09 вересня 2024 року презентувала нову лінійку «iPhone 16», продаж яких повинен був розпочатися з 20 вересня 2024 року за ціною реалізації приблизно від 1000 доларі</w:t>
      </w:r>
      <w:proofErr w:type="gramStart"/>
      <w:r w:rsidRPr="000C3B01">
        <w:rPr>
          <w:bCs/>
          <w:kern w:val="36"/>
          <w:sz w:val="16"/>
          <w:szCs w:val="16"/>
        </w:rPr>
        <w:t>в</w:t>
      </w:r>
      <w:proofErr w:type="gramEnd"/>
      <w:r w:rsidRPr="000C3B01">
        <w:rPr>
          <w:bCs/>
          <w:kern w:val="36"/>
          <w:sz w:val="16"/>
          <w:szCs w:val="16"/>
        </w:rPr>
        <w:t>.</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lastRenderedPageBreak/>
        <w:t xml:space="preserve">Як окремий приклад, ДПС виявлено суб’єкта господарювання, який 30 вересня 2024 року на території Івано – Франківської області здійснив продаж «iPhone 16 Pro Max 8GB/512gb Black Titanium» </w:t>
      </w:r>
      <w:proofErr w:type="gramStart"/>
      <w:r w:rsidRPr="000C3B01">
        <w:rPr>
          <w:bCs/>
          <w:kern w:val="36"/>
          <w:sz w:val="16"/>
          <w:szCs w:val="16"/>
        </w:rPr>
        <w:t>за</w:t>
      </w:r>
      <w:proofErr w:type="gramEnd"/>
      <w:r w:rsidRPr="000C3B01">
        <w:rPr>
          <w:bCs/>
          <w:kern w:val="36"/>
          <w:sz w:val="16"/>
          <w:szCs w:val="16"/>
        </w:rPr>
        <w:t xml:space="preserve"> готівкові кошти у сумі 9073,00 грн.</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Таким чином, зазначене </w:t>
      </w:r>
      <w:proofErr w:type="gramStart"/>
      <w:r w:rsidRPr="000C3B01">
        <w:rPr>
          <w:bCs/>
          <w:kern w:val="36"/>
          <w:sz w:val="16"/>
          <w:szCs w:val="16"/>
        </w:rPr>
        <w:t>св</w:t>
      </w:r>
      <w:proofErr w:type="gramEnd"/>
      <w:r w:rsidRPr="000C3B01">
        <w:rPr>
          <w:bCs/>
          <w:kern w:val="36"/>
          <w:sz w:val="16"/>
          <w:szCs w:val="16"/>
        </w:rPr>
        <w:t>ідчить, що такі суб’єкти господарювання значно занижують обсяг проведених розрахункових операцій через РРО/ПРРО шляхом непроведення розрахункової операції на повну суму покупки товару, зменшують обсяг отриманих доходів та, як наслідок, ухиляються від сплати відповідних податків та зборів у повному обсязі.</w:t>
      </w:r>
    </w:p>
    <w:p w:rsidR="00F44E32" w:rsidRPr="000C3B01" w:rsidRDefault="00F44E32" w:rsidP="000C3B01">
      <w:pPr>
        <w:pStyle w:val="ad"/>
        <w:spacing w:before="0" w:beforeAutospacing="0" w:after="0" w:afterAutospacing="0"/>
        <w:ind w:firstLine="709"/>
        <w:jc w:val="both"/>
        <w:rPr>
          <w:bCs/>
          <w:kern w:val="36"/>
          <w:sz w:val="16"/>
          <w:szCs w:val="16"/>
        </w:rPr>
      </w:pPr>
      <w:r w:rsidRPr="000C3B01">
        <w:rPr>
          <w:bCs/>
          <w:kern w:val="36"/>
          <w:sz w:val="16"/>
          <w:szCs w:val="16"/>
        </w:rPr>
        <w:t xml:space="preserve">Враховуючи викладене, за результатами такого аналізу та додаткового аналізу ризиків діяльності платників податків, територіальними </w:t>
      </w:r>
      <w:proofErr w:type="gramStart"/>
      <w:r w:rsidRPr="000C3B01">
        <w:rPr>
          <w:bCs/>
          <w:kern w:val="36"/>
          <w:sz w:val="16"/>
          <w:szCs w:val="16"/>
        </w:rPr>
        <w:t>п</w:t>
      </w:r>
      <w:proofErr w:type="gramEnd"/>
      <w:r w:rsidRPr="000C3B01">
        <w:rPr>
          <w:bCs/>
          <w:kern w:val="36"/>
          <w:sz w:val="16"/>
          <w:szCs w:val="16"/>
        </w:rPr>
        <w:t>ідрозділами податкового аудиту ДПС невідкладно вживаються заходи податкового контролю відносно таких суб’єктів господарювання.</w:t>
      </w:r>
    </w:p>
    <w:p w:rsidR="0067474F" w:rsidRPr="006C2C11" w:rsidRDefault="0067474F" w:rsidP="006C2C1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6C2C11" w:rsidRDefault="0067474F" w:rsidP="006C2C1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C2C11">
        <w:rPr>
          <w:rFonts w:ascii="Times New Roman" w:eastAsia="Times New Roman" w:hAnsi="Times New Roman" w:cs="Times New Roman"/>
          <w:b/>
          <w:bCs/>
          <w:kern w:val="36"/>
          <w:sz w:val="16"/>
          <w:szCs w:val="16"/>
          <w:lang w:eastAsia="ru-RU"/>
        </w:rPr>
        <w:t xml:space="preserve">Питання – відповіді щодо особливостей заповнення </w:t>
      </w:r>
      <w:proofErr w:type="gramStart"/>
      <w:r w:rsidRPr="006C2C11">
        <w:rPr>
          <w:rFonts w:ascii="Times New Roman" w:eastAsia="Times New Roman" w:hAnsi="Times New Roman" w:cs="Times New Roman"/>
          <w:b/>
          <w:bCs/>
          <w:kern w:val="36"/>
          <w:sz w:val="16"/>
          <w:szCs w:val="16"/>
          <w:lang w:eastAsia="ru-RU"/>
        </w:rPr>
        <w:t>ПН</w:t>
      </w:r>
      <w:proofErr w:type="gramEnd"/>
      <w:r w:rsidRPr="006C2C11">
        <w:rPr>
          <w:rFonts w:ascii="Times New Roman" w:eastAsia="Times New Roman" w:hAnsi="Times New Roman" w:cs="Times New Roman"/>
          <w:b/>
          <w:bCs/>
          <w:kern w:val="36"/>
          <w:sz w:val="16"/>
          <w:szCs w:val="16"/>
          <w:lang w:eastAsia="ru-RU"/>
        </w:rPr>
        <w:t>/РК при здійсненні операцій з постачання окремих видів товарів з 01.10.2024</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Питання 1:</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Чи повинен платник податку з 01.10.2024 до дати запровадження режиму експортного забезпечення (далі – РЕЗ) у графі 4 «Умовне позначення (українське) одиниці виміру товару/послуги» табличної частини податкової накладної (далі – </w:t>
      </w:r>
      <w:proofErr w:type="gramStart"/>
      <w:r w:rsidRPr="0067474F">
        <w:rPr>
          <w:bCs/>
          <w:kern w:val="36"/>
          <w:sz w:val="16"/>
          <w:szCs w:val="16"/>
        </w:rPr>
        <w:t>ПН</w:t>
      </w:r>
      <w:proofErr w:type="gramEnd"/>
      <w:r w:rsidRPr="0067474F">
        <w:rPr>
          <w:bCs/>
          <w:kern w:val="36"/>
          <w:sz w:val="16"/>
          <w:szCs w:val="16"/>
        </w:rPr>
        <w:t>), складеної на постачання товарів, визначених абзацом другим статті 192 Закону України від 16 квітня 1991 року № 959-ХІІ «Про зовнішньоекономічну діяльність» (далі – окремі види товарів), вказувати виключно «кг»?</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Відповідь: </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Вказана вимога почне застосовуватись з моменту запровадження РЕЗ.</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До дати запровадження РЕЗ у табличній частині </w:t>
      </w:r>
      <w:proofErr w:type="gramStart"/>
      <w:r w:rsidRPr="0067474F">
        <w:rPr>
          <w:bCs/>
          <w:kern w:val="36"/>
          <w:sz w:val="16"/>
          <w:szCs w:val="16"/>
        </w:rPr>
        <w:t>ПН</w:t>
      </w:r>
      <w:proofErr w:type="gramEnd"/>
      <w:r w:rsidRPr="0067474F">
        <w:rPr>
          <w:bCs/>
          <w:kern w:val="36"/>
          <w:sz w:val="16"/>
          <w:szCs w:val="16"/>
        </w:rPr>
        <w:t xml:space="preserve"> вказується одиниця виміру товару, зазначена в митній декларації (далі – МД).</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Наприклад, якщо у МД зазначена одиниця виміру товару «тонна», у графі 4 табличної частини </w:t>
      </w:r>
      <w:proofErr w:type="gramStart"/>
      <w:r w:rsidRPr="0067474F">
        <w:rPr>
          <w:bCs/>
          <w:kern w:val="36"/>
          <w:sz w:val="16"/>
          <w:szCs w:val="16"/>
        </w:rPr>
        <w:t>ПН</w:t>
      </w:r>
      <w:proofErr w:type="gramEnd"/>
      <w:r w:rsidRPr="0067474F">
        <w:rPr>
          <w:bCs/>
          <w:kern w:val="36"/>
          <w:sz w:val="16"/>
          <w:szCs w:val="16"/>
        </w:rPr>
        <w:t xml:space="preserve"> має бути вказано умовне позначення такої одиниці виміру «т».</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Питання 2:</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Як заповнюється графа 3.2.2 «Власна сільськогосподарська продукція7» розділу Б табличної частини </w:t>
      </w:r>
      <w:proofErr w:type="gramStart"/>
      <w:r w:rsidRPr="0067474F">
        <w:rPr>
          <w:bCs/>
          <w:kern w:val="36"/>
          <w:sz w:val="16"/>
          <w:szCs w:val="16"/>
        </w:rPr>
        <w:t>ПН</w:t>
      </w:r>
      <w:proofErr w:type="gramEnd"/>
      <w:r w:rsidRPr="0067474F">
        <w:rPr>
          <w:bCs/>
          <w:kern w:val="36"/>
          <w:sz w:val="16"/>
          <w:szCs w:val="16"/>
        </w:rPr>
        <w:t>, що подається на реєстрацію в Єдиному реєстрі податкових накладних (далі – ЄРПН) починаючи з 01.10.2024, складеної сільгоспвиробником на постачання окремих видів товарів, які є власною сільськогосподарською продукцією?</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Відповідь:</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Позначка «Х»  у графі 3.2.2 розділу Б табличної частини </w:t>
      </w:r>
      <w:proofErr w:type="gramStart"/>
      <w:r w:rsidRPr="0067474F">
        <w:rPr>
          <w:bCs/>
          <w:kern w:val="36"/>
          <w:sz w:val="16"/>
          <w:szCs w:val="16"/>
        </w:rPr>
        <w:t>ПН</w:t>
      </w:r>
      <w:proofErr w:type="gramEnd"/>
      <w:r w:rsidRPr="0067474F">
        <w:rPr>
          <w:bCs/>
          <w:kern w:val="36"/>
          <w:sz w:val="16"/>
          <w:szCs w:val="16"/>
        </w:rPr>
        <w:t xml:space="preserve"> до моменту запровадження РЕЗ не проставляється.</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Зазначена графа </w:t>
      </w:r>
      <w:proofErr w:type="gramStart"/>
      <w:r w:rsidRPr="0067474F">
        <w:rPr>
          <w:bCs/>
          <w:kern w:val="36"/>
          <w:sz w:val="16"/>
          <w:szCs w:val="16"/>
        </w:rPr>
        <w:t>ПН</w:t>
      </w:r>
      <w:proofErr w:type="gramEnd"/>
      <w:r w:rsidRPr="0067474F">
        <w:rPr>
          <w:bCs/>
          <w:kern w:val="36"/>
          <w:sz w:val="16"/>
          <w:szCs w:val="16"/>
        </w:rPr>
        <w:t xml:space="preserve"> заповнюватиметься після запровадження РЕЗ та виключно у ПН, складених сільгоспвиробником на постачання окремих видів товарів.</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Питання 3:</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Яким чином заповнюється інформація про дату та номер договору (контракту) та МД у верхній табличній частині </w:t>
      </w:r>
      <w:proofErr w:type="gramStart"/>
      <w:r w:rsidRPr="0067474F">
        <w:rPr>
          <w:bCs/>
          <w:kern w:val="36"/>
          <w:sz w:val="16"/>
          <w:szCs w:val="16"/>
        </w:rPr>
        <w:t>ПН</w:t>
      </w:r>
      <w:proofErr w:type="gramEnd"/>
      <w:r w:rsidRPr="0067474F">
        <w:rPr>
          <w:bCs/>
          <w:kern w:val="36"/>
          <w:sz w:val="16"/>
          <w:szCs w:val="16"/>
        </w:rPr>
        <w:t>?</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Чи повинна така інформація вказуватись виключно за операціями з експорту окремих видів товарів чи по </w:t>
      </w:r>
      <w:proofErr w:type="gramStart"/>
      <w:r w:rsidRPr="0067474F">
        <w:rPr>
          <w:bCs/>
          <w:kern w:val="36"/>
          <w:sz w:val="16"/>
          <w:szCs w:val="16"/>
        </w:rPr>
        <w:t>вс</w:t>
      </w:r>
      <w:proofErr w:type="gramEnd"/>
      <w:r w:rsidRPr="0067474F">
        <w:rPr>
          <w:bCs/>
          <w:kern w:val="36"/>
          <w:sz w:val="16"/>
          <w:szCs w:val="16"/>
        </w:rPr>
        <w:t>ім експортним операціям?</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Відповідь:</w:t>
      </w:r>
    </w:p>
    <w:p w:rsidR="0067474F" w:rsidRPr="0067474F" w:rsidRDefault="0067474F" w:rsidP="003A0DC3">
      <w:pPr>
        <w:pStyle w:val="ad"/>
        <w:spacing w:before="0" w:beforeAutospacing="0" w:after="0" w:afterAutospacing="0"/>
        <w:ind w:firstLine="709"/>
        <w:jc w:val="both"/>
        <w:rPr>
          <w:bCs/>
          <w:kern w:val="36"/>
          <w:sz w:val="16"/>
          <w:szCs w:val="16"/>
        </w:rPr>
      </w:pPr>
      <w:proofErr w:type="gramStart"/>
      <w:r w:rsidRPr="0067474F">
        <w:rPr>
          <w:bCs/>
          <w:kern w:val="36"/>
          <w:sz w:val="16"/>
          <w:szCs w:val="16"/>
        </w:rPr>
        <w:t>З</w:t>
      </w:r>
      <w:proofErr w:type="gramEnd"/>
      <w:r w:rsidRPr="0067474F">
        <w:rPr>
          <w:bCs/>
          <w:kern w:val="36"/>
          <w:sz w:val="16"/>
          <w:szCs w:val="16"/>
        </w:rPr>
        <w:t xml:space="preserve"> 01.10.2024 при складанні ПН за операціями з експорту будь-яких видів товарів у верхній лівій її частині повинна заповнюватись інформація про дату та номер зовнішньоекономічного договору (контракту) та МД.</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Такі </w:t>
      </w:r>
      <w:proofErr w:type="gramStart"/>
      <w:r w:rsidRPr="0067474F">
        <w:rPr>
          <w:bCs/>
          <w:kern w:val="36"/>
          <w:sz w:val="16"/>
          <w:szCs w:val="16"/>
        </w:rPr>
        <w:t>ПН</w:t>
      </w:r>
      <w:proofErr w:type="gramEnd"/>
      <w:r w:rsidRPr="0067474F">
        <w:rPr>
          <w:bCs/>
          <w:kern w:val="36"/>
          <w:sz w:val="16"/>
          <w:szCs w:val="16"/>
        </w:rPr>
        <w:t xml:space="preserve"> реєструються в ЄРПН у терміни, встановлені ПКУ (ПН, складені з 1 по 15 календарний день (включно) місяця – до 5 календарного дня (включно) наступного місяця, а ПН, складені з 16 по останній день (включно) місяця, – до 18 календарного дня (включно) наступного місяця).</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При цьому на товари, вивезення яких здійснюється </w:t>
      </w:r>
      <w:proofErr w:type="gramStart"/>
      <w:r w:rsidRPr="0067474F">
        <w:rPr>
          <w:bCs/>
          <w:kern w:val="36"/>
          <w:sz w:val="16"/>
          <w:szCs w:val="16"/>
        </w:rPr>
        <w:t>по</w:t>
      </w:r>
      <w:proofErr w:type="gramEnd"/>
      <w:r w:rsidRPr="0067474F">
        <w:rPr>
          <w:bCs/>
          <w:kern w:val="36"/>
          <w:sz w:val="16"/>
          <w:szCs w:val="16"/>
        </w:rPr>
        <w:t xml:space="preserve"> кількох МД, не може бути складена одна ПН.</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Наприклад, якщо на операцію з вивезення товару № 1 складено МД № 4, а на вивезення товарів № 2 та № 3 – МД № 5, то в одній </w:t>
      </w:r>
      <w:proofErr w:type="gramStart"/>
      <w:r w:rsidRPr="0067474F">
        <w:rPr>
          <w:bCs/>
          <w:kern w:val="36"/>
          <w:sz w:val="16"/>
          <w:szCs w:val="16"/>
        </w:rPr>
        <w:t>ПН</w:t>
      </w:r>
      <w:proofErr w:type="gramEnd"/>
      <w:r w:rsidRPr="0067474F">
        <w:rPr>
          <w:bCs/>
          <w:kern w:val="36"/>
          <w:sz w:val="16"/>
          <w:szCs w:val="16"/>
        </w:rPr>
        <w:t xml:space="preserve"> має бути відображено товар № 1 та вказано дату і номер МД № 4, а в іншій ПН має бути вказано товари № 2 та № 3 та дата і номер МД № 5 (разом з тим, платник може також скласти окремі </w:t>
      </w:r>
      <w:proofErr w:type="gramStart"/>
      <w:r w:rsidRPr="0067474F">
        <w:rPr>
          <w:bCs/>
          <w:kern w:val="36"/>
          <w:sz w:val="16"/>
          <w:szCs w:val="16"/>
        </w:rPr>
        <w:t>ПН</w:t>
      </w:r>
      <w:proofErr w:type="gramEnd"/>
      <w:r w:rsidRPr="0067474F">
        <w:rPr>
          <w:bCs/>
          <w:kern w:val="36"/>
          <w:sz w:val="16"/>
          <w:szCs w:val="16"/>
        </w:rPr>
        <w:t xml:space="preserve"> на товар № 2 і на товар № 3, і в кожній з них вказати дату і номер МД № 5). Але складання однієї </w:t>
      </w:r>
      <w:proofErr w:type="gramStart"/>
      <w:r w:rsidRPr="0067474F">
        <w:rPr>
          <w:bCs/>
          <w:kern w:val="36"/>
          <w:sz w:val="16"/>
          <w:szCs w:val="16"/>
        </w:rPr>
        <w:t>ПН</w:t>
      </w:r>
      <w:proofErr w:type="gramEnd"/>
      <w:r w:rsidRPr="0067474F">
        <w:rPr>
          <w:bCs/>
          <w:kern w:val="36"/>
          <w:sz w:val="16"/>
          <w:szCs w:val="16"/>
        </w:rPr>
        <w:t xml:space="preserve"> на операцію з вивезення товару № 1 (МД № 4, та товарів № 2 та № 3 (МД № 5) неможливе.</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Питання 4:</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Як заповнюється інформація про дату та номер договору (контракту) та МД у верхній табличній частині </w:t>
      </w:r>
      <w:proofErr w:type="gramStart"/>
      <w:r w:rsidRPr="0067474F">
        <w:rPr>
          <w:bCs/>
          <w:kern w:val="36"/>
          <w:sz w:val="16"/>
          <w:szCs w:val="16"/>
        </w:rPr>
        <w:t>ПН</w:t>
      </w:r>
      <w:proofErr w:type="gramEnd"/>
      <w:r w:rsidRPr="0067474F">
        <w:rPr>
          <w:bCs/>
          <w:kern w:val="36"/>
          <w:sz w:val="16"/>
          <w:szCs w:val="16"/>
        </w:rPr>
        <w:t>, якщо ПН була складена до 01.10.2024, а розрахунок коригування (далі – РК) до неї складається після 01.10.2024?</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Відповідь:</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У РК, який подається на реєстрацію з 01.10.2024, та який складено до </w:t>
      </w:r>
      <w:proofErr w:type="gramStart"/>
      <w:r w:rsidRPr="0067474F">
        <w:rPr>
          <w:bCs/>
          <w:kern w:val="36"/>
          <w:sz w:val="16"/>
          <w:szCs w:val="16"/>
        </w:rPr>
        <w:t>ПН</w:t>
      </w:r>
      <w:proofErr w:type="gramEnd"/>
      <w:r w:rsidRPr="0067474F">
        <w:rPr>
          <w:bCs/>
          <w:kern w:val="36"/>
          <w:sz w:val="16"/>
          <w:szCs w:val="16"/>
        </w:rPr>
        <w:t>, зареєстрованої в ЄРПН:</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до 01.10.2024 ‒ рядки «догові</w:t>
      </w:r>
      <w:proofErr w:type="gramStart"/>
      <w:r w:rsidRPr="0067474F">
        <w:rPr>
          <w:bCs/>
          <w:kern w:val="36"/>
          <w:sz w:val="16"/>
          <w:szCs w:val="16"/>
        </w:rPr>
        <w:t>р</w:t>
      </w:r>
      <w:proofErr w:type="gramEnd"/>
      <w:r w:rsidRPr="0067474F">
        <w:rPr>
          <w:bCs/>
          <w:kern w:val="36"/>
          <w:sz w:val="16"/>
          <w:szCs w:val="16"/>
        </w:rPr>
        <w:t xml:space="preserve"> (контракт)» та «митна декларація» графи «Інформація про операцію з вивезення товарів за межі митної території України:» заповненню не підлягають;</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з 01.10.2024 ‒ рядки «догові</w:t>
      </w:r>
      <w:proofErr w:type="gramStart"/>
      <w:r w:rsidRPr="0067474F">
        <w:rPr>
          <w:bCs/>
          <w:kern w:val="36"/>
          <w:sz w:val="16"/>
          <w:szCs w:val="16"/>
        </w:rPr>
        <w:t>р</w:t>
      </w:r>
      <w:proofErr w:type="gramEnd"/>
      <w:r w:rsidRPr="0067474F">
        <w:rPr>
          <w:bCs/>
          <w:kern w:val="36"/>
          <w:sz w:val="16"/>
          <w:szCs w:val="16"/>
        </w:rPr>
        <w:t xml:space="preserve"> (контракт)» та «митна декларація» графи «Інформація про операцію з вивезення товарів за межі митної території України:» підлягають обов’язковому заповненню.</w:t>
      </w:r>
    </w:p>
    <w:p w:rsidR="0067474F" w:rsidRPr="006C2C11" w:rsidRDefault="0067474F" w:rsidP="006C2C1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6A7C52" w:rsidRDefault="0067474F" w:rsidP="006C2C1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Закон України № 3706: змінено граничний розмі</w:t>
      </w:r>
      <w:proofErr w:type="gramStart"/>
      <w:r w:rsidRPr="006A7C52">
        <w:rPr>
          <w:rFonts w:ascii="Times New Roman" w:eastAsia="Times New Roman" w:hAnsi="Times New Roman" w:cs="Times New Roman"/>
          <w:b/>
          <w:bCs/>
          <w:kern w:val="36"/>
          <w:sz w:val="16"/>
          <w:szCs w:val="16"/>
          <w:lang w:eastAsia="ru-RU"/>
        </w:rPr>
        <w:t>р</w:t>
      </w:r>
      <w:proofErr w:type="gramEnd"/>
      <w:r w:rsidRPr="006A7C52">
        <w:rPr>
          <w:rFonts w:ascii="Times New Roman" w:eastAsia="Times New Roman" w:hAnsi="Times New Roman" w:cs="Times New Roman"/>
          <w:b/>
          <w:bCs/>
          <w:kern w:val="36"/>
          <w:sz w:val="16"/>
          <w:szCs w:val="16"/>
          <w:lang w:eastAsia="ru-RU"/>
        </w:rPr>
        <w:t xml:space="preserve"> орендної плати за земельну ділянку</w:t>
      </w:r>
    </w:p>
    <w:p w:rsidR="0067474F" w:rsidRPr="006A7C52" w:rsidRDefault="007D3D74"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67474F" w:rsidRPr="006A7C52">
        <w:rPr>
          <w:bCs/>
          <w:kern w:val="36"/>
          <w:sz w:val="16"/>
          <w:szCs w:val="16"/>
        </w:rPr>
        <w:t>нагадує.</w:t>
      </w:r>
    </w:p>
    <w:p w:rsidR="0067474F" w:rsidRPr="0067474F" w:rsidRDefault="0067474F" w:rsidP="003A0DC3">
      <w:pPr>
        <w:pStyle w:val="ad"/>
        <w:spacing w:before="0" w:beforeAutospacing="0" w:after="0" w:afterAutospacing="0"/>
        <w:ind w:firstLine="709"/>
        <w:jc w:val="both"/>
        <w:rPr>
          <w:bCs/>
          <w:kern w:val="36"/>
          <w:sz w:val="16"/>
          <w:szCs w:val="16"/>
        </w:rPr>
      </w:pPr>
      <w:proofErr w:type="gramStart"/>
      <w:r w:rsidRPr="006A7C52">
        <w:rPr>
          <w:bCs/>
          <w:kern w:val="36"/>
          <w:sz w:val="16"/>
          <w:szCs w:val="16"/>
        </w:rPr>
        <w:t>З</w:t>
      </w:r>
      <w:proofErr w:type="gramEnd"/>
      <w:r w:rsidRPr="006A7C52">
        <w:rPr>
          <w:bCs/>
          <w:kern w:val="36"/>
          <w:sz w:val="16"/>
          <w:szCs w:val="16"/>
        </w:rPr>
        <w:t xml:space="preserve"> 01.07.2024 набав чинність Закон України від 09 травня 2024 року № 3706-IX «Про внесення змін до Податкового кодексу України та інших законів України щодо особливостей експорту окремих видів товарів у період дії воєнного стану» (Закон України №</w:t>
      </w:r>
      <w:r w:rsidRPr="0067474F">
        <w:rPr>
          <w:bCs/>
          <w:kern w:val="36"/>
          <w:sz w:val="16"/>
          <w:szCs w:val="16"/>
        </w:rPr>
        <w:t xml:space="preserve"> 3706).</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lastRenderedPageBreak/>
        <w:t xml:space="preserve">Цим Законом України пункт 288.5 статті 288 Податкового кодексу України (далі – ПКУ) доповнений новим </w:t>
      </w:r>
      <w:proofErr w:type="gramStart"/>
      <w:r w:rsidRPr="0067474F">
        <w:rPr>
          <w:bCs/>
          <w:kern w:val="36"/>
          <w:sz w:val="16"/>
          <w:szCs w:val="16"/>
        </w:rPr>
        <w:t>п</w:t>
      </w:r>
      <w:proofErr w:type="gramEnd"/>
      <w:r w:rsidRPr="0067474F">
        <w:rPr>
          <w:bCs/>
          <w:kern w:val="36"/>
          <w:sz w:val="16"/>
          <w:szCs w:val="16"/>
        </w:rPr>
        <w:t xml:space="preserve">ідпунктом 288.5.6, згідно з яким розмір орендної плати встановлюється у договорі оренди, але річна сума платежу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державного </w:t>
      </w:r>
      <w:proofErr w:type="gramStart"/>
      <w:r w:rsidRPr="0067474F">
        <w:rPr>
          <w:bCs/>
          <w:kern w:val="36"/>
          <w:sz w:val="16"/>
          <w:szCs w:val="16"/>
        </w:rPr>
        <w:t>п</w:t>
      </w:r>
      <w:proofErr w:type="gramEnd"/>
      <w:r w:rsidRPr="0067474F">
        <w:rPr>
          <w:bCs/>
          <w:kern w:val="36"/>
          <w:sz w:val="16"/>
          <w:szCs w:val="16"/>
        </w:rPr>
        <w:t xml:space="preserve">ідприємства і є його правонаступником, за землі сільськогосподарського призначення, передані в оренду відповідно до статті 1201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оцінки одиниці площі </w:t>
      </w:r>
      <w:proofErr w:type="gramStart"/>
      <w:r w:rsidRPr="0067474F">
        <w:rPr>
          <w:bCs/>
          <w:kern w:val="36"/>
          <w:sz w:val="16"/>
          <w:szCs w:val="16"/>
        </w:rPr>
        <w:t>р</w:t>
      </w:r>
      <w:proofErr w:type="gramEnd"/>
      <w:r w:rsidRPr="0067474F">
        <w:rPr>
          <w:bCs/>
          <w:kern w:val="36"/>
          <w:sz w:val="16"/>
          <w:szCs w:val="16"/>
        </w:rPr>
        <w:t>іллі по Автономній Республіці Крим або області.</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При цьому з ПКУ виключений пункт 288.6 статті 288, відповідно до якого плата за суборенду земельних ділянок не могла перевищувати орендної плати.</w:t>
      </w:r>
    </w:p>
    <w:p w:rsidR="00E321D8" w:rsidRPr="006C2C11" w:rsidRDefault="00E321D8" w:rsidP="006C2C1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6A7C52" w:rsidRDefault="0067474F" w:rsidP="006C2C1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Екологічний податок: виправлення в уточнюючій Декларації помилок, виявлених у раніше поданої Декларації</w:t>
      </w:r>
    </w:p>
    <w:p w:rsidR="0067474F" w:rsidRPr="006A7C52" w:rsidRDefault="007D3D74"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67474F" w:rsidRPr="006A7C52">
        <w:rPr>
          <w:bCs/>
          <w:kern w:val="36"/>
          <w:sz w:val="16"/>
          <w:szCs w:val="16"/>
        </w:rPr>
        <w:t>повідомляє.</w:t>
      </w:r>
    </w:p>
    <w:p w:rsidR="0067474F" w:rsidRPr="006A7C52" w:rsidRDefault="0067474F" w:rsidP="003A0DC3">
      <w:pPr>
        <w:pStyle w:val="ad"/>
        <w:spacing w:before="0" w:beforeAutospacing="0" w:after="0" w:afterAutospacing="0"/>
        <w:ind w:firstLine="709"/>
        <w:jc w:val="both"/>
        <w:rPr>
          <w:bCs/>
          <w:kern w:val="36"/>
          <w:sz w:val="16"/>
          <w:szCs w:val="16"/>
        </w:rPr>
      </w:pPr>
      <w:proofErr w:type="gramStart"/>
      <w:r w:rsidRPr="006A7C52">
        <w:rPr>
          <w:bCs/>
          <w:kern w:val="36"/>
          <w:sz w:val="16"/>
          <w:szCs w:val="16"/>
        </w:rPr>
        <w:t>Пунктом 50.1 ст. 50 Податкового кодексу України від 02 грудня 2010 року № 2755-VI із змінами (далі – ПКУ) визначено, у разі якщо у майбутніх податкових періодах (з урахуванням строків давності, визначених ст. 102 ПКУ) платник податків самостійно (у тому числі за результатами електронної перевірки) виявляє помилки, що містяться у раніше</w:t>
      </w:r>
      <w:proofErr w:type="gramEnd"/>
      <w:r w:rsidRPr="006A7C52">
        <w:rPr>
          <w:bCs/>
          <w:kern w:val="36"/>
          <w:sz w:val="16"/>
          <w:szCs w:val="16"/>
        </w:rPr>
        <w:t xml:space="preserve"> поданій ним податковій декларації (крім обмежень, визначених ст. 50 ПКУ), він зобов’язаний надіслати уточнюючий розрахунок до такої податкової декларації за формою </w:t>
      </w:r>
      <w:proofErr w:type="gramStart"/>
      <w:r w:rsidRPr="006A7C52">
        <w:rPr>
          <w:bCs/>
          <w:kern w:val="36"/>
          <w:sz w:val="16"/>
          <w:szCs w:val="16"/>
        </w:rPr>
        <w:t>чинного</w:t>
      </w:r>
      <w:proofErr w:type="gramEnd"/>
      <w:r w:rsidRPr="006A7C52">
        <w:rPr>
          <w:bCs/>
          <w:kern w:val="36"/>
          <w:sz w:val="16"/>
          <w:szCs w:val="16"/>
        </w:rPr>
        <w:t xml:space="preserve"> на час подання уточнюючого розрахунку.</w:t>
      </w:r>
    </w:p>
    <w:p w:rsidR="0067474F" w:rsidRPr="0067474F" w:rsidRDefault="0067474F" w:rsidP="003A0DC3">
      <w:pPr>
        <w:pStyle w:val="ad"/>
        <w:spacing w:before="0" w:beforeAutospacing="0" w:after="0" w:afterAutospacing="0"/>
        <w:ind w:firstLine="709"/>
        <w:jc w:val="both"/>
        <w:rPr>
          <w:bCs/>
          <w:kern w:val="36"/>
          <w:sz w:val="16"/>
          <w:szCs w:val="16"/>
        </w:rPr>
      </w:pPr>
      <w:r w:rsidRPr="006A7C52">
        <w:rPr>
          <w:bCs/>
          <w:kern w:val="36"/>
          <w:sz w:val="16"/>
          <w:szCs w:val="16"/>
        </w:rPr>
        <w:t>Форма податкової декларації екологічного податку (Декларація) затверджена наказом Міністерства фінансів України від 17.08.2015 № 715 із змінами.</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Згідно з приміткою 1 до Декларації невід’ємною частиною Декларації є 6 (шість) типів додатків: додатки 1 – 6.</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Відповідний тип додатка забезпечує обчислення податкового зобов’язання за відповідним видом об’єкта оподаткування – викиди в атмосферне повітря, скиди у водні </w:t>
      </w:r>
      <w:proofErr w:type="gramStart"/>
      <w:r w:rsidRPr="0067474F">
        <w:rPr>
          <w:bCs/>
          <w:kern w:val="36"/>
          <w:sz w:val="16"/>
          <w:szCs w:val="16"/>
        </w:rPr>
        <w:t>об</w:t>
      </w:r>
      <w:proofErr w:type="gramEnd"/>
      <w:r w:rsidRPr="0067474F">
        <w:rPr>
          <w:bCs/>
          <w:kern w:val="36"/>
          <w:sz w:val="16"/>
          <w:szCs w:val="16"/>
        </w:rPr>
        <w:t>’єкти та інші.</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За відсутності у платника відповідного виду об’єкта оподаткування тип додатка, у якому обчислюється податкове зобов’язання для такого </w:t>
      </w:r>
      <w:proofErr w:type="gramStart"/>
      <w:r w:rsidRPr="0067474F">
        <w:rPr>
          <w:bCs/>
          <w:kern w:val="36"/>
          <w:sz w:val="16"/>
          <w:szCs w:val="16"/>
        </w:rPr>
        <w:t>об</w:t>
      </w:r>
      <w:proofErr w:type="gramEnd"/>
      <w:r w:rsidRPr="0067474F">
        <w:rPr>
          <w:bCs/>
          <w:kern w:val="36"/>
          <w:sz w:val="16"/>
          <w:szCs w:val="16"/>
        </w:rPr>
        <w:t>’єкта оподаткування, до Декларації не додається.</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Якщо платник екологічного податку здійснює виправлення самостійно виявлених помилок, за період, що минув, шляхом подання уточнюючого розрахунку, то такому платнику необхідно подати Декларацію з позначкою «уточнююча» та додато</w:t>
      </w:r>
      <w:proofErr w:type="gramStart"/>
      <w:r w:rsidRPr="0067474F">
        <w:rPr>
          <w:bCs/>
          <w:kern w:val="36"/>
          <w:sz w:val="16"/>
          <w:szCs w:val="16"/>
        </w:rPr>
        <w:t>к(</w:t>
      </w:r>
      <w:proofErr w:type="gramEnd"/>
      <w:r w:rsidRPr="0067474F">
        <w:rPr>
          <w:bCs/>
          <w:kern w:val="36"/>
          <w:sz w:val="16"/>
          <w:szCs w:val="16"/>
        </w:rPr>
        <w:t>и) до неї з позначкою «уточнюючий».</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За кожний податковий період, в якому виявлені помилки, подаються окремі Декларації з позначкою «уточнююча». Декларація з позначкою «уточнююча» </w:t>
      </w:r>
      <w:proofErr w:type="gramStart"/>
      <w:r w:rsidRPr="0067474F">
        <w:rPr>
          <w:bCs/>
          <w:kern w:val="36"/>
          <w:sz w:val="16"/>
          <w:szCs w:val="16"/>
        </w:rPr>
        <w:t>подається</w:t>
      </w:r>
      <w:proofErr w:type="gramEnd"/>
      <w:r w:rsidRPr="0067474F">
        <w:rPr>
          <w:bCs/>
          <w:kern w:val="36"/>
          <w:sz w:val="16"/>
          <w:szCs w:val="16"/>
        </w:rPr>
        <w:t xml:space="preserve"> разом з тими додатками, в яких виявлені помилки, та у зв’язку з цим уточнюються податкові зобов’язання за відповідним видом об’єкта та/або додатки за об’єктами оподаткування, які не були подані разом зі звітною Декларацію.</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У Декларації та додатк</w:t>
      </w:r>
      <w:proofErr w:type="gramStart"/>
      <w:r w:rsidRPr="0067474F">
        <w:rPr>
          <w:bCs/>
          <w:kern w:val="36"/>
          <w:sz w:val="16"/>
          <w:szCs w:val="16"/>
        </w:rPr>
        <w:t>у(</w:t>
      </w:r>
      <w:proofErr w:type="gramEnd"/>
      <w:r w:rsidRPr="0067474F">
        <w:rPr>
          <w:bCs/>
          <w:kern w:val="36"/>
          <w:sz w:val="16"/>
          <w:szCs w:val="16"/>
        </w:rPr>
        <w:t xml:space="preserve">ах) до неї заповнюються всі рядки усіх розділів з урахуванням приміток. </w:t>
      </w:r>
      <w:proofErr w:type="gramStart"/>
      <w:r w:rsidRPr="0067474F">
        <w:rPr>
          <w:bCs/>
          <w:kern w:val="36"/>
          <w:sz w:val="16"/>
          <w:szCs w:val="16"/>
        </w:rPr>
        <w:t>У</w:t>
      </w:r>
      <w:proofErr w:type="gramEnd"/>
      <w:r w:rsidRPr="0067474F">
        <w:rPr>
          <w:bCs/>
          <w:kern w:val="36"/>
          <w:sz w:val="16"/>
          <w:szCs w:val="16"/>
        </w:rPr>
        <w:t xml:space="preserve"> разі подання Декларації та додатків до неї на паперових носіях за відсутності значення рядок прокреслюється, а у разі подання Декларації засобами електронного зв’язку – не заповнюється. Вартісні показники Декларації та додатків зазначаються у гривнях з копійками.</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Зокрема, в уточнюючій Декларації та додатк</w:t>
      </w:r>
      <w:proofErr w:type="gramStart"/>
      <w:r w:rsidRPr="0067474F">
        <w:rPr>
          <w:bCs/>
          <w:kern w:val="36"/>
          <w:sz w:val="16"/>
          <w:szCs w:val="16"/>
        </w:rPr>
        <w:t>у(</w:t>
      </w:r>
      <w:proofErr w:type="gramEnd"/>
      <w:r w:rsidRPr="0067474F">
        <w:rPr>
          <w:bCs/>
          <w:kern w:val="36"/>
          <w:sz w:val="16"/>
          <w:szCs w:val="16"/>
        </w:rPr>
        <w:t>ах) до неї у рядках 1.1 та 1.2 звітний (податковий) період та звітний (податковий) період, що уточнюється, заповнюються однаковими значеннями, що відповідають звітному (податковому) періоду, що уточнюється: квартал – І, ІІ, ІІІ, ІV та рік.</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Показники рядків 5.1/5.2 (сума </w:t>
      </w:r>
      <w:proofErr w:type="gramStart"/>
      <w:r w:rsidRPr="0067474F">
        <w:rPr>
          <w:bCs/>
          <w:kern w:val="36"/>
          <w:sz w:val="16"/>
          <w:szCs w:val="16"/>
        </w:rPr>
        <w:t>р</w:t>
      </w:r>
      <w:proofErr w:type="gramEnd"/>
      <w:r w:rsidRPr="0067474F">
        <w:rPr>
          <w:bCs/>
          <w:kern w:val="36"/>
          <w:sz w:val="16"/>
          <w:szCs w:val="16"/>
        </w:rPr>
        <w:t>ізниці між цими рядками), 7 (сума цих рядків) додатків 1 переносяться до рядків 4.1.1, 4.1.2 Декларації відповідно.</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Показники рядків 5.1/5.2 (сума </w:t>
      </w:r>
      <w:proofErr w:type="gramStart"/>
      <w:r w:rsidRPr="0067474F">
        <w:rPr>
          <w:bCs/>
          <w:kern w:val="36"/>
          <w:sz w:val="16"/>
          <w:szCs w:val="16"/>
        </w:rPr>
        <w:t>р</w:t>
      </w:r>
      <w:proofErr w:type="gramEnd"/>
      <w:r w:rsidRPr="0067474F">
        <w:rPr>
          <w:bCs/>
          <w:kern w:val="36"/>
          <w:sz w:val="16"/>
          <w:szCs w:val="16"/>
        </w:rPr>
        <w:t>ізниці між цими рядками), 7 (сума цих рядків) додатків 2 переносяться до рядків 4.2.1, 4.2.2 Декларації відповідно.</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Показники рядків 5.1/5.2 (сума </w:t>
      </w:r>
      <w:proofErr w:type="gramStart"/>
      <w:r w:rsidRPr="0067474F">
        <w:rPr>
          <w:bCs/>
          <w:kern w:val="36"/>
          <w:sz w:val="16"/>
          <w:szCs w:val="16"/>
        </w:rPr>
        <w:t>р</w:t>
      </w:r>
      <w:proofErr w:type="gramEnd"/>
      <w:r w:rsidRPr="0067474F">
        <w:rPr>
          <w:bCs/>
          <w:kern w:val="36"/>
          <w:sz w:val="16"/>
          <w:szCs w:val="16"/>
        </w:rPr>
        <w:t>ізниці між цими рядками), 7 (сума цих рядків) додатків 3 переносяться до рядків 4.3.1, 4.3.2 Декларації відповідно.</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Показники рядків 5.1/5.2 (сума </w:t>
      </w:r>
      <w:proofErr w:type="gramStart"/>
      <w:r w:rsidRPr="0067474F">
        <w:rPr>
          <w:bCs/>
          <w:kern w:val="36"/>
          <w:sz w:val="16"/>
          <w:szCs w:val="16"/>
        </w:rPr>
        <w:t>р</w:t>
      </w:r>
      <w:proofErr w:type="gramEnd"/>
      <w:r w:rsidRPr="0067474F">
        <w:rPr>
          <w:bCs/>
          <w:kern w:val="36"/>
          <w:sz w:val="16"/>
          <w:szCs w:val="16"/>
        </w:rPr>
        <w:t>ізниці між цими рядками), 7 (сума цих рядків) додатків 4, 5, 6 переносяться до рядків 4.4.1, 4.4.2 Декларації відповідно.</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До інтегрованої картки платника із додатків переносяться наступні грошові зобов’язання, зазначені у:</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рядку 5.1 – податкове зобов’язання, що збільшується;</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рядку 5.2 – податкове зобов’язання, що зменшується;</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рядку 7 – сума штрафу.</w:t>
      </w:r>
    </w:p>
    <w:p w:rsidR="0067474F" w:rsidRPr="0067474F" w:rsidRDefault="0067474F" w:rsidP="003A0DC3">
      <w:pPr>
        <w:pStyle w:val="ad"/>
        <w:spacing w:before="0" w:beforeAutospacing="0" w:after="0" w:afterAutospacing="0"/>
        <w:ind w:firstLine="709"/>
        <w:jc w:val="both"/>
        <w:rPr>
          <w:bCs/>
          <w:kern w:val="36"/>
          <w:sz w:val="16"/>
          <w:szCs w:val="16"/>
        </w:rPr>
      </w:pPr>
      <w:proofErr w:type="gramStart"/>
      <w:r w:rsidRPr="0067474F">
        <w:rPr>
          <w:bCs/>
          <w:kern w:val="36"/>
          <w:sz w:val="16"/>
          <w:szCs w:val="16"/>
        </w:rPr>
        <w:t>Водночас, тимчасово, на період з 01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затвердження Указу Президента України «Про введення воєнного стану в Україн</w:t>
      </w:r>
      <w:proofErr w:type="gramEnd"/>
      <w:r w:rsidRPr="0067474F">
        <w:rPr>
          <w:bCs/>
          <w:kern w:val="36"/>
          <w:sz w:val="16"/>
          <w:szCs w:val="16"/>
        </w:rPr>
        <w:t xml:space="preserve">і» від 24 лютого 2022 року      № 2102-IX, у разі самостійного виправлення платником податків з дотриманням порядку, вимог та обмежень, визначених ст. 50 ПКУ, помилок, що призвели до заниження податкового зобов’язання, такий платник звільняється від нарахування та сплати штрафних санкцій, передбачених п. 50.1 ст. 50 ПКУ, та пені (п.п. 69.38 п. 69 </w:t>
      </w:r>
      <w:proofErr w:type="gramStart"/>
      <w:r w:rsidRPr="0067474F">
        <w:rPr>
          <w:bCs/>
          <w:kern w:val="36"/>
          <w:sz w:val="16"/>
          <w:szCs w:val="16"/>
        </w:rPr>
        <w:t>п</w:t>
      </w:r>
      <w:proofErr w:type="gramEnd"/>
      <w:r w:rsidRPr="0067474F">
        <w:rPr>
          <w:bCs/>
          <w:kern w:val="36"/>
          <w:sz w:val="16"/>
          <w:szCs w:val="16"/>
        </w:rPr>
        <w:t xml:space="preserve">ідрозд. 10 розд. </w:t>
      </w:r>
      <w:proofErr w:type="gramStart"/>
      <w:r w:rsidRPr="0067474F">
        <w:rPr>
          <w:bCs/>
          <w:kern w:val="36"/>
          <w:sz w:val="16"/>
          <w:szCs w:val="16"/>
        </w:rPr>
        <w:t>XX «Перехідні положення» ПКУ).</w:t>
      </w:r>
      <w:proofErr w:type="gramEnd"/>
    </w:p>
    <w:p w:rsidR="0067474F" w:rsidRPr="0004174A"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04174A"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Наказ МФУ № 400: змінені форми податкових накладних та податкової звітності з ПДВ, порядки їх заповнення і подання</w:t>
      </w:r>
    </w:p>
    <w:p w:rsidR="0067474F" w:rsidRPr="006A7C52" w:rsidRDefault="0067474F" w:rsidP="003A0DC3">
      <w:pPr>
        <w:pStyle w:val="ad"/>
        <w:spacing w:before="0" w:beforeAutospacing="0" w:after="0" w:afterAutospacing="0"/>
        <w:ind w:firstLine="709"/>
        <w:jc w:val="both"/>
        <w:rPr>
          <w:bCs/>
          <w:kern w:val="36"/>
          <w:sz w:val="16"/>
          <w:szCs w:val="16"/>
        </w:rPr>
      </w:pPr>
      <w:r w:rsidRPr="006A7C52">
        <w:rPr>
          <w:bCs/>
          <w:kern w:val="36"/>
          <w:sz w:val="16"/>
          <w:szCs w:val="16"/>
        </w:rPr>
        <w:t>Головне управління ДПС у Дніпропетровській області нагаду</w:t>
      </w:r>
      <w:proofErr w:type="gramStart"/>
      <w:r w:rsidRPr="006A7C52">
        <w:rPr>
          <w:bCs/>
          <w:kern w:val="36"/>
          <w:sz w:val="16"/>
          <w:szCs w:val="16"/>
        </w:rPr>
        <w:t>є.</w:t>
      </w:r>
      <w:proofErr w:type="gramEnd"/>
    </w:p>
    <w:p w:rsidR="0067474F" w:rsidRPr="0067474F" w:rsidRDefault="0067474F" w:rsidP="003A0DC3">
      <w:pPr>
        <w:pStyle w:val="ad"/>
        <w:spacing w:before="0" w:beforeAutospacing="0" w:after="0" w:afterAutospacing="0"/>
        <w:ind w:firstLine="709"/>
        <w:jc w:val="both"/>
        <w:rPr>
          <w:bCs/>
          <w:kern w:val="36"/>
          <w:sz w:val="16"/>
          <w:szCs w:val="16"/>
        </w:rPr>
      </w:pPr>
      <w:proofErr w:type="gramStart"/>
      <w:r w:rsidRPr="0067474F">
        <w:rPr>
          <w:bCs/>
          <w:kern w:val="36"/>
          <w:sz w:val="16"/>
          <w:szCs w:val="16"/>
        </w:rPr>
        <w:lastRenderedPageBreak/>
        <w:t>З</w:t>
      </w:r>
      <w:proofErr w:type="gramEnd"/>
      <w:r w:rsidRPr="0067474F">
        <w:rPr>
          <w:bCs/>
          <w:kern w:val="36"/>
          <w:sz w:val="16"/>
          <w:szCs w:val="16"/>
        </w:rPr>
        <w:t xml:space="preserve"> 01.10.2024 набрав чинності наказ Міністерства фінансів України (МФУ) від 09.08.2024 № 400 «Про внесення змін до деяких нормативно-правових актів Міністерства фінансів України», зареєстрований у Міністерстві юстиції України 26 серпня 2024 року за № 1302/42647, з урахуванням змін, внесених наказом Мінфіну від 28.08.2024 № 418 «Про внесення змі</w:t>
      </w:r>
      <w:proofErr w:type="gramStart"/>
      <w:r w:rsidRPr="0067474F">
        <w:rPr>
          <w:bCs/>
          <w:kern w:val="36"/>
          <w:sz w:val="16"/>
          <w:szCs w:val="16"/>
        </w:rPr>
        <w:t>н</w:t>
      </w:r>
      <w:proofErr w:type="gramEnd"/>
      <w:r w:rsidRPr="0067474F">
        <w:rPr>
          <w:bCs/>
          <w:kern w:val="36"/>
          <w:sz w:val="16"/>
          <w:szCs w:val="16"/>
        </w:rPr>
        <w:t xml:space="preserve"> до наказу Міністерства фінансів України від 09 серпня 2024 року № 400», зареєстрованим в Міністерстві юстиції України 03 вересня 2024 року за № 1343/42688 (наказ МФУ № 400).</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Наказом МФУ № 400 викладено у </w:t>
      </w:r>
      <w:proofErr w:type="gramStart"/>
      <w:r w:rsidRPr="0067474F">
        <w:rPr>
          <w:bCs/>
          <w:kern w:val="36"/>
          <w:sz w:val="16"/>
          <w:szCs w:val="16"/>
        </w:rPr>
        <w:t>нов</w:t>
      </w:r>
      <w:proofErr w:type="gramEnd"/>
      <w:r w:rsidRPr="0067474F">
        <w:rPr>
          <w:bCs/>
          <w:kern w:val="36"/>
          <w:sz w:val="16"/>
          <w:szCs w:val="16"/>
        </w:rPr>
        <w:t>ій редакції, зокрема:</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форму податкової накладної (</w:t>
      </w:r>
      <w:proofErr w:type="gramStart"/>
      <w:r w:rsidRPr="0067474F">
        <w:rPr>
          <w:bCs/>
          <w:kern w:val="36"/>
          <w:sz w:val="16"/>
          <w:szCs w:val="16"/>
        </w:rPr>
        <w:t>ПН</w:t>
      </w:r>
      <w:proofErr w:type="gramEnd"/>
      <w:r w:rsidRPr="0067474F">
        <w:rPr>
          <w:bCs/>
          <w:kern w:val="36"/>
          <w:sz w:val="16"/>
          <w:szCs w:val="16"/>
        </w:rPr>
        <w:t>) та внесено зміни до Порядку її заповнення, затверджених наказом МФУ від 31 грудня 2015 року № 1307, зареєстрованим у Міністерстві юстиції України 26 січня 2016 року за № 137/28267;</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 форми податкової звітності з податку на додану вартість (ПДВ) та внесено зміни до Порядку їх заповнення і подання, затверджених наказом МФУ від 28 січня 2016 року № 21, зареєстрованим у Міністерстві юстиції України 29 січня 2016 року </w:t>
      </w:r>
      <w:proofErr w:type="gramStart"/>
      <w:r w:rsidRPr="0067474F">
        <w:rPr>
          <w:bCs/>
          <w:kern w:val="36"/>
          <w:sz w:val="16"/>
          <w:szCs w:val="16"/>
        </w:rPr>
        <w:t>за</w:t>
      </w:r>
      <w:proofErr w:type="gramEnd"/>
      <w:r w:rsidRPr="0067474F">
        <w:rPr>
          <w:bCs/>
          <w:kern w:val="36"/>
          <w:sz w:val="16"/>
          <w:szCs w:val="16"/>
        </w:rPr>
        <w:t xml:space="preserve"> № 159/28289.</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У зв’язку з внесенням змін передбачено, зокрема:</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у податковій накладній:</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зазначення інформації про догові</w:t>
      </w:r>
      <w:proofErr w:type="gramStart"/>
      <w:r w:rsidRPr="0067474F">
        <w:rPr>
          <w:bCs/>
          <w:kern w:val="36"/>
          <w:sz w:val="16"/>
          <w:szCs w:val="16"/>
        </w:rPr>
        <w:t>р</w:t>
      </w:r>
      <w:proofErr w:type="gramEnd"/>
      <w:r w:rsidRPr="0067474F">
        <w:rPr>
          <w:bCs/>
          <w:kern w:val="36"/>
          <w:sz w:val="16"/>
          <w:szCs w:val="16"/>
        </w:rPr>
        <w:t xml:space="preserve"> (контракт), відповідно до якого здійснюється операція з вивезення за межі митної території України товарів, та реквізитів митної декларації за такою операцією;</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 проставлення ознаки «власна сільськогосподарська продукція» у разі складання </w:t>
      </w:r>
      <w:proofErr w:type="gramStart"/>
      <w:r w:rsidRPr="0067474F">
        <w:rPr>
          <w:bCs/>
          <w:kern w:val="36"/>
          <w:sz w:val="16"/>
          <w:szCs w:val="16"/>
        </w:rPr>
        <w:t>ПН</w:t>
      </w:r>
      <w:proofErr w:type="gramEnd"/>
      <w:r w:rsidRPr="0067474F">
        <w:rPr>
          <w:bCs/>
          <w:kern w:val="36"/>
          <w:sz w:val="16"/>
          <w:szCs w:val="16"/>
        </w:rPr>
        <w:t xml:space="preserve"> за операцією з постачання на митній території України та/або вивезення за межі митної території України окремих видів товарів, які є власною сільськогосподарською продукцією у розумінні підпункту 14.1.33¹ пункту 14.1 статті 14 Податкового кодексу України, що класифікується за кодом УКТ ЗЕД, до якого застосовано режим експортного забезпечення;</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у декларації з ПДВ та додатках </w:t>
      </w:r>
      <w:proofErr w:type="gramStart"/>
      <w:r w:rsidRPr="0067474F">
        <w:rPr>
          <w:bCs/>
          <w:kern w:val="36"/>
          <w:sz w:val="16"/>
          <w:szCs w:val="16"/>
        </w:rPr>
        <w:t>до</w:t>
      </w:r>
      <w:proofErr w:type="gramEnd"/>
      <w:r w:rsidRPr="0067474F">
        <w:rPr>
          <w:bCs/>
          <w:kern w:val="36"/>
          <w:sz w:val="16"/>
          <w:szCs w:val="16"/>
        </w:rPr>
        <w:t xml:space="preserve"> неї:</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доповнення новими рядками (2.3.1 – 2.3.3, 7.2.1 – 7.2.3), в яких відображаються операції з вивезення за межі митної території України у митному режимі експорту окремих видів товарі</w:t>
      </w:r>
      <w:proofErr w:type="gramStart"/>
      <w:r w:rsidRPr="0067474F">
        <w:rPr>
          <w:bCs/>
          <w:kern w:val="36"/>
          <w:sz w:val="16"/>
          <w:szCs w:val="16"/>
        </w:rPr>
        <w:t>в</w:t>
      </w:r>
      <w:proofErr w:type="gramEnd"/>
      <w:r w:rsidRPr="0067474F">
        <w:rPr>
          <w:bCs/>
          <w:kern w:val="36"/>
          <w:sz w:val="16"/>
          <w:szCs w:val="16"/>
        </w:rPr>
        <w:t xml:space="preserve"> та інформація про коригування показників за такими операціями;</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скорочення кількості додаткі</w:t>
      </w:r>
      <w:proofErr w:type="gramStart"/>
      <w:r w:rsidRPr="0067474F">
        <w:rPr>
          <w:bCs/>
          <w:kern w:val="36"/>
          <w:sz w:val="16"/>
          <w:szCs w:val="16"/>
        </w:rPr>
        <w:t>в</w:t>
      </w:r>
      <w:proofErr w:type="gramEnd"/>
      <w:r w:rsidRPr="0067474F">
        <w:rPr>
          <w:bCs/>
          <w:kern w:val="36"/>
          <w:sz w:val="16"/>
          <w:szCs w:val="16"/>
        </w:rPr>
        <w:t xml:space="preserve"> до декларації з ПДВ за рахунок об’єднання додатків 2 та 3 у додаток 2.</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Застосування форм, викладених наказом МФУ № 400 у новій редакції, </w:t>
      </w:r>
      <w:proofErr w:type="gramStart"/>
      <w:r w:rsidRPr="0067474F">
        <w:rPr>
          <w:bCs/>
          <w:kern w:val="36"/>
          <w:sz w:val="16"/>
          <w:szCs w:val="16"/>
        </w:rPr>
        <w:t>починається</w:t>
      </w:r>
      <w:proofErr w:type="gramEnd"/>
      <w:r w:rsidRPr="0067474F">
        <w:rPr>
          <w:bCs/>
          <w:kern w:val="36"/>
          <w:sz w:val="16"/>
          <w:szCs w:val="16"/>
        </w:rPr>
        <w:t xml:space="preserve"> з:</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- 01 жовтня 2024 року – для </w:t>
      </w:r>
      <w:proofErr w:type="gramStart"/>
      <w:r w:rsidRPr="0067474F">
        <w:rPr>
          <w:bCs/>
          <w:kern w:val="36"/>
          <w:sz w:val="16"/>
          <w:szCs w:val="16"/>
        </w:rPr>
        <w:t>ПН</w:t>
      </w:r>
      <w:proofErr w:type="gramEnd"/>
      <w:r w:rsidRPr="0067474F">
        <w:rPr>
          <w:bCs/>
          <w:kern w:val="36"/>
          <w:sz w:val="16"/>
          <w:szCs w:val="16"/>
        </w:rPr>
        <w:t xml:space="preserve"> та розрахунків коригування кількісних та вартісних показників (далі – РК) до ПН, які з вказаного періоду платники направляють на реєстрацію в Єдиному реєстрі податкових накладних (у тому числі і ПН та РК до таких накладних, які складені до 01 жовтня 2024 року та не зареєстровані в Єдиному реє</w:t>
      </w:r>
      <w:proofErr w:type="gramStart"/>
      <w:r w:rsidRPr="0067474F">
        <w:rPr>
          <w:bCs/>
          <w:kern w:val="36"/>
          <w:sz w:val="16"/>
          <w:szCs w:val="16"/>
        </w:rPr>
        <w:t>стр</w:t>
      </w:r>
      <w:proofErr w:type="gramEnd"/>
      <w:r w:rsidRPr="0067474F">
        <w:rPr>
          <w:bCs/>
          <w:kern w:val="36"/>
          <w:sz w:val="16"/>
          <w:szCs w:val="16"/>
        </w:rPr>
        <w:t>і податкових накладних);</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- 01 листопада 2024 року – для податкової декларації з податку на додану вартість, яка </w:t>
      </w:r>
      <w:proofErr w:type="gramStart"/>
      <w:r w:rsidRPr="0067474F">
        <w:rPr>
          <w:bCs/>
          <w:kern w:val="36"/>
          <w:sz w:val="16"/>
          <w:szCs w:val="16"/>
        </w:rPr>
        <w:t>подається</w:t>
      </w:r>
      <w:proofErr w:type="gramEnd"/>
      <w:r w:rsidRPr="0067474F">
        <w:rPr>
          <w:bCs/>
          <w:kern w:val="36"/>
          <w:sz w:val="16"/>
          <w:szCs w:val="16"/>
        </w:rPr>
        <w:t xml:space="preserve"> починаючи із звітного (податкового) періоду за жовтень 2024 року та уточнюючого розрахунку податкових зобов’язань з податку на додану вартість у зв’язку з виправленням самостійно виявлених помилок.</w:t>
      </w:r>
    </w:p>
    <w:p w:rsidR="0067474F" w:rsidRPr="0004174A"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6A7C52"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 xml:space="preserve">Яким чином отримати РНОКПП, якщо в паспорті у формі картки внесено відмітку про наявність права здійснювати </w:t>
      </w:r>
      <w:r w:rsidRPr="006A7C52">
        <w:rPr>
          <w:rFonts w:ascii="Times New Roman" w:eastAsia="Times New Roman" w:hAnsi="Times New Roman" w:cs="Times New Roman"/>
          <w:b/>
          <w:bCs/>
          <w:kern w:val="36"/>
          <w:sz w:val="16"/>
          <w:szCs w:val="16"/>
          <w:lang w:eastAsia="ru-RU"/>
        </w:rPr>
        <w:t xml:space="preserve">будь-які платежі </w:t>
      </w:r>
      <w:proofErr w:type="gramStart"/>
      <w:r w:rsidRPr="006A7C52">
        <w:rPr>
          <w:rFonts w:ascii="Times New Roman" w:eastAsia="Times New Roman" w:hAnsi="Times New Roman" w:cs="Times New Roman"/>
          <w:b/>
          <w:bCs/>
          <w:kern w:val="36"/>
          <w:sz w:val="16"/>
          <w:szCs w:val="16"/>
          <w:lang w:eastAsia="ru-RU"/>
        </w:rPr>
        <w:t>за</w:t>
      </w:r>
      <w:proofErr w:type="gramEnd"/>
      <w:r w:rsidRPr="006A7C52">
        <w:rPr>
          <w:rFonts w:ascii="Times New Roman" w:eastAsia="Times New Roman" w:hAnsi="Times New Roman" w:cs="Times New Roman"/>
          <w:b/>
          <w:bCs/>
          <w:kern w:val="36"/>
          <w:sz w:val="16"/>
          <w:szCs w:val="16"/>
          <w:lang w:eastAsia="ru-RU"/>
        </w:rPr>
        <w:t xml:space="preserve"> </w:t>
      </w:r>
      <w:proofErr w:type="gramStart"/>
      <w:r w:rsidRPr="006A7C52">
        <w:rPr>
          <w:rFonts w:ascii="Times New Roman" w:eastAsia="Times New Roman" w:hAnsi="Times New Roman" w:cs="Times New Roman"/>
          <w:b/>
          <w:bCs/>
          <w:kern w:val="36"/>
          <w:sz w:val="16"/>
          <w:szCs w:val="16"/>
          <w:lang w:eastAsia="ru-RU"/>
        </w:rPr>
        <w:t>сер</w:t>
      </w:r>
      <w:proofErr w:type="gramEnd"/>
      <w:r w:rsidRPr="006A7C52">
        <w:rPr>
          <w:rFonts w:ascii="Times New Roman" w:eastAsia="Times New Roman" w:hAnsi="Times New Roman" w:cs="Times New Roman"/>
          <w:b/>
          <w:bCs/>
          <w:kern w:val="36"/>
          <w:sz w:val="16"/>
          <w:szCs w:val="16"/>
          <w:lang w:eastAsia="ru-RU"/>
        </w:rPr>
        <w:t>ією (за наявності) та номером паспорта?</w:t>
      </w:r>
    </w:p>
    <w:p w:rsidR="0067474F" w:rsidRPr="006A7C52" w:rsidRDefault="007D3D74" w:rsidP="0004174A">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67474F" w:rsidRPr="006A7C52">
        <w:rPr>
          <w:bCs/>
          <w:kern w:val="36"/>
          <w:sz w:val="16"/>
          <w:szCs w:val="16"/>
        </w:rPr>
        <w:t>інформує.</w:t>
      </w:r>
    </w:p>
    <w:p w:rsidR="0067474F" w:rsidRPr="0004174A" w:rsidRDefault="0067474F" w:rsidP="0004174A">
      <w:pPr>
        <w:pStyle w:val="ad"/>
        <w:spacing w:before="0" w:beforeAutospacing="0" w:after="0" w:afterAutospacing="0"/>
        <w:ind w:firstLine="709"/>
        <w:jc w:val="both"/>
        <w:rPr>
          <w:bCs/>
          <w:kern w:val="36"/>
          <w:sz w:val="16"/>
          <w:szCs w:val="16"/>
        </w:rPr>
      </w:pPr>
      <w:r w:rsidRPr="006A7C52">
        <w:rPr>
          <w:bCs/>
          <w:kern w:val="36"/>
          <w:sz w:val="16"/>
          <w:szCs w:val="16"/>
        </w:rPr>
        <w:t xml:space="preserve">Якщо особа перебуває на </w:t>
      </w:r>
      <w:proofErr w:type="gramStart"/>
      <w:r w:rsidRPr="006A7C52">
        <w:rPr>
          <w:bCs/>
          <w:kern w:val="36"/>
          <w:sz w:val="16"/>
          <w:szCs w:val="16"/>
        </w:rPr>
        <w:t>обл</w:t>
      </w:r>
      <w:proofErr w:type="gramEnd"/>
      <w:r w:rsidRPr="006A7C52">
        <w:rPr>
          <w:bCs/>
          <w:kern w:val="36"/>
          <w:sz w:val="16"/>
          <w:szCs w:val="16"/>
        </w:rPr>
        <w:t>іку в Державному реєстрі фізичних осіб – платників податків (далі – ДРФО) за номером</w:t>
      </w:r>
      <w:r w:rsidRPr="0004174A">
        <w:rPr>
          <w:bCs/>
          <w:kern w:val="36"/>
          <w:sz w:val="16"/>
          <w:szCs w:val="16"/>
        </w:rPr>
        <w:t xml:space="preserve"> паспорта громадянина України у формі картки (до паспорта внесено відмітку про право здійснювати будь-які платежі за номером паспорта) та змінила свої релігійні переконання та хоче отримати реєстраційний номер облікової картки платника податків (PHOKПП), така реєстрація у ДРФО за PHOKПП можлива </w:t>
      </w:r>
      <w:proofErr w:type="gramStart"/>
      <w:r w:rsidRPr="0004174A">
        <w:rPr>
          <w:bCs/>
          <w:kern w:val="36"/>
          <w:sz w:val="16"/>
          <w:szCs w:val="16"/>
        </w:rPr>
        <w:t>п</w:t>
      </w:r>
      <w:proofErr w:type="gramEnd"/>
      <w:r w:rsidRPr="0004174A">
        <w:rPr>
          <w:bCs/>
          <w:kern w:val="36"/>
          <w:sz w:val="16"/>
          <w:szCs w:val="16"/>
        </w:rPr>
        <w:t>ісля анулювання відмітки в паспорті громадянина України у формі картки.</w:t>
      </w:r>
    </w:p>
    <w:p w:rsidR="0067474F" w:rsidRPr="0004174A" w:rsidRDefault="0067474F" w:rsidP="0004174A">
      <w:pPr>
        <w:pStyle w:val="ad"/>
        <w:spacing w:before="0" w:beforeAutospacing="0" w:after="0" w:afterAutospacing="0"/>
        <w:ind w:firstLine="709"/>
        <w:jc w:val="both"/>
        <w:rPr>
          <w:bCs/>
          <w:kern w:val="36"/>
          <w:sz w:val="16"/>
          <w:szCs w:val="16"/>
        </w:rPr>
      </w:pPr>
      <w:r w:rsidRPr="0004174A">
        <w:rPr>
          <w:bCs/>
          <w:kern w:val="36"/>
          <w:sz w:val="16"/>
          <w:szCs w:val="16"/>
        </w:rPr>
        <w:t>Анулювати відмітку можливо шляхом обміну паспорта із записом «відмова» на новий паспорт, в якому залишене не заповненим поле PHOK</w:t>
      </w:r>
      <w:proofErr w:type="gramStart"/>
      <w:r w:rsidRPr="0004174A">
        <w:rPr>
          <w:bCs/>
          <w:kern w:val="36"/>
          <w:sz w:val="16"/>
          <w:szCs w:val="16"/>
        </w:rPr>
        <w:t>ПП</w:t>
      </w:r>
      <w:proofErr w:type="gramEnd"/>
      <w:r w:rsidRPr="0004174A">
        <w:rPr>
          <w:bCs/>
          <w:kern w:val="36"/>
          <w:sz w:val="16"/>
          <w:szCs w:val="16"/>
        </w:rPr>
        <w:t>/RNTRC.</w:t>
      </w:r>
    </w:p>
    <w:p w:rsidR="0067474F" w:rsidRPr="0004174A" w:rsidRDefault="0067474F" w:rsidP="0004174A">
      <w:pPr>
        <w:pStyle w:val="ad"/>
        <w:spacing w:before="0" w:beforeAutospacing="0" w:after="0" w:afterAutospacing="0"/>
        <w:ind w:firstLine="709"/>
        <w:jc w:val="both"/>
        <w:rPr>
          <w:bCs/>
          <w:kern w:val="36"/>
          <w:sz w:val="16"/>
          <w:szCs w:val="16"/>
        </w:rPr>
      </w:pPr>
      <w:r w:rsidRPr="0004174A">
        <w:rPr>
          <w:bCs/>
          <w:kern w:val="36"/>
          <w:sz w:val="16"/>
          <w:szCs w:val="16"/>
        </w:rPr>
        <w:t>Реєстрація в ДРФО за PHOK</w:t>
      </w:r>
      <w:proofErr w:type="gramStart"/>
      <w:r w:rsidRPr="0004174A">
        <w:rPr>
          <w:bCs/>
          <w:kern w:val="36"/>
          <w:sz w:val="16"/>
          <w:szCs w:val="16"/>
        </w:rPr>
        <w:t>ПП</w:t>
      </w:r>
      <w:proofErr w:type="gramEnd"/>
      <w:r w:rsidRPr="0004174A">
        <w:rPr>
          <w:bCs/>
          <w:kern w:val="36"/>
          <w:sz w:val="16"/>
          <w:szCs w:val="16"/>
        </w:rPr>
        <w:t xml:space="preserve"> здійснюється за новим паспортом громадянина України у формі картки, у якому не проставлено слово «відмова».</w:t>
      </w:r>
    </w:p>
    <w:p w:rsidR="0067474F" w:rsidRPr="0004174A" w:rsidRDefault="0067474F" w:rsidP="0004174A">
      <w:pPr>
        <w:pStyle w:val="ad"/>
        <w:spacing w:before="0" w:beforeAutospacing="0" w:after="0" w:afterAutospacing="0"/>
        <w:ind w:firstLine="709"/>
        <w:jc w:val="both"/>
        <w:rPr>
          <w:color w:val="000000"/>
          <w:sz w:val="16"/>
          <w:szCs w:val="16"/>
        </w:rPr>
      </w:pPr>
      <w:proofErr w:type="gramStart"/>
      <w:r w:rsidRPr="0004174A">
        <w:rPr>
          <w:bCs/>
          <w:kern w:val="36"/>
          <w:sz w:val="16"/>
          <w:szCs w:val="16"/>
        </w:rPr>
        <w:t>Б</w:t>
      </w:r>
      <w:proofErr w:type="gramEnd"/>
      <w:r w:rsidRPr="0004174A">
        <w:rPr>
          <w:bCs/>
          <w:kern w:val="36"/>
          <w:sz w:val="16"/>
          <w:szCs w:val="16"/>
        </w:rPr>
        <w:t>ільш докладну відповідь можна отримати за посиланням:</w:t>
      </w:r>
      <w:r w:rsidR="0004174A" w:rsidRPr="0004174A">
        <w:rPr>
          <w:bCs/>
          <w:kern w:val="36"/>
          <w:sz w:val="16"/>
          <w:szCs w:val="16"/>
        </w:rPr>
        <w:t xml:space="preserve"> </w:t>
      </w:r>
      <w:hyperlink r:id="rId27" w:history="1">
        <w:r w:rsidRPr="0004174A">
          <w:rPr>
            <w:rStyle w:val="a5"/>
            <w:color w:val="2D5CA6"/>
            <w:sz w:val="16"/>
            <w:szCs w:val="16"/>
            <w:bdr w:val="none" w:sz="0" w:space="0" w:color="auto" w:frame="1"/>
          </w:rPr>
          <w:t>https://zir.tax.gov.ua/main/bz/view/?src=ques&amp;id=40775</w:t>
        </w:r>
      </w:hyperlink>
    </w:p>
    <w:p w:rsidR="0067474F" w:rsidRPr="0004174A"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F44E32"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Зміни та доповнення </w:t>
      </w:r>
      <w:proofErr w:type="gramStart"/>
      <w:r w:rsidRPr="00F44E32">
        <w:rPr>
          <w:rFonts w:ascii="Times New Roman" w:eastAsia="Times New Roman" w:hAnsi="Times New Roman" w:cs="Times New Roman"/>
          <w:b/>
          <w:bCs/>
          <w:kern w:val="36"/>
          <w:sz w:val="16"/>
          <w:szCs w:val="16"/>
          <w:lang w:eastAsia="ru-RU"/>
        </w:rPr>
        <w:t>до</w:t>
      </w:r>
      <w:proofErr w:type="gramEnd"/>
      <w:r w:rsidRPr="00F44E32">
        <w:rPr>
          <w:rFonts w:ascii="Times New Roman" w:eastAsia="Times New Roman" w:hAnsi="Times New Roman" w:cs="Times New Roman"/>
          <w:b/>
          <w:bCs/>
          <w:kern w:val="36"/>
          <w:sz w:val="16"/>
          <w:szCs w:val="16"/>
          <w:lang w:eastAsia="ru-RU"/>
        </w:rPr>
        <w:t xml:space="preserve"> спеціалізованого клієнтського програмного забезпечення для формування та подання звітності</w:t>
      </w:r>
    </w:p>
    <w:p w:rsidR="0067474F" w:rsidRPr="003A0DC3" w:rsidRDefault="0067474F" w:rsidP="003A0DC3">
      <w:pPr>
        <w:pStyle w:val="ad"/>
        <w:spacing w:before="0" w:beforeAutospacing="0" w:after="0" w:afterAutospacing="0"/>
        <w:ind w:firstLine="709"/>
        <w:jc w:val="both"/>
        <w:rPr>
          <w:bCs/>
          <w:kern w:val="36"/>
          <w:sz w:val="16"/>
          <w:szCs w:val="16"/>
        </w:rPr>
      </w:pPr>
      <w:r w:rsidRPr="006A7C52">
        <w:rPr>
          <w:bCs/>
          <w:kern w:val="36"/>
          <w:sz w:val="16"/>
          <w:szCs w:val="16"/>
        </w:rPr>
        <w:t>Головне управління ДПС у Дніпропетровській області повідомля</w:t>
      </w:r>
      <w:proofErr w:type="gramStart"/>
      <w:r w:rsidRPr="006A7C52">
        <w:rPr>
          <w:bCs/>
          <w:kern w:val="36"/>
          <w:sz w:val="16"/>
          <w:szCs w:val="16"/>
        </w:rPr>
        <w:t>є,</w:t>
      </w:r>
      <w:proofErr w:type="gramEnd"/>
      <w:r w:rsidRPr="006A7C52">
        <w:rPr>
          <w:bCs/>
          <w:kern w:val="36"/>
          <w:sz w:val="16"/>
          <w:szCs w:val="16"/>
        </w:rPr>
        <w:t xml:space="preserve"> що станом на 30.09.2024 внесені зміни та доповнення</w:t>
      </w:r>
      <w:r w:rsidRPr="003A0DC3">
        <w:rPr>
          <w:bCs/>
          <w:kern w:val="36"/>
          <w:sz w:val="16"/>
          <w:szCs w:val="16"/>
        </w:rPr>
        <w:t xml:space="preserve"> (версія 1.32.10.0) до спеціалізованого клієнтського програмного забезпечення для формування та подання звітності до «Єдиного вікна подання електронної звітності», а саме.</w:t>
      </w:r>
    </w:p>
    <w:p w:rsidR="0067474F" w:rsidRPr="003A0DC3" w:rsidRDefault="0067474F" w:rsidP="003A0DC3">
      <w:pPr>
        <w:pStyle w:val="ad"/>
        <w:spacing w:before="0" w:beforeAutospacing="0" w:after="0" w:afterAutospacing="0"/>
        <w:ind w:firstLine="709"/>
        <w:jc w:val="both"/>
        <w:rPr>
          <w:bCs/>
          <w:kern w:val="36"/>
          <w:sz w:val="16"/>
          <w:szCs w:val="16"/>
        </w:rPr>
      </w:pPr>
      <w:proofErr w:type="gramStart"/>
      <w:r w:rsidRPr="003A0DC3">
        <w:rPr>
          <w:bCs/>
          <w:kern w:val="36"/>
          <w:sz w:val="16"/>
          <w:szCs w:val="16"/>
        </w:rPr>
        <w:t>Додано</w:t>
      </w:r>
      <w:proofErr w:type="gramEnd"/>
      <w:r w:rsidRPr="003A0DC3">
        <w:rPr>
          <w:bCs/>
          <w:kern w:val="36"/>
          <w:sz w:val="16"/>
          <w:szCs w:val="16"/>
        </w:rPr>
        <w:t xml:space="preserve"> нові версії документів:</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Відповідно до змін, які внесені наказом Міністерства фінансів України від 09.08.2024 року № 400:</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F/J 1201016 – Податкова накладна;</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F/J 1201116 – Додаток 1 до податкової накладної;</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F/J 1201216 – Розрахунок коригування кількісних і вартісних показників до податкової накладної. Додаток 2 до податкової накладної.</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На виконання наказу Міністерства фінансів України від 11.07.2024№ 339:</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 F/J 0206409 – Звіт про обсяги виробництва та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3A0DC3">
        <w:rPr>
          <w:bCs/>
          <w:kern w:val="36"/>
          <w:sz w:val="16"/>
          <w:szCs w:val="16"/>
        </w:rPr>
        <w:t>р</w:t>
      </w:r>
      <w:proofErr w:type="gramEnd"/>
      <w:r w:rsidRPr="003A0DC3">
        <w:rPr>
          <w:bCs/>
          <w:kern w:val="36"/>
          <w:sz w:val="16"/>
          <w:szCs w:val="16"/>
        </w:rPr>
        <w:t>ідин, що використовуються в електронних сигаретах. Форма № 1-ВП;</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 F/J 0206509 – Звіт про обсяги обігу (у тому числі імпорту та експорту) спирту (у тому числі біоетанолу), спиртових дистилятів, алкогольних напоїв, тютюнових виробів, </w:t>
      </w:r>
      <w:proofErr w:type="gramStart"/>
      <w:r w:rsidRPr="003A0DC3">
        <w:rPr>
          <w:bCs/>
          <w:kern w:val="36"/>
          <w:sz w:val="16"/>
          <w:szCs w:val="16"/>
        </w:rPr>
        <w:t>р</w:t>
      </w:r>
      <w:proofErr w:type="gramEnd"/>
      <w:r w:rsidRPr="003A0DC3">
        <w:rPr>
          <w:bCs/>
          <w:kern w:val="36"/>
          <w:sz w:val="16"/>
          <w:szCs w:val="16"/>
        </w:rPr>
        <w:t>ідин, що використовуються в електронних сигаретах. Форма № 1-ОП.</w:t>
      </w:r>
    </w:p>
    <w:p w:rsidR="0067474F" w:rsidRPr="003A0DC3" w:rsidRDefault="0067474F" w:rsidP="003A0DC3">
      <w:pPr>
        <w:pStyle w:val="ad"/>
        <w:spacing w:before="0" w:beforeAutospacing="0" w:after="0" w:afterAutospacing="0"/>
        <w:ind w:firstLine="709"/>
        <w:jc w:val="both"/>
        <w:rPr>
          <w:bCs/>
          <w:kern w:val="36"/>
          <w:sz w:val="16"/>
          <w:szCs w:val="16"/>
        </w:rPr>
      </w:pPr>
      <w:proofErr w:type="gramStart"/>
      <w:r w:rsidRPr="003A0DC3">
        <w:rPr>
          <w:bCs/>
          <w:kern w:val="36"/>
          <w:sz w:val="16"/>
          <w:szCs w:val="16"/>
        </w:rPr>
        <w:lastRenderedPageBreak/>
        <w:t>З</w:t>
      </w:r>
      <w:proofErr w:type="gramEnd"/>
      <w:r w:rsidRPr="003A0DC3">
        <w:rPr>
          <w:bCs/>
          <w:kern w:val="36"/>
          <w:sz w:val="16"/>
          <w:szCs w:val="16"/>
        </w:rPr>
        <w:t xml:space="preserve"> метою забезпечення якісного сервісного обслуговування платників та комфортних умов щодо обміну електронними документами:</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 F/J 1415502 – Довідка про взяття на </w:t>
      </w:r>
      <w:proofErr w:type="gramStart"/>
      <w:r w:rsidRPr="003A0DC3">
        <w:rPr>
          <w:bCs/>
          <w:kern w:val="36"/>
          <w:sz w:val="16"/>
          <w:szCs w:val="16"/>
        </w:rPr>
        <w:t>обл</w:t>
      </w:r>
      <w:proofErr w:type="gramEnd"/>
      <w:r w:rsidRPr="003A0DC3">
        <w:rPr>
          <w:bCs/>
          <w:kern w:val="36"/>
          <w:sz w:val="16"/>
          <w:szCs w:val="16"/>
        </w:rPr>
        <w:t>ік платника податків, відомості щодо якого не підлягають включенню до Єдиного державного реєстру. Форма № 34-ОПП.</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На виконання постанов Кабінету Міні</w:t>
      </w:r>
      <w:proofErr w:type="gramStart"/>
      <w:r w:rsidRPr="003A0DC3">
        <w:rPr>
          <w:bCs/>
          <w:kern w:val="36"/>
          <w:sz w:val="16"/>
          <w:szCs w:val="16"/>
        </w:rPr>
        <w:t>стр</w:t>
      </w:r>
      <w:proofErr w:type="gramEnd"/>
      <w:r w:rsidRPr="003A0DC3">
        <w:rPr>
          <w:bCs/>
          <w:kern w:val="36"/>
          <w:sz w:val="16"/>
          <w:szCs w:val="16"/>
        </w:rPr>
        <w:t>ів України від 04 грудня 2019 року № 1072 та від 09 жовтня 2020 року № 942:</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 F/J 0299103 – Інформаційне </w:t>
      </w:r>
      <w:proofErr w:type="gramStart"/>
      <w:r w:rsidRPr="003A0DC3">
        <w:rPr>
          <w:bCs/>
          <w:kern w:val="36"/>
          <w:sz w:val="16"/>
          <w:szCs w:val="16"/>
        </w:rPr>
        <w:t>п</w:t>
      </w:r>
      <w:proofErr w:type="gramEnd"/>
      <w:r w:rsidRPr="003A0DC3">
        <w:rPr>
          <w:bCs/>
          <w:kern w:val="36"/>
          <w:sz w:val="16"/>
          <w:szCs w:val="16"/>
        </w:rPr>
        <w:t>ідтвердження придбання товарів, робіт і послуг у пільговому режимі за кошти міжнародної технічної допомоги за проектом (програмою);</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 F/J 0299203 – Інформаційне </w:t>
      </w:r>
      <w:proofErr w:type="gramStart"/>
      <w:r w:rsidRPr="003A0DC3">
        <w:rPr>
          <w:bCs/>
          <w:kern w:val="36"/>
          <w:sz w:val="16"/>
          <w:szCs w:val="16"/>
        </w:rPr>
        <w:t>п</w:t>
      </w:r>
      <w:proofErr w:type="gramEnd"/>
      <w:r w:rsidRPr="003A0DC3">
        <w:rPr>
          <w:bCs/>
          <w:kern w:val="36"/>
          <w:sz w:val="16"/>
          <w:szCs w:val="16"/>
        </w:rPr>
        <w:t xml:space="preserve">ідтвердження придбання товарів, робіт і послуг у пільговому режимі за кошти міжнародної технічної допомоги за проектом (програмою) в рамках проведення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 що придбаваються за кошти міжнародної технічної допомоги у </w:t>
      </w:r>
      <w:proofErr w:type="gramStart"/>
      <w:r w:rsidRPr="003A0DC3">
        <w:rPr>
          <w:bCs/>
          <w:kern w:val="36"/>
          <w:sz w:val="16"/>
          <w:szCs w:val="16"/>
        </w:rPr>
        <w:t>п</w:t>
      </w:r>
      <w:proofErr w:type="gramEnd"/>
      <w:r w:rsidRPr="003A0DC3">
        <w:rPr>
          <w:bCs/>
          <w:kern w:val="36"/>
          <w:sz w:val="16"/>
          <w:szCs w:val="16"/>
        </w:rPr>
        <w:t>ільговому режимі оподаткування.</w:t>
      </w:r>
    </w:p>
    <w:p w:rsidR="0067474F" w:rsidRPr="003A0DC3" w:rsidRDefault="0067474F" w:rsidP="003A0DC3">
      <w:pPr>
        <w:pStyle w:val="ad"/>
        <w:spacing w:before="0" w:beforeAutospacing="0" w:after="0" w:afterAutospacing="0"/>
        <w:ind w:firstLine="709"/>
        <w:jc w:val="both"/>
        <w:rPr>
          <w:bCs/>
          <w:kern w:val="36"/>
          <w:sz w:val="16"/>
          <w:szCs w:val="16"/>
        </w:rPr>
      </w:pPr>
      <w:proofErr w:type="gramStart"/>
      <w:r w:rsidRPr="003A0DC3">
        <w:rPr>
          <w:bCs/>
          <w:kern w:val="36"/>
          <w:sz w:val="16"/>
          <w:szCs w:val="16"/>
        </w:rPr>
        <w:t>З</w:t>
      </w:r>
      <w:proofErr w:type="gramEnd"/>
      <w:r w:rsidRPr="003A0DC3">
        <w:rPr>
          <w:bCs/>
          <w:kern w:val="36"/>
          <w:sz w:val="16"/>
          <w:szCs w:val="16"/>
        </w:rPr>
        <w:t xml:space="preserve"> метою забезпечення приймання та обробки заяв щодо внесення змін до Реєстру волонтерів, які затверджені наказом Міністерства фінансів України від 14.06.2024 № 290:</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F1308303 – Заява про включення / внесення змін до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w:t>
      </w:r>
      <w:proofErr w:type="gramStart"/>
      <w:r w:rsidRPr="003A0DC3">
        <w:rPr>
          <w:bCs/>
          <w:kern w:val="36"/>
          <w:sz w:val="16"/>
          <w:szCs w:val="16"/>
        </w:rPr>
        <w:t>ії Р</w:t>
      </w:r>
      <w:proofErr w:type="gramEnd"/>
      <w:r w:rsidRPr="003A0DC3">
        <w:rPr>
          <w:bCs/>
          <w:kern w:val="36"/>
          <w:sz w:val="16"/>
          <w:szCs w:val="16"/>
        </w:rPr>
        <w:t>осійської Федерації. Форма № 1-РВ;</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F1308402 – Заява про виключення з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w:t>
      </w:r>
      <w:proofErr w:type="gramStart"/>
      <w:r w:rsidRPr="003A0DC3">
        <w:rPr>
          <w:bCs/>
          <w:kern w:val="36"/>
          <w:sz w:val="16"/>
          <w:szCs w:val="16"/>
        </w:rPr>
        <w:t>ії Р</w:t>
      </w:r>
      <w:proofErr w:type="gramEnd"/>
      <w:r w:rsidRPr="003A0DC3">
        <w:rPr>
          <w:bCs/>
          <w:kern w:val="36"/>
          <w:sz w:val="16"/>
          <w:szCs w:val="16"/>
        </w:rPr>
        <w:t>осійської Федерації. Форма № 3-РВ;</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F1408502 – Рішення про виключення з Реєстру волонтерів антитерористичної операції та/або здійснення заходів із забезпечення національної безпеки і оборони, відсічі і стримування збройної агрес</w:t>
      </w:r>
      <w:proofErr w:type="gramStart"/>
      <w:r w:rsidRPr="003A0DC3">
        <w:rPr>
          <w:bCs/>
          <w:kern w:val="36"/>
          <w:sz w:val="16"/>
          <w:szCs w:val="16"/>
        </w:rPr>
        <w:t>ії Р</w:t>
      </w:r>
      <w:proofErr w:type="gramEnd"/>
      <w:r w:rsidRPr="003A0DC3">
        <w:rPr>
          <w:bCs/>
          <w:kern w:val="36"/>
          <w:sz w:val="16"/>
          <w:szCs w:val="16"/>
        </w:rPr>
        <w:t>осійської Федерації. Форма № 5-РВ.</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Детальніше – на вебпорталі ДПС України за посиланням </w:t>
      </w:r>
      <w:hyperlink r:id="rId28" w:history="1">
        <w:r w:rsidRPr="003A0DC3">
          <w:rPr>
            <w:rStyle w:val="a5"/>
            <w:bCs/>
            <w:kern w:val="36"/>
            <w:sz w:val="16"/>
            <w:szCs w:val="16"/>
          </w:rPr>
          <w:t>https://tax.gov.ua/elektronna-zvitnist/spetsializovane-klientske-program/</w:t>
        </w:r>
      </w:hyperlink>
      <w:r w:rsidRPr="003A0DC3">
        <w:rPr>
          <w:bCs/>
          <w:kern w:val="36"/>
          <w:sz w:val="16"/>
          <w:szCs w:val="16"/>
        </w:rPr>
        <w:t> .</w:t>
      </w:r>
    </w:p>
    <w:p w:rsidR="0067474F" w:rsidRPr="00F44E32"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6A7C52"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 xml:space="preserve">Діють нові довідники податкових </w:t>
      </w:r>
      <w:proofErr w:type="gramStart"/>
      <w:r w:rsidRPr="006A7C52">
        <w:rPr>
          <w:rFonts w:ascii="Times New Roman" w:eastAsia="Times New Roman" w:hAnsi="Times New Roman" w:cs="Times New Roman"/>
          <w:b/>
          <w:bCs/>
          <w:kern w:val="36"/>
          <w:sz w:val="16"/>
          <w:szCs w:val="16"/>
          <w:lang w:eastAsia="ru-RU"/>
        </w:rPr>
        <w:t>п</w:t>
      </w:r>
      <w:proofErr w:type="gramEnd"/>
      <w:r w:rsidRPr="006A7C52">
        <w:rPr>
          <w:rFonts w:ascii="Times New Roman" w:eastAsia="Times New Roman" w:hAnsi="Times New Roman" w:cs="Times New Roman"/>
          <w:b/>
          <w:bCs/>
          <w:kern w:val="36"/>
          <w:sz w:val="16"/>
          <w:szCs w:val="16"/>
          <w:lang w:eastAsia="ru-RU"/>
        </w:rPr>
        <w:t>ільг</w:t>
      </w:r>
    </w:p>
    <w:p w:rsidR="0067474F" w:rsidRPr="006A7C52" w:rsidRDefault="0067474F"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Головне управління ДПС у Дніпропетровській області звертає увагу, що ДПС України на вебпорталі опубліковані нові довідники податкових </w:t>
      </w:r>
      <w:proofErr w:type="gramStart"/>
      <w:r w:rsidRPr="006A7C52">
        <w:rPr>
          <w:bCs/>
          <w:kern w:val="36"/>
          <w:sz w:val="16"/>
          <w:szCs w:val="16"/>
        </w:rPr>
        <w:t>п</w:t>
      </w:r>
      <w:proofErr w:type="gramEnd"/>
      <w:r w:rsidRPr="006A7C52">
        <w:rPr>
          <w:bCs/>
          <w:kern w:val="36"/>
          <w:sz w:val="16"/>
          <w:szCs w:val="16"/>
        </w:rPr>
        <w:t>ільг станом на 30.09.2024, а саме:</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 126/1 – Довідник податкових </w:t>
      </w:r>
      <w:proofErr w:type="gramStart"/>
      <w:r w:rsidRPr="003A0DC3">
        <w:rPr>
          <w:bCs/>
          <w:kern w:val="36"/>
          <w:sz w:val="16"/>
          <w:szCs w:val="16"/>
        </w:rPr>
        <w:t>п</w:t>
      </w:r>
      <w:proofErr w:type="gramEnd"/>
      <w:r w:rsidRPr="003A0DC3">
        <w:rPr>
          <w:bCs/>
          <w:kern w:val="36"/>
          <w:sz w:val="16"/>
          <w:szCs w:val="16"/>
        </w:rPr>
        <w:t>ільг, що є втратами доходів бюджету;</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 126/2 – Довідник інших податкових </w:t>
      </w:r>
      <w:proofErr w:type="gramStart"/>
      <w:r w:rsidRPr="003A0DC3">
        <w:rPr>
          <w:bCs/>
          <w:kern w:val="36"/>
          <w:sz w:val="16"/>
          <w:szCs w:val="16"/>
        </w:rPr>
        <w:t>п</w:t>
      </w:r>
      <w:proofErr w:type="gramEnd"/>
      <w:r w:rsidRPr="003A0DC3">
        <w:rPr>
          <w:bCs/>
          <w:kern w:val="36"/>
          <w:sz w:val="16"/>
          <w:szCs w:val="16"/>
        </w:rPr>
        <w:t>ільг.</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Нагадуємо, що у довідниках надано перелік </w:t>
      </w:r>
      <w:proofErr w:type="gramStart"/>
      <w:r w:rsidRPr="003A0DC3">
        <w:rPr>
          <w:bCs/>
          <w:kern w:val="36"/>
          <w:sz w:val="16"/>
          <w:szCs w:val="16"/>
        </w:rPr>
        <w:t>п</w:t>
      </w:r>
      <w:proofErr w:type="gramEnd"/>
      <w:r w:rsidRPr="003A0DC3">
        <w:rPr>
          <w:bCs/>
          <w:kern w:val="36"/>
          <w:sz w:val="16"/>
          <w:szCs w:val="16"/>
        </w:rPr>
        <w:t>ільг із податку на прибуток підприємств, плати за землю, ПДВ, акцизного податку, податку на нерухоме майно, відмінне від земельної ділянки, місцевих податків та зборів, а також початок та кінець дії пільг.</w:t>
      </w:r>
    </w:p>
    <w:p w:rsidR="0067474F" w:rsidRPr="003A0DC3" w:rsidRDefault="0067474F" w:rsidP="003A0DC3">
      <w:pPr>
        <w:pStyle w:val="ad"/>
        <w:spacing w:before="0" w:beforeAutospacing="0" w:after="0" w:afterAutospacing="0"/>
        <w:ind w:firstLine="709"/>
        <w:jc w:val="both"/>
        <w:rPr>
          <w:bCs/>
          <w:kern w:val="36"/>
          <w:sz w:val="16"/>
          <w:szCs w:val="16"/>
        </w:rPr>
      </w:pPr>
      <w:proofErr w:type="gramStart"/>
      <w:r w:rsidRPr="003A0DC3">
        <w:rPr>
          <w:bCs/>
          <w:kern w:val="36"/>
          <w:sz w:val="16"/>
          <w:szCs w:val="16"/>
        </w:rPr>
        <w:t>Обл</w:t>
      </w:r>
      <w:proofErr w:type="gramEnd"/>
      <w:r w:rsidRPr="003A0DC3">
        <w:rPr>
          <w:bCs/>
          <w:kern w:val="36"/>
          <w:sz w:val="16"/>
          <w:szCs w:val="16"/>
        </w:rPr>
        <w:t>ік сум податкових пільг, отриманих суб’єктами господарювання, здійснюють контролюючі органи на підставі інформації, наявної у поданих такими платниками податкових деклараціях.</w:t>
      </w:r>
    </w:p>
    <w:p w:rsidR="0067474F" w:rsidRPr="003A0DC3" w:rsidRDefault="0067474F" w:rsidP="003A0DC3">
      <w:pPr>
        <w:pStyle w:val="ad"/>
        <w:spacing w:before="0" w:beforeAutospacing="0" w:after="0" w:afterAutospacing="0"/>
        <w:ind w:firstLine="709"/>
        <w:jc w:val="both"/>
        <w:rPr>
          <w:bCs/>
          <w:kern w:val="36"/>
          <w:sz w:val="16"/>
          <w:szCs w:val="16"/>
        </w:rPr>
      </w:pPr>
      <w:r w:rsidRPr="003A0DC3">
        <w:rPr>
          <w:bCs/>
          <w:kern w:val="36"/>
          <w:sz w:val="16"/>
          <w:szCs w:val="16"/>
        </w:rPr>
        <w:t>Ознайомитись з довідниками можливо за посиланням</w:t>
      </w:r>
    </w:p>
    <w:p w:rsidR="0067474F" w:rsidRPr="003A0DC3" w:rsidRDefault="00EE6086" w:rsidP="003A0DC3">
      <w:pPr>
        <w:pStyle w:val="ad"/>
        <w:spacing w:before="0" w:beforeAutospacing="0" w:after="0" w:afterAutospacing="0"/>
        <w:ind w:firstLine="709"/>
        <w:jc w:val="both"/>
        <w:rPr>
          <w:bCs/>
          <w:kern w:val="36"/>
          <w:sz w:val="16"/>
          <w:szCs w:val="16"/>
        </w:rPr>
      </w:pPr>
      <w:hyperlink r:id="rId29" w:history="1">
        <w:r w:rsidR="0067474F" w:rsidRPr="003A0DC3">
          <w:rPr>
            <w:rStyle w:val="a5"/>
            <w:bCs/>
            <w:kern w:val="36"/>
            <w:sz w:val="16"/>
            <w:szCs w:val="16"/>
          </w:rPr>
          <w:t>https://tax.gov.ua/dovidniki--reestri--perelik/dovidniki-/54005.html</w:t>
        </w:r>
      </w:hyperlink>
      <w:r w:rsidR="0067474F" w:rsidRPr="003A0DC3">
        <w:rPr>
          <w:bCs/>
          <w:kern w:val="36"/>
          <w:sz w:val="16"/>
          <w:szCs w:val="16"/>
        </w:rPr>
        <w:t> .</w:t>
      </w:r>
    </w:p>
    <w:p w:rsidR="002D1BAE" w:rsidRPr="00F44E32" w:rsidRDefault="002D1BAE"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F44E32"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Січень – вересень 2024 року: до загального фонду державного бюджету платники Дніпропетровщини спрямували понад 4,1 </w:t>
      </w:r>
      <w:proofErr w:type="gramStart"/>
      <w:r w:rsidRPr="00F44E32">
        <w:rPr>
          <w:rFonts w:ascii="Times New Roman" w:eastAsia="Times New Roman" w:hAnsi="Times New Roman" w:cs="Times New Roman"/>
          <w:b/>
          <w:bCs/>
          <w:kern w:val="36"/>
          <w:sz w:val="16"/>
          <w:szCs w:val="16"/>
          <w:lang w:eastAsia="ru-RU"/>
        </w:rPr>
        <w:t>млрд</w:t>
      </w:r>
      <w:proofErr w:type="gramEnd"/>
      <w:r w:rsidRPr="00F44E32">
        <w:rPr>
          <w:rFonts w:ascii="Times New Roman" w:eastAsia="Times New Roman" w:hAnsi="Times New Roman" w:cs="Times New Roman"/>
          <w:b/>
          <w:bCs/>
          <w:kern w:val="36"/>
          <w:sz w:val="16"/>
          <w:szCs w:val="16"/>
          <w:lang w:eastAsia="ru-RU"/>
        </w:rPr>
        <w:t xml:space="preserve"> грн рентних платежів</w:t>
      </w:r>
    </w:p>
    <w:p w:rsidR="0067474F" w:rsidRPr="0067474F" w:rsidRDefault="0067474F" w:rsidP="003A0DC3">
      <w:pPr>
        <w:pStyle w:val="ad"/>
        <w:spacing w:before="0" w:beforeAutospacing="0" w:after="0" w:afterAutospacing="0"/>
        <w:ind w:firstLine="709"/>
        <w:jc w:val="both"/>
        <w:rPr>
          <w:bCs/>
          <w:kern w:val="36"/>
          <w:sz w:val="16"/>
          <w:szCs w:val="16"/>
        </w:rPr>
      </w:pPr>
      <w:proofErr w:type="gramStart"/>
      <w:r w:rsidRPr="006A7C52">
        <w:rPr>
          <w:bCs/>
          <w:kern w:val="36"/>
          <w:sz w:val="16"/>
          <w:szCs w:val="16"/>
        </w:rPr>
        <w:t>З</w:t>
      </w:r>
      <w:proofErr w:type="gramEnd"/>
      <w:r w:rsidRPr="006A7C52">
        <w:rPr>
          <w:bCs/>
          <w:kern w:val="36"/>
          <w:sz w:val="16"/>
          <w:szCs w:val="16"/>
        </w:rPr>
        <w:t xml:space="preserve"> початку поточного року загальний фонд державного бюджету платники рентної плати Дніпропетровської області</w:t>
      </w:r>
      <w:r w:rsidRPr="0067474F">
        <w:rPr>
          <w:bCs/>
          <w:kern w:val="36"/>
          <w:sz w:val="16"/>
          <w:szCs w:val="16"/>
        </w:rPr>
        <w:t xml:space="preserve"> наповнили на понад 4,1 млрд гривень. Це на 1,9 </w:t>
      </w:r>
      <w:proofErr w:type="gramStart"/>
      <w:r w:rsidRPr="0067474F">
        <w:rPr>
          <w:bCs/>
          <w:kern w:val="36"/>
          <w:sz w:val="16"/>
          <w:szCs w:val="16"/>
        </w:rPr>
        <w:t>млрд</w:t>
      </w:r>
      <w:proofErr w:type="gramEnd"/>
      <w:r w:rsidRPr="0067474F">
        <w:rPr>
          <w:bCs/>
          <w:kern w:val="36"/>
          <w:sz w:val="16"/>
          <w:szCs w:val="16"/>
        </w:rPr>
        <w:t xml:space="preserve"> грн, або 85,8 відс., більше надходжень у січні – вересні 2023 року.</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Податковим кодексом України (ПКУ) визначено, що рентна плата – це загальнодержавний податок (п.п. 9.1.6 п. 9.1 ст. 9 ПКУ), що складається з (п. 251.1 ст. 251 ПКУ):</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рентної плати за користування надрами для видобування корисних копалин;</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рентної плати за користування надрами в цілях, не пов’язаних з видобуванням корисних копалин;</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рентної плати за користування радіочастотним спектром (радіочастотним ресурсом) України;</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 рентної плати </w:t>
      </w:r>
      <w:proofErr w:type="gramStart"/>
      <w:r w:rsidRPr="0067474F">
        <w:rPr>
          <w:bCs/>
          <w:kern w:val="36"/>
          <w:sz w:val="16"/>
          <w:szCs w:val="16"/>
        </w:rPr>
        <w:t>за</w:t>
      </w:r>
      <w:proofErr w:type="gramEnd"/>
      <w:r w:rsidRPr="0067474F">
        <w:rPr>
          <w:bCs/>
          <w:kern w:val="36"/>
          <w:sz w:val="16"/>
          <w:szCs w:val="16"/>
        </w:rPr>
        <w:t xml:space="preserve"> спеціальне використання води;</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рентної плати за спеціальне використання лісових ресурсі</w:t>
      </w:r>
      <w:proofErr w:type="gramStart"/>
      <w:r w:rsidRPr="0067474F">
        <w:rPr>
          <w:bCs/>
          <w:kern w:val="36"/>
          <w:sz w:val="16"/>
          <w:szCs w:val="16"/>
        </w:rPr>
        <w:t>в</w:t>
      </w:r>
      <w:proofErr w:type="gramEnd"/>
      <w:r w:rsidRPr="0067474F">
        <w:rPr>
          <w:bCs/>
          <w:kern w:val="36"/>
          <w:sz w:val="16"/>
          <w:szCs w:val="16"/>
        </w:rPr>
        <w:t>;</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рентної плати за транспортування нафти і нафтопродукті</w:t>
      </w:r>
      <w:proofErr w:type="gramStart"/>
      <w:r w:rsidRPr="0067474F">
        <w:rPr>
          <w:bCs/>
          <w:kern w:val="36"/>
          <w:sz w:val="16"/>
          <w:szCs w:val="16"/>
        </w:rPr>
        <w:t>в</w:t>
      </w:r>
      <w:proofErr w:type="gramEnd"/>
      <w:r w:rsidRPr="0067474F">
        <w:rPr>
          <w:bCs/>
          <w:kern w:val="36"/>
          <w:sz w:val="16"/>
          <w:szCs w:val="16"/>
        </w:rPr>
        <w:t xml:space="preserve"> магістральними нафтопроводами та нафтопродуктопроводами, транзитне транспортування трубопроводами аміаку територією України.</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Дякуємо платникам за відповідальне ставлення до сплати податків та фінансовий внесок у </w:t>
      </w:r>
      <w:proofErr w:type="gramStart"/>
      <w:r w:rsidRPr="0067474F">
        <w:rPr>
          <w:bCs/>
          <w:kern w:val="36"/>
          <w:sz w:val="16"/>
          <w:szCs w:val="16"/>
        </w:rPr>
        <w:t>п</w:t>
      </w:r>
      <w:proofErr w:type="gramEnd"/>
      <w:r w:rsidRPr="0067474F">
        <w:rPr>
          <w:bCs/>
          <w:kern w:val="36"/>
          <w:sz w:val="16"/>
          <w:szCs w:val="16"/>
        </w:rPr>
        <w:t>ідтримку держави та регіону.</w:t>
      </w:r>
    </w:p>
    <w:p w:rsidR="002D1BAE" w:rsidRPr="00F44E32" w:rsidRDefault="002D1BAE"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F44E32"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Удосконалення процесів ведення </w:t>
      </w:r>
      <w:proofErr w:type="gramStart"/>
      <w:r w:rsidRPr="00F44E32">
        <w:rPr>
          <w:rFonts w:ascii="Times New Roman" w:eastAsia="Times New Roman" w:hAnsi="Times New Roman" w:cs="Times New Roman"/>
          <w:b/>
          <w:bCs/>
          <w:kern w:val="36"/>
          <w:sz w:val="16"/>
          <w:szCs w:val="16"/>
          <w:lang w:eastAsia="ru-RU"/>
        </w:rPr>
        <w:t>обл</w:t>
      </w:r>
      <w:proofErr w:type="gramEnd"/>
      <w:r w:rsidRPr="00F44E32">
        <w:rPr>
          <w:rFonts w:ascii="Times New Roman" w:eastAsia="Times New Roman" w:hAnsi="Times New Roman" w:cs="Times New Roman"/>
          <w:b/>
          <w:bCs/>
          <w:kern w:val="36"/>
          <w:sz w:val="16"/>
          <w:szCs w:val="16"/>
          <w:lang w:eastAsia="ru-RU"/>
        </w:rPr>
        <w:t>іку платежів та створення/удосконалення відповідних сервісів</w:t>
      </w:r>
    </w:p>
    <w:p w:rsidR="0067474F" w:rsidRPr="0067474F" w:rsidRDefault="007D3D74"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67474F" w:rsidRPr="006A7C52">
        <w:rPr>
          <w:bCs/>
          <w:kern w:val="36"/>
          <w:sz w:val="16"/>
          <w:szCs w:val="16"/>
        </w:rPr>
        <w:t>звертає увагу платників.</w:t>
      </w:r>
    </w:p>
    <w:p w:rsidR="0067474F" w:rsidRPr="0067474F" w:rsidRDefault="0067474F" w:rsidP="003A0DC3">
      <w:pPr>
        <w:pStyle w:val="ad"/>
        <w:spacing w:before="0" w:beforeAutospacing="0" w:after="0" w:afterAutospacing="0"/>
        <w:ind w:firstLine="709"/>
        <w:jc w:val="both"/>
        <w:rPr>
          <w:bCs/>
          <w:kern w:val="36"/>
          <w:sz w:val="16"/>
          <w:szCs w:val="16"/>
        </w:rPr>
      </w:pPr>
      <w:proofErr w:type="gramStart"/>
      <w:r w:rsidRPr="0067474F">
        <w:rPr>
          <w:bCs/>
          <w:kern w:val="36"/>
          <w:sz w:val="16"/>
          <w:szCs w:val="16"/>
        </w:rPr>
        <w:lastRenderedPageBreak/>
        <w:t>Відповідно до пункту 421.2 статті 421 Податкового кодексу України від 02.12.2010 № 2755-VI (із внесеними змінами і доповненнями) (далі – Кодекс), Електронний кабінет платника податків забезпечує можливість реалізації платниками податків прав та обов'язків, визначених ПКУ та іншими законами, в тому числі управління сумами помилково та/або надміру сплачених грошових</w:t>
      </w:r>
      <w:proofErr w:type="gramEnd"/>
      <w:r w:rsidRPr="0067474F">
        <w:rPr>
          <w:bCs/>
          <w:kern w:val="36"/>
          <w:sz w:val="16"/>
          <w:szCs w:val="16"/>
        </w:rPr>
        <w:t xml:space="preserve"> зобов'язань та пені, відповідно до положень цього Кодексу.</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Відповідно до статті 43 Податкового кодексу України від 02.12.2010 року № 2755-VI (із змінами та доповненнями) (далі – ПКУ) повернення помилково та/або надміру сплаченої суми грошового зобов'язання органом ДПС здійснюється тільки на підставі заяви платника, поданої протягом 1095 днів </w:t>
      </w:r>
      <w:proofErr w:type="gramStart"/>
      <w:r w:rsidRPr="0067474F">
        <w:rPr>
          <w:bCs/>
          <w:kern w:val="36"/>
          <w:sz w:val="16"/>
          <w:szCs w:val="16"/>
        </w:rPr>
        <w:t>в</w:t>
      </w:r>
      <w:proofErr w:type="gramEnd"/>
      <w:r w:rsidRPr="0067474F">
        <w:rPr>
          <w:bCs/>
          <w:kern w:val="36"/>
          <w:sz w:val="16"/>
          <w:szCs w:val="16"/>
        </w:rPr>
        <w:t>ід дня виникнення помилково та/або надміру сплаченої суми.</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В Електронному кабінеті платника податків реалізовано можливість подання платниками заяв про повернення помилково та/або надміру сплачених грошових зобов'язань та/або пені, із зазначенням напряму перерахування кошті</w:t>
      </w:r>
      <w:proofErr w:type="gramStart"/>
      <w:r w:rsidRPr="0067474F">
        <w:rPr>
          <w:bCs/>
          <w:kern w:val="36"/>
          <w:sz w:val="16"/>
          <w:szCs w:val="16"/>
        </w:rPr>
        <w:t>в</w:t>
      </w:r>
      <w:proofErr w:type="gramEnd"/>
      <w:r w:rsidRPr="0067474F">
        <w:rPr>
          <w:bCs/>
          <w:kern w:val="36"/>
          <w:sz w:val="16"/>
          <w:szCs w:val="16"/>
        </w:rPr>
        <w:t>:</w:t>
      </w:r>
    </w:p>
    <w:p w:rsidR="0067474F" w:rsidRPr="0067474F" w:rsidRDefault="0067474F" w:rsidP="003A0DC3">
      <w:pPr>
        <w:pStyle w:val="ad"/>
        <w:spacing w:before="0" w:beforeAutospacing="0" w:after="0" w:afterAutospacing="0"/>
        <w:ind w:firstLine="709"/>
        <w:jc w:val="both"/>
        <w:rPr>
          <w:bCs/>
          <w:kern w:val="36"/>
          <w:sz w:val="16"/>
          <w:szCs w:val="16"/>
        </w:rPr>
      </w:pPr>
      <w:proofErr w:type="gramStart"/>
      <w:r w:rsidRPr="0067474F">
        <w:rPr>
          <w:bCs/>
          <w:kern w:val="36"/>
          <w:sz w:val="16"/>
          <w:szCs w:val="16"/>
        </w:rPr>
        <w:t>на рахунок платника податків у банку / небанківському надавачу платіжних послуг;</w:t>
      </w:r>
      <w:proofErr w:type="gramEnd"/>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Подання платниками Заяв в електронній формі забезпечено засобами приватної частини ІКС «Електронний кабінет» за наступними кодами електронних форм:</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J 1302002 – для юридичних </w:t>
      </w:r>
      <w:proofErr w:type="gramStart"/>
      <w:r w:rsidRPr="0067474F">
        <w:rPr>
          <w:bCs/>
          <w:kern w:val="36"/>
          <w:sz w:val="16"/>
          <w:szCs w:val="16"/>
        </w:rPr>
        <w:t>осіб</w:t>
      </w:r>
      <w:proofErr w:type="gramEnd"/>
      <w:r w:rsidRPr="0067474F">
        <w:rPr>
          <w:bCs/>
          <w:kern w:val="36"/>
          <w:sz w:val="16"/>
          <w:szCs w:val="16"/>
        </w:rPr>
        <w:t>;</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F 1302002 – для фізичних </w:t>
      </w:r>
      <w:proofErr w:type="gramStart"/>
      <w:r w:rsidRPr="0067474F">
        <w:rPr>
          <w:bCs/>
          <w:kern w:val="36"/>
          <w:sz w:val="16"/>
          <w:szCs w:val="16"/>
        </w:rPr>
        <w:t>осіб</w:t>
      </w:r>
      <w:proofErr w:type="gramEnd"/>
      <w:r w:rsidRPr="0067474F">
        <w:rPr>
          <w:bCs/>
          <w:kern w:val="36"/>
          <w:sz w:val="16"/>
          <w:szCs w:val="16"/>
        </w:rPr>
        <w:t>.</w:t>
      </w:r>
    </w:p>
    <w:p w:rsidR="002D1BAE" w:rsidRPr="00F44E32" w:rsidRDefault="002D1BAE"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F44E32"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Понад 16,8 мільярдів гривень ПДФО надійшло з початку 2024 року до місцевих бюджетів Дніпропетровського регіону</w:t>
      </w:r>
    </w:p>
    <w:p w:rsidR="0067474F" w:rsidRPr="0067474F" w:rsidRDefault="0067474F"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Платники Дніпропетровщини протягом січня – вересня поточного року сплатили до місцевих бюджетів понад 16,8 </w:t>
      </w:r>
      <w:proofErr w:type="gramStart"/>
      <w:r w:rsidRPr="006A7C52">
        <w:rPr>
          <w:bCs/>
          <w:kern w:val="36"/>
          <w:sz w:val="16"/>
          <w:szCs w:val="16"/>
        </w:rPr>
        <w:t>млрд</w:t>
      </w:r>
      <w:proofErr w:type="gramEnd"/>
      <w:r w:rsidRPr="006A7C52">
        <w:rPr>
          <w:bCs/>
          <w:kern w:val="36"/>
          <w:sz w:val="16"/>
          <w:szCs w:val="16"/>
        </w:rPr>
        <w:t xml:space="preserve"> грн</w:t>
      </w:r>
      <w:r w:rsidRPr="0067474F">
        <w:rPr>
          <w:bCs/>
          <w:kern w:val="36"/>
          <w:sz w:val="16"/>
          <w:szCs w:val="16"/>
        </w:rPr>
        <w:t xml:space="preserve"> податку на доходи фізичних осіб (ПДФО).</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Про </w:t>
      </w:r>
      <w:proofErr w:type="gramStart"/>
      <w:r w:rsidRPr="0067474F">
        <w:rPr>
          <w:bCs/>
          <w:kern w:val="36"/>
          <w:sz w:val="16"/>
          <w:szCs w:val="16"/>
        </w:rPr>
        <w:t>це пов</w:t>
      </w:r>
      <w:proofErr w:type="gramEnd"/>
      <w:r w:rsidRPr="0067474F">
        <w:rPr>
          <w:bCs/>
          <w:kern w:val="36"/>
          <w:sz w:val="16"/>
          <w:szCs w:val="16"/>
        </w:rPr>
        <w:t xml:space="preserve">ідомила очільниця Головного управління ДПС у Дніпропетровській області Наталя Федаш та зазначила, що у порівнянні з минулорічними надходженнями платниками забезпечена позитивна динаміка. До місцевих скарбниць регіону з початку 2024 року спрямовано на понад 2,6 </w:t>
      </w:r>
      <w:proofErr w:type="gramStart"/>
      <w:r w:rsidRPr="0067474F">
        <w:rPr>
          <w:bCs/>
          <w:kern w:val="36"/>
          <w:sz w:val="16"/>
          <w:szCs w:val="16"/>
        </w:rPr>
        <w:t>млрд</w:t>
      </w:r>
      <w:proofErr w:type="gramEnd"/>
      <w:r w:rsidRPr="0067474F">
        <w:rPr>
          <w:bCs/>
          <w:kern w:val="36"/>
          <w:sz w:val="16"/>
          <w:szCs w:val="16"/>
        </w:rPr>
        <w:t xml:space="preserve"> гривень, або 18,4 відс., більше ПДФО ніж в аналогічному періоді 2023 року.</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Надходження ПДФО є надзвичайно важливими у формуванні місцевих бюджетів Дніпропетровської області, складаючи у структурі загальних надходжень левову частку – 55,4 відсотки. Кошти, які спрямовуються до територіальних громад області – це фінансове джерело розвитку та відновлення інфраструктури населених пунктів регіону, реалізації </w:t>
      </w:r>
      <w:proofErr w:type="gramStart"/>
      <w:r w:rsidRPr="0067474F">
        <w:rPr>
          <w:bCs/>
          <w:kern w:val="36"/>
          <w:sz w:val="16"/>
          <w:szCs w:val="16"/>
        </w:rPr>
        <w:t>соц</w:t>
      </w:r>
      <w:proofErr w:type="gramEnd"/>
      <w:r w:rsidRPr="0067474F">
        <w:rPr>
          <w:bCs/>
          <w:kern w:val="36"/>
          <w:sz w:val="16"/>
          <w:szCs w:val="16"/>
        </w:rPr>
        <w:t>іальних програм, підтримки обороноздатності.</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Наталя Федаш акцентувала, що використання бізнесом легальної праці, своєчасна виплата заробітної плати на </w:t>
      </w:r>
      <w:proofErr w:type="gramStart"/>
      <w:r w:rsidRPr="0067474F">
        <w:rPr>
          <w:bCs/>
          <w:kern w:val="36"/>
          <w:sz w:val="16"/>
          <w:szCs w:val="16"/>
        </w:rPr>
        <w:t>р</w:t>
      </w:r>
      <w:proofErr w:type="gramEnd"/>
      <w:r w:rsidRPr="0067474F">
        <w:rPr>
          <w:bCs/>
          <w:kern w:val="36"/>
          <w:sz w:val="16"/>
          <w:szCs w:val="16"/>
        </w:rPr>
        <w:t>івні не менше встановленого законодавством – важливі чинники бюджетної стабільності територіальних громад. </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Своєчасно та у повному обсязі сплачуючи податки, кожен робить вагомий внесок у наближення Перемоги.</w:t>
      </w:r>
    </w:p>
    <w:p w:rsidR="002D1BAE" w:rsidRPr="00F44E32" w:rsidRDefault="002D1BAE"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67474F" w:rsidRPr="00F44E32" w:rsidRDefault="0067474F"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Проведено тренінги з питань управління податковими ризиками (комплаєнс-ризиками)</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У межах реалізації Робочого плану Офісу технічної допомоги Департаменту Казначейства США (далі – </w:t>
      </w:r>
      <w:proofErr w:type="gramStart"/>
      <w:r w:rsidRPr="0067474F">
        <w:rPr>
          <w:bCs/>
          <w:kern w:val="36"/>
          <w:sz w:val="16"/>
          <w:szCs w:val="16"/>
        </w:rPr>
        <w:t>ОТД</w:t>
      </w:r>
      <w:proofErr w:type="gramEnd"/>
      <w:r w:rsidRPr="0067474F">
        <w:rPr>
          <w:bCs/>
          <w:kern w:val="36"/>
          <w:sz w:val="16"/>
          <w:szCs w:val="16"/>
        </w:rPr>
        <w:t>) з ДПС на 2021 - 2024 роки 3 та 4 жовтня 2024 року експертами ОТД  проведено навчальні заняття (тренінги) в онлайн-режимі для керівників структурних підрозділів апарату ДПС та територіальних органів ДПС з питань управління податковими ризиками (</w:t>
      </w:r>
      <w:proofErr w:type="gramStart"/>
      <w:r w:rsidRPr="0067474F">
        <w:rPr>
          <w:bCs/>
          <w:kern w:val="36"/>
          <w:sz w:val="16"/>
          <w:szCs w:val="16"/>
        </w:rPr>
        <w:t>комплаєнс-ризиками).</w:t>
      </w:r>
      <w:proofErr w:type="gramEnd"/>
    </w:p>
    <w:p w:rsidR="0067474F" w:rsidRPr="0067474F" w:rsidRDefault="0067474F" w:rsidP="003A0DC3">
      <w:pPr>
        <w:pStyle w:val="ad"/>
        <w:spacing w:before="0" w:beforeAutospacing="0" w:after="0" w:afterAutospacing="0"/>
        <w:ind w:firstLine="709"/>
        <w:jc w:val="both"/>
        <w:rPr>
          <w:bCs/>
          <w:kern w:val="36"/>
          <w:sz w:val="16"/>
          <w:szCs w:val="16"/>
        </w:rPr>
      </w:pPr>
      <w:proofErr w:type="gramStart"/>
      <w:r w:rsidRPr="0067474F">
        <w:rPr>
          <w:bCs/>
          <w:kern w:val="36"/>
          <w:sz w:val="16"/>
          <w:szCs w:val="16"/>
        </w:rPr>
        <w:t>П</w:t>
      </w:r>
      <w:proofErr w:type="gramEnd"/>
      <w:r w:rsidRPr="0067474F">
        <w:rPr>
          <w:bCs/>
          <w:kern w:val="36"/>
          <w:sz w:val="16"/>
          <w:szCs w:val="16"/>
        </w:rPr>
        <w:t>ід час відкриття навчальних тренінгів очільниця ДПС Тетяна Кірієнко подякувала експертам ОТД за консультативну підтримку та зауважила, що всі отримані знання учасниками тренінгу будуть корисними в роботі Служби, адже метою тренінгів є вивчення світових практик виявлення та пом’якшення податкових ризиків платників податків щодо виконання ними  своїх податкових обов’язків.  </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 xml:space="preserve">У свою чергу, виконуючий обов’язки заступника Голови ДПС Євгеній Сокур </w:t>
      </w:r>
      <w:proofErr w:type="gramStart"/>
      <w:r w:rsidRPr="0067474F">
        <w:rPr>
          <w:bCs/>
          <w:kern w:val="36"/>
          <w:sz w:val="16"/>
          <w:szCs w:val="16"/>
        </w:rPr>
        <w:t>п</w:t>
      </w:r>
      <w:proofErr w:type="gramEnd"/>
      <w:r w:rsidRPr="0067474F">
        <w:rPr>
          <w:bCs/>
          <w:kern w:val="36"/>
          <w:sz w:val="16"/>
          <w:szCs w:val="16"/>
        </w:rPr>
        <w:t>ідкреслив, що ДПС впроваджує управління податковими ризиками (комплаєнс-ризиками), щоб забезпечити оптимізацію надходжень до бюджету шляхом покращення дотримання платниками податків чотирьох основних податкових зобов’язань – реєстрації, своєчасного подання декларацій, правильної звітності та своєчасної сплати податків.</w:t>
      </w:r>
    </w:p>
    <w:p w:rsidR="0067474F" w:rsidRPr="0067474F" w:rsidRDefault="0067474F" w:rsidP="003A0DC3">
      <w:pPr>
        <w:pStyle w:val="ad"/>
        <w:spacing w:before="0" w:beforeAutospacing="0" w:after="0" w:afterAutospacing="0"/>
        <w:ind w:firstLine="709"/>
        <w:jc w:val="both"/>
        <w:rPr>
          <w:bCs/>
          <w:kern w:val="36"/>
          <w:sz w:val="16"/>
          <w:szCs w:val="16"/>
        </w:rPr>
      </w:pPr>
      <w:r w:rsidRPr="0067474F">
        <w:rPr>
          <w:bCs/>
          <w:kern w:val="36"/>
          <w:sz w:val="16"/>
          <w:szCs w:val="16"/>
        </w:rPr>
        <w:t>Управління  податковими ризиками (комплаєнс-ризиками) – це системна методологія для виявлення комплаєнс-ризиків серед платників податкі</w:t>
      </w:r>
      <w:proofErr w:type="gramStart"/>
      <w:r w:rsidRPr="0067474F">
        <w:rPr>
          <w:bCs/>
          <w:kern w:val="36"/>
          <w:sz w:val="16"/>
          <w:szCs w:val="16"/>
        </w:rPr>
        <w:t>в</w:t>
      </w:r>
      <w:proofErr w:type="gramEnd"/>
      <w:r w:rsidRPr="0067474F">
        <w:rPr>
          <w:bCs/>
          <w:kern w:val="36"/>
          <w:sz w:val="16"/>
          <w:szCs w:val="16"/>
        </w:rPr>
        <w:t xml:space="preserve"> </w:t>
      </w:r>
      <w:proofErr w:type="gramStart"/>
      <w:r w:rsidRPr="0067474F">
        <w:rPr>
          <w:bCs/>
          <w:kern w:val="36"/>
          <w:sz w:val="16"/>
          <w:szCs w:val="16"/>
        </w:rPr>
        <w:t>та</w:t>
      </w:r>
      <w:proofErr w:type="gramEnd"/>
      <w:r w:rsidRPr="0067474F">
        <w:rPr>
          <w:bCs/>
          <w:kern w:val="36"/>
          <w:sz w:val="16"/>
          <w:szCs w:val="16"/>
        </w:rPr>
        <w:t xml:space="preserve"> визначення шляхів їх ефективного зменшення.</w:t>
      </w:r>
    </w:p>
    <w:p w:rsidR="0067474F" w:rsidRPr="0067474F" w:rsidRDefault="0067474F" w:rsidP="003A0DC3">
      <w:pPr>
        <w:pStyle w:val="ad"/>
        <w:spacing w:before="0" w:beforeAutospacing="0" w:after="0" w:afterAutospacing="0"/>
        <w:ind w:firstLine="709"/>
        <w:jc w:val="both"/>
        <w:rPr>
          <w:bCs/>
          <w:kern w:val="36"/>
          <w:sz w:val="16"/>
          <w:szCs w:val="16"/>
        </w:rPr>
      </w:pPr>
      <w:proofErr w:type="gramStart"/>
      <w:r w:rsidRPr="0067474F">
        <w:rPr>
          <w:bCs/>
          <w:kern w:val="36"/>
          <w:sz w:val="16"/>
          <w:szCs w:val="16"/>
        </w:rPr>
        <w:t>П</w:t>
      </w:r>
      <w:proofErr w:type="gramEnd"/>
      <w:r w:rsidRPr="0067474F">
        <w:rPr>
          <w:bCs/>
          <w:kern w:val="36"/>
          <w:sz w:val="16"/>
          <w:szCs w:val="16"/>
        </w:rPr>
        <w:t>ід час тренінгів обговорювалися напрями сприяння добровільному дотриманню податкового законодавства платниками податків і покращення довіри громадськості до податкової системи та адаптації в Україні світових практик управління податковими ризиками (комплаєнс-ризиками).</w:t>
      </w:r>
    </w:p>
    <w:p w:rsidR="002D1BAE" w:rsidRPr="00F44E32" w:rsidRDefault="002D1BAE"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D1BAE" w:rsidRPr="00F44E32" w:rsidRDefault="002D1BAE"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Виплати доході</w:t>
      </w:r>
      <w:proofErr w:type="gramStart"/>
      <w:r w:rsidRPr="00F44E32">
        <w:rPr>
          <w:rFonts w:ascii="Times New Roman" w:eastAsia="Times New Roman" w:hAnsi="Times New Roman" w:cs="Times New Roman"/>
          <w:b/>
          <w:bCs/>
          <w:kern w:val="36"/>
          <w:sz w:val="16"/>
          <w:szCs w:val="16"/>
          <w:lang w:eastAsia="ru-RU"/>
        </w:rPr>
        <w:t>в</w:t>
      </w:r>
      <w:proofErr w:type="gramEnd"/>
      <w:r w:rsidRPr="00F44E32">
        <w:rPr>
          <w:rFonts w:ascii="Times New Roman" w:eastAsia="Times New Roman" w:hAnsi="Times New Roman" w:cs="Times New Roman"/>
          <w:b/>
          <w:bCs/>
          <w:kern w:val="36"/>
          <w:sz w:val="16"/>
          <w:szCs w:val="16"/>
          <w:lang w:eastAsia="ru-RU"/>
        </w:rPr>
        <w:t xml:space="preserve"> нерезидентів з джерелом походження з України</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Державною податковою службою України посилено контроль за міжнародними схемами мінімізації податкі</w:t>
      </w:r>
      <w:proofErr w:type="gramStart"/>
      <w:r w:rsidRPr="002D1BAE">
        <w:rPr>
          <w:bCs/>
          <w:kern w:val="36"/>
          <w:sz w:val="16"/>
          <w:szCs w:val="16"/>
        </w:rPr>
        <w:t>в</w:t>
      </w:r>
      <w:proofErr w:type="gramEnd"/>
      <w:r w:rsidRPr="002D1BAE">
        <w:rPr>
          <w:bCs/>
          <w:kern w:val="36"/>
          <w:sz w:val="16"/>
          <w:szCs w:val="16"/>
        </w:rPr>
        <w:t>.</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lastRenderedPageBreak/>
        <w:t>Сьогодні виплата доходів нерезидентів з джерелом походження з України може використовуватись для виведення кошті</w:t>
      </w:r>
      <w:proofErr w:type="gramStart"/>
      <w:r w:rsidRPr="002D1BAE">
        <w:rPr>
          <w:bCs/>
          <w:kern w:val="36"/>
          <w:sz w:val="16"/>
          <w:szCs w:val="16"/>
        </w:rPr>
        <w:t>в</w:t>
      </w:r>
      <w:proofErr w:type="gramEnd"/>
      <w:r w:rsidRPr="002D1BAE">
        <w:rPr>
          <w:bCs/>
          <w:kern w:val="36"/>
          <w:sz w:val="16"/>
          <w:szCs w:val="16"/>
        </w:rPr>
        <w:t xml:space="preserve"> за кордон.</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Так, за період з 01.01.2017 по 30.09.2024 спрямовано за кордон 1,5 </w:t>
      </w:r>
      <w:proofErr w:type="gramStart"/>
      <w:r w:rsidRPr="002D1BAE">
        <w:rPr>
          <w:bCs/>
          <w:kern w:val="36"/>
          <w:sz w:val="16"/>
          <w:szCs w:val="16"/>
        </w:rPr>
        <w:t>трлн</w:t>
      </w:r>
      <w:proofErr w:type="gramEnd"/>
      <w:r w:rsidRPr="002D1BAE">
        <w:rPr>
          <w:bCs/>
          <w:kern w:val="36"/>
          <w:sz w:val="16"/>
          <w:szCs w:val="16"/>
        </w:rPr>
        <w:t xml:space="preserve"> грн, у тому числі за підсумками першого півріччя 2024 року – 81 млрд грн доходу, що на 7 % більше аналогічного періоду 2023 року. Загалом сплачено податку у розмі</w:t>
      </w:r>
      <w:proofErr w:type="gramStart"/>
      <w:r w:rsidRPr="002D1BAE">
        <w:rPr>
          <w:bCs/>
          <w:kern w:val="36"/>
          <w:sz w:val="16"/>
          <w:szCs w:val="16"/>
        </w:rPr>
        <w:t>р</w:t>
      </w:r>
      <w:proofErr w:type="gramEnd"/>
      <w:r w:rsidRPr="002D1BAE">
        <w:rPr>
          <w:bCs/>
          <w:kern w:val="36"/>
          <w:sz w:val="16"/>
          <w:szCs w:val="16"/>
        </w:rPr>
        <w:t>і 41 млрд грн, з яких сплачено у півріччі 2024 року – 2,7 млрд гривень.</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Значні виплати здійснюються на користь компаній, що зареєстровані в Королівстві Нідерланди (26 %), Республіці Кі</w:t>
      </w:r>
      <w:proofErr w:type="gramStart"/>
      <w:r w:rsidRPr="002D1BAE">
        <w:rPr>
          <w:bCs/>
          <w:kern w:val="36"/>
          <w:sz w:val="16"/>
          <w:szCs w:val="16"/>
        </w:rPr>
        <w:t>пр</w:t>
      </w:r>
      <w:proofErr w:type="gramEnd"/>
      <w:r w:rsidRPr="002D1BAE">
        <w:rPr>
          <w:bCs/>
          <w:kern w:val="36"/>
          <w:sz w:val="16"/>
          <w:szCs w:val="16"/>
        </w:rPr>
        <w:t xml:space="preserve"> (20 %), Великій Британії (10 %), Австрійській Республіці (9 %) та інших країнах – це насамперед виплати у вигляді дивідендів, процентів, роялті, операцій з цінними паперами тощо.</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Водночас, на сьогодні пом’якшені обмеження щодо валютних операцій відповідно </w:t>
      </w:r>
      <w:proofErr w:type="gramStart"/>
      <w:r w:rsidRPr="002D1BAE">
        <w:rPr>
          <w:bCs/>
          <w:kern w:val="36"/>
          <w:sz w:val="16"/>
          <w:szCs w:val="16"/>
        </w:rPr>
        <w:t>до</w:t>
      </w:r>
      <w:proofErr w:type="gramEnd"/>
      <w:r w:rsidRPr="002D1BAE">
        <w:rPr>
          <w:bCs/>
          <w:kern w:val="36"/>
          <w:sz w:val="16"/>
          <w:szCs w:val="16"/>
        </w:rPr>
        <w:t xml:space="preserve"> постанови Національного банку України від 24.02.2022 № 18 (зі змінами).</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Одним із інструменті</w:t>
      </w:r>
      <w:proofErr w:type="gramStart"/>
      <w:r w:rsidRPr="002D1BAE">
        <w:rPr>
          <w:bCs/>
          <w:kern w:val="36"/>
          <w:sz w:val="16"/>
          <w:szCs w:val="16"/>
        </w:rPr>
        <w:t>в</w:t>
      </w:r>
      <w:proofErr w:type="gramEnd"/>
      <w:r w:rsidRPr="002D1BAE">
        <w:rPr>
          <w:bCs/>
          <w:kern w:val="36"/>
          <w:sz w:val="16"/>
          <w:szCs w:val="16"/>
        </w:rPr>
        <w:t xml:space="preserve"> для збору доказів щодо встановлення порушень при здійсненні виплат на користь нерезидентів є обмін податковою інформацію з компетентними органами іноземних держав.</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Результатом налагодження ефективної комунікації з іноземними компетентними органами є повнота, якість та швидкість надання ними запитуваної інформації, що у </w:t>
      </w:r>
      <w:proofErr w:type="gramStart"/>
      <w:r w:rsidRPr="002D1BAE">
        <w:rPr>
          <w:bCs/>
          <w:kern w:val="36"/>
          <w:sz w:val="16"/>
          <w:szCs w:val="16"/>
        </w:rPr>
        <w:t>свою</w:t>
      </w:r>
      <w:proofErr w:type="gramEnd"/>
      <w:r w:rsidRPr="002D1BAE">
        <w:rPr>
          <w:bCs/>
          <w:kern w:val="36"/>
          <w:sz w:val="16"/>
          <w:szCs w:val="16"/>
        </w:rPr>
        <w:t xml:space="preserve"> чергу дозволяє оперативно здійснювати відпрацювання ризиків ухилення від оподаткування.</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Слід зауважити, що з листопада 2022 року у Податковому кодексі України (далі – Кодекс) зняті обмеження щодо проведення перевірок з питань виплат доході</w:t>
      </w:r>
      <w:proofErr w:type="gramStart"/>
      <w:r w:rsidRPr="002D1BAE">
        <w:rPr>
          <w:bCs/>
          <w:kern w:val="36"/>
          <w:sz w:val="16"/>
          <w:szCs w:val="16"/>
        </w:rPr>
        <w:t>в</w:t>
      </w:r>
      <w:proofErr w:type="gramEnd"/>
      <w:r w:rsidRPr="002D1BAE">
        <w:rPr>
          <w:bCs/>
          <w:kern w:val="36"/>
          <w:sz w:val="16"/>
          <w:szCs w:val="16"/>
        </w:rPr>
        <w:t xml:space="preserve"> нерезидентів.</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Так, за період 2022 року – 9 місяців 2024 року контролюючими органами проведено 757 перевірок, за результатами яких донараховано 11,1 </w:t>
      </w:r>
      <w:proofErr w:type="gramStart"/>
      <w:r w:rsidRPr="002D1BAE">
        <w:rPr>
          <w:bCs/>
          <w:kern w:val="36"/>
          <w:sz w:val="16"/>
          <w:szCs w:val="16"/>
        </w:rPr>
        <w:t>млрд</w:t>
      </w:r>
      <w:proofErr w:type="gramEnd"/>
      <w:r w:rsidRPr="002D1BAE">
        <w:rPr>
          <w:bCs/>
          <w:kern w:val="36"/>
          <w:sz w:val="16"/>
          <w:szCs w:val="16"/>
        </w:rPr>
        <w:t xml:space="preserve"> грн, та триває понад 70 податкових перевірок.</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Основними ризиками</w:t>
      </w:r>
      <w:proofErr w:type="gramStart"/>
      <w:r w:rsidRPr="002D1BAE">
        <w:rPr>
          <w:bCs/>
          <w:kern w:val="36"/>
          <w:sz w:val="16"/>
          <w:szCs w:val="16"/>
        </w:rPr>
        <w:t xml:space="preserve"> є:</w:t>
      </w:r>
      <w:proofErr w:type="gramEnd"/>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виплата доходів на користь небеніфіціарного власника доходу, що </w:t>
      </w:r>
      <w:proofErr w:type="gramStart"/>
      <w:r w:rsidRPr="002D1BAE">
        <w:rPr>
          <w:bCs/>
          <w:kern w:val="36"/>
          <w:sz w:val="16"/>
          <w:szCs w:val="16"/>
        </w:rPr>
        <w:t>св</w:t>
      </w:r>
      <w:proofErr w:type="gramEnd"/>
      <w:r w:rsidRPr="002D1BAE">
        <w:rPr>
          <w:bCs/>
          <w:kern w:val="36"/>
          <w:sz w:val="16"/>
          <w:szCs w:val="16"/>
        </w:rPr>
        <w:t>ідчить про реєстрацію компаній в низькоподаткових юрисдикціях, з метою «транзиту» коштів до кінцевих вигодонабувачів, які зареєстровані в офшорних юрисдикціях (встановлено у 85 % перевірок);</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неправомірне використання </w:t>
      </w:r>
      <w:proofErr w:type="gramStart"/>
      <w:r w:rsidRPr="002D1BAE">
        <w:rPr>
          <w:bCs/>
          <w:kern w:val="36"/>
          <w:sz w:val="16"/>
          <w:szCs w:val="16"/>
        </w:rPr>
        <w:t>п</w:t>
      </w:r>
      <w:proofErr w:type="gramEnd"/>
      <w:r w:rsidRPr="002D1BAE">
        <w:rPr>
          <w:bCs/>
          <w:kern w:val="36"/>
          <w:sz w:val="16"/>
          <w:szCs w:val="16"/>
        </w:rPr>
        <w:t>ільгової ставки оподаткування, у зв’язку з доведенням контролюючими органами про здійснення нерезидентами діяльності на території України, через постійне представництво (встановлено у 11% перевірок);</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порушення вимог конвенцій про уникнення подвійного оподаткування (встановлено у 4 % </w:t>
      </w:r>
      <w:proofErr w:type="gramStart"/>
      <w:r w:rsidRPr="002D1BAE">
        <w:rPr>
          <w:bCs/>
          <w:kern w:val="36"/>
          <w:sz w:val="16"/>
          <w:szCs w:val="16"/>
        </w:rPr>
        <w:t>перев</w:t>
      </w:r>
      <w:proofErr w:type="gramEnd"/>
      <w:r w:rsidRPr="002D1BAE">
        <w:rPr>
          <w:bCs/>
          <w:kern w:val="36"/>
          <w:sz w:val="16"/>
          <w:szCs w:val="16"/>
        </w:rPr>
        <w:t>ірок).</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Нагадуємо, що з 1 липня 2024 року змінено терміни зберігання документі</w:t>
      </w:r>
      <w:proofErr w:type="gramStart"/>
      <w:r w:rsidRPr="002D1BAE">
        <w:rPr>
          <w:bCs/>
          <w:kern w:val="36"/>
          <w:sz w:val="16"/>
          <w:szCs w:val="16"/>
        </w:rPr>
        <w:t>в</w:t>
      </w:r>
      <w:proofErr w:type="gramEnd"/>
      <w:r w:rsidRPr="002D1BAE">
        <w:rPr>
          <w:bCs/>
          <w:kern w:val="36"/>
          <w:sz w:val="16"/>
          <w:szCs w:val="16"/>
        </w:rPr>
        <w:t xml:space="preserve"> </w:t>
      </w:r>
      <w:proofErr w:type="gramStart"/>
      <w:r w:rsidRPr="002D1BAE">
        <w:rPr>
          <w:bCs/>
          <w:kern w:val="36"/>
          <w:sz w:val="16"/>
          <w:szCs w:val="16"/>
        </w:rPr>
        <w:t>та</w:t>
      </w:r>
      <w:proofErr w:type="gramEnd"/>
      <w:r w:rsidRPr="002D1BAE">
        <w:rPr>
          <w:bCs/>
          <w:kern w:val="36"/>
          <w:sz w:val="16"/>
          <w:szCs w:val="16"/>
        </w:rPr>
        <w:t xml:space="preserve"> визначення контролюючим органом грошових зобов’язань (ст. 102 Кодексу) з 1095 до 2555 днів (або з 3 до 7 років).</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До уваги платників податків: відповідно до </w:t>
      </w:r>
      <w:proofErr w:type="gramStart"/>
      <w:r w:rsidRPr="002D1BAE">
        <w:rPr>
          <w:bCs/>
          <w:kern w:val="36"/>
          <w:sz w:val="16"/>
          <w:szCs w:val="16"/>
        </w:rPr>
        <w:t>п</w:t>
      </w:r>
      <w:proofErr w:type="gramEnd"/>
      <w:r w:rsidRPr="002D1BAE">
        <w:rPr>
          <w:bCs/>
          <w:kern w:val="36"/>
          <w:sz w:val="16"/>
          <w:szCs w:val="16"/>
        </w:rPr>
        <w:t>ідпункту 69.38 пункту 69 підрозділу 10 розділу ХХ «Перехідні положення» Кодексу тимчасово, на період з 1 серпня 2023 року до припинення або скасування воєнного стану на території України, у разі самостійного виправлення платником податків з дотриманням порядку, вимог та обмежень, визначених статтею 50 Кодексу, помилок, що призвели до заниження податкового зобов’язання, такий платник звільняється від нарахування та сплати штрафних санкцій, передбачених пунктом 50.1 статті 50 Кодексу, та пені.</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Отже, добровільне уточнення сплачених сум податку на прибуток з доходів нерезидентів звільнить бізнес від сплати штрафних санкцій та пені, які нараховуються за результатами проведення контрольно-перевірочних заході</w:t>
      </w:r>
      <w:proofErr w:type="gramStart"/>
      <w:r w:rsidRPr="002D1BAE">
        <w:rPr>
          <w:bCs/>
          <w:kern w:val="36"/>
          <w:sz w:val="16"/>
          <w:szCs w:val="16"/>
        </w:rPr>
        <w:t>в</w:t>
      </w:r>
      <w:proofErr w:type="gramEnd"/>
      <w:r w:rsidRPr="002D1BAE">
        <w:rPr>
          <w:bCs/>
          <w:kern w:val="36"/>
          <w:sz w:val="16"/>
          <w:szCs w:val="16"/>
        </w:rPr>
        <w:t>.</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Активна робота ДПС у цьому напрямі впливає на покращення податкової культури платників податкі</w:t>
      </w:r>
      <w:proofErr w:type="gramStart"/>
      <w:r w:rsidRPr="002D1BAE">
        <w:rPr>
          <w:bCs/>
          <w:kern w:val="36"/>
          <w:sz w:val="16"/>
          <w:szCs w:val="16"/>
        </w:rPr>
        <w:t>в</w:t>
      </w:r>
      <w:proofErr w:type="gramEnd"/>
      <w:r w:rsidRPr="002D1BAE">
        <w:rPr>
          <w:bCs/>
          <w:kern w:val="36"/>
          <w:sz w:val="16"/>
          <w:szCs w:val="16"/>
        </w:rPr>
        <w:t xml:space="preserve"> та відмову від використання агресивних схем міжнародного планування.</w:t>
      </w: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D1BAE" w:rsidRPr="00F44E32" w:rsidRDefault="002D1BAE"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ДПС успішно здійснила </w:t>
      </w:r>
      <w:proofErr w:type="gramStart"/>
      <w:r w:rsidRPr="00F44E32">
        <w:rPr>
          <w:rFonts w:ascii="Times New Roman" w:eastAsia="Times New Roman" w:hAnsi="Times New Roman" w:cs="Times New Roman"/>
          <w:b/>
          <w:bCs/>
          <w:kern w:val="36"/>
          <w:sz w:val="16"/>
          <w:szCs w:val="16"/>
          <w:lang w:eastAsia="ru-RU"/>
        </w:rPr>
        <w:t>перший</w:t>
      </w:r>
      <w:proofErr w:type="gramEnd"/>
      <w:r w:rsidRPr="00F44E32">
        <w:rPr>
          <w:rFonts w:ascii="Times New Roman" w:eastAsia="Times New Roman" w:hAnsi="Times New Roman" w:cs="Times New Roman"/>
          <w:b/>
          <w:bCs/>
          <w:kern w:val="36"/>
          <w:sz w:val="16"/>
          <w:szCs w:val="16"/>
          <w:lang w:eastAsia="ru-RU"/>
        </w:rPr>
        <w:t xml:space="preserve"> міжнародний автоматичний обмін інформацією за Стандартом </w:t>
      </w:r>
      <w:r w:rsidRPr="0004174A">
        <w:rPr>
          <w:rFonts w:ascii="Times New Roman" w:eastAsia="Times New Roman" w:hAnsi="Times New Roman" w:cs="Times New Roman"/>
          <w:b/>
          <w:bCs/>
          <w:kern w:val="36"/>
          <w:sz w:val="16"/>
          <w:szCs w:val="16"/>
          <w:lang w:val="en-US" w:eastAsia="ru-RU"/>
        </w:rPr>
        <w:t>CRS</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Державна податкова служба України 19 серпня 2022 року як компетентний орган України приєдналася до Багатосторонньої угоди компетентних органі</w:t>
      </w:r>
      <w:proofErr w:type="gramStart"/>
      <w:r w:rsidRPr="002D1BAE">
        <w:rPr>
          <w:bCs/>
          <w:kern w:val="36"/>
          <w:sz w:val="16"/>
          <w:szCs w:val="16"/>
        </w:rPr>
        <w:t>в</w:t>
      </w:r>
      <w:proofErr w:type="gramEnd"/>
      <w:r w:rsidRPr="002D1BAE">
        <w:rPr>
          <w:bCs/>
          <w:kern w:val="36"/>
          <w:sz w:val="16"/>
          <w:szCs w:val="16"/>
        </w:rPr>
        <w:t xml:space="preserve"> про автоматичний обмін інформацією про фінансові рахунки (Multilateral Competent Authority Agreement on Automatic Exchange of Financial Account Information) (далі – Багатостороння угода CRS).</w:t>
      </w:r>
    </w:p>
    <w:p w:rsidR="002D1BAE" w:rsidRPr="002D1BAE" w:rsidRDefault="002D1BAE" w:rsidP="003A0DC3">
      <w:pPr>
        <w:pStyle w:val="ad"/>
        <w:spacing w:before="0" w:beforeAutospacing="0" w:after="0" w:afterAutospacing="0"/>
        <w:ind w:firstLine="709"/>
        <w:jc w:val="both"/>
        <w:rPr>
          <w:bCs/>
          <w:kern w:val="36"/>
          <w:sz w:val="16"/>
          <w:szCs w:val="16"/>
        </w:rPr>
      </w:pPr>
      <w:proofErr w:type="gramStart"/>
      <w:r w:rsidRPr="002D1BAE">
        <w:rPr>
          <w:bCs/>
          <w:kern w:val="36"/>
          <w:sz w:val="16"/>
          <w:szCs w:val="16"/>
        </w:rPr>
        <w:t>П</w:t>
      </w:r>
      <w:proofErr w:type="gramEnd"/>
      <w:r w:rsidRPr="002D1BAE">
        <w:rPr>
          <w:bCs/>
          <w:kern w:val="36"/>
          <w:sz w:val="16"/>
          <w:szCs w:val="16"/>
        </w:rPr>
        <w:t>ісля позитивного проходження оцінювання рівня інформаційної безпеки ДПС, що проводилось Глобальним форумом ОЕСР, Багатостороння угода CRS 28.06.2024 набрала чинності для України.</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Відповідно до положень Багатосторонньої угоди CRS обмін інформацією здійснюється впродовж дев’яти місяців </w:t>
      </w:r>
      <w:proofErr w:type="gramStart"/>
      <w:r w:rsidRPr="002D1BAE">
        <w:rPr>
          <w:bCs/>
          <w:kern w:val="36"/>
          <w:sz w:val="16"/>
          <w:szCs w:val="16"/>
        </w:rPr>
        <w:t>п</w:t>
      </w:r>
      <w:proofErr w:type="gramEnd"/>
      <w:r w:rsidRPr="002D1BAE">
        <w:rPr>
          <w:bCs/>
          <w:kern w:val="36"/>
          <w:sz w:val="16"/>
          <w:szCs w:val="16"/>
        </w:rPr>
        <w:t>ісля закінчення календарного року, якого стосується інформація (до 30 вересня).</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Так, станом на 30 вересня 2024 року ДПС, як компетентним органом України для цілей CRS, успішно здійснено перший взаємний міжнародний автоматичний обмін інформацією CRS із </w:t>
      </w:r>
      <w:proofErr w:type="gramStart"/>
      <w:r w:rsidRPr="002D1BAE">
        <w:rPr>
          <w:bCs/>
          <w:kern w:val="36"/>
          <w:sz w:val="16"/>
          <w:szCs w:val="16"/>
        </w:rPr>
        <w:t>країнами</w:t>
      </w:r>
      <w:proofErr w:type="gramEnd"/>
      <w:r w:rsidRPr="002D1BAE">
        <w:rPr>
          <w:bCs/>
          <w:kern w:val="36"/>
          <w:sz w:val="16"/>
          <w:szCs w:val="16"/>
        </w:rPr>
        <w:t xml:space="preserve"> – Партнерами по обміну, що засвідчує належне впровадження CRS в українське законодавство та визнання України належним партнером для інформаційного обміну на </w:t>
      </w:r>
      <w:proofErr w:type="gramStart"/>
      <w:r w:rsidRPr="002D1BAE">
        <w:rPr>
          <w:bCs/>
          <w:kern w:val="36"/>
          <w:sz w:val="16"/>
          <w:szCs w:val="16"/>
        </w:rPr>
        <w:t>м</w:t>
      </w:r>
      <w:proofErr w:type="gramEnd"/>
      <w:r w:rsidRPr="002D1BAE">
        <w:rPr>
          <w:bCs/>
          <w:kern w:val="36"/>
          <w:sz w:val="16"/>
          <w:szCs w:val="16"/>
        </w:rPr>
        <w:t>іжнародній арені.</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За результатами інформаційного обміну CRS ДПС забезпечено:</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отримання інформації від понад 50 іноземних юрисдикцій;</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направлення інформації до понад 30 іноземних юрисдикцій.</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Впровадження CRS в українське законодавство та здійснення першого міжнародного автоматичного обміну інформацією CRS відбулось за </w:t>
      </w:r>
      <w:proofErr w:type="gramStart"/>
      <w:r w:rsidRPr="002D1BAE">
        <w:rPr>
          <w:bCs/>
          <w:kern w:val="36"/>
          <w:sz w:val="16"/>
          <w:szCs w:val="16"/>
        </w:rPr>
        <w:t>п</w:t>
      </w:r>
      <w:proofErr w:type="gramEnd"/>
      <w:r w:rsidRPr="002D1BAE">
        <w:rPr>
          <w:bCs/>
          <w:kern w:val="36"/>
          <w:sz w:val="16"/>
          <w:szCs w:val="16"/>
        </w:rPr>
        <w:t>ідтримки Програми Європейського Союзу з підтримки управління державними фінансами в Україні (EU4PFM).</w:t>
      </w: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2D1BAE" w:rsidRPr="00F44E32" w:rsidRDefault="002D1BAE"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ДПС співпрацює з європейськими колегами у сфері управління податковим боргом</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Виконуючи обов'язки першого заступника Голови ДПС Владислав Бугасов взяв участь у засіданні Форуму Внутрішнь</w:t>
      </w:r>
      <w:proofErr w:type="gramStart"/>
      <w:r w:rsidRPr="002D1BAE">
        <w:rPr>
          <w:bCs/>
          <w:kern w:val="36"/>
          <w:sz w:val="16"/>
          <w:szCs w:val="16"/>
        </w:rPr>
        <w:t>о-</w:t>
      </w:r>
      <w:proofErr w:type="gramEnd"/>
      <w:r w:rsidRPr="002D1BAE">
        <w:rPr>
          <w:bCs/>
          <w:kern w:val="36"/>
          <w:sz w:val="16"/>
          <w:szCs w:val="16"/>
        </w:rPr>
        <w:t>європейської організації податкових адміністрацій (ІОТА) з Управління податковим боргом «Крок у майбутнє управління податковим боргом за допомогою новітніх технологій».</w:t>
      </w:r>
    </w:p>
    <w:p w:rsidR="002D1BAE" w:rsidRPr="002D1BAE" w:rsidRDefault="002D1BAE" w:rsidP="003A0DC3">
      <w:pPr>
        <w:pStyle w:val="ad"/>
        <w:spacing w:before="0" w:beforeAutospacing="0" w:after="0" w:afterAutospacing="0"/>
        <w:ind w:firstLine="709"/>
        <w:jc w:val="both"/>
        <w:rPr>
          <w:bCs/>
          <w:kern w:val="36"/>
          <w:sz w:val="16"/>
          <w:szCs w:val="16"/>
        </w:rPr>
      </w:pPr>
      <w:proofErr w:type="gramStart"/>
      <w:r w:rsidRPr="002D1BAE">
        <w:rPr>
          <w:bCs/>
          <w:kern w:val="36"/>
          <w:sz w:val="16"/>
          <w:szCs w:val="16"/>
        </w:rPr>
        <w:lastRenderedPageBreak/>
        <w:t>П</w:t>
      </w:r>
      <w:proofErr w:type="gramEnd"/>
      <w:r w:rsidRPr="002D1BAE">
        <w:rPr>
          <w:bCs/>
          <w:kern w:val="36"/>
          <w:sz w:val="16"/>
          <w:szCs w:val="16"/>
        </w:rPr>
        <w:t>ід час заходу представники податкових адміністрацій презентували найновіші досягнення щодо стягнення податкової заборгованості з активів, які важко повернути, та поділилися практичними прикладами ефективного стягнення боргів з нетипових активів.</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За словами Владислава Бугасова, формат форуму надав можливість </w:t>
      </w:r>
      <w:proofErr w:type="gramStart"/>
      <w:r w:rsidRPr="002D1BAE">
        <w:rPr>
          <w:bCs/>
          <w:kern w:val="36"/>
          <w:sz w:val="16"/>
          <w:szCs w:val="16"/>
        </w:rPr>
        <w:t>вс</w:t>
      </w:r>
      <w:proofErr w:type="gramEnd"/>
      <w:r w:rsidRPr="002D1BAE">
        <w:rPr>
          <w:bCs/>
          <w:kern w:val="36"/>
          <w:sz w:val="16"/>
          <w:szCs w:val="16"/>
        </w:rPr>
        <w:t>ім учасникам обговорити проблеми, з якими вони зіштовхуються під час стягнення податкової заборгованості, а також обмінятися досвідом із застосування інноваційних заходів для ефективного стягнення та повернення податкового боргу.</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Також були розглянуті стратегії та інноваційні методи управління податковими боргами за допомогою передових технологій та аналізу даних.</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Зокрема, учасники заходу поділились практичними прикладами щодо використання передових технологій та </w:t>
      </w:r>
      <w:proofErr w:type="gramStart"/>
      <w:r w:rsidRPr="002D1BAE">
        <w:rPr>
          <w:bCs/>
          <w:kern w:val="36"/>
          <w:sz w:val="16"/>
          <w:szCs w:val="16"/>
        </w:rPr>
        <w:t>складного</w:t>
      </w:r>
      <w:proofErr w:type="gramEnd"/>
      <w:r w:rsidRPr="002D1BAE">
        <w:rPr>
          <w:bCs/>
          <w:kern w:val="36"/>
          <w:sz w:val="16"/>
          <w:szCs w:val="16"/>
        </w:rPr>
        <w:t xml:space="preserve"> аналізу даних щодо оптимізації процесів управління податковим боргом для ефективного виявлення потенційних боржників, оцінки ризиків та оптимізації заходів зі стягнення податкового боргу.</w:t>
      </w:r>
    </w:p>
    <w:p w:rsidR="002D1BAE" w:rsidRPr="002D1BAE" w:rsidRDefault="002D1BAE" w:rsidP="003A0DC3">
      <w:pPr>
        <w:pStyle w:val="ad"/>
        <w:spacing w:before="0" w:beforeAutospacing="0" w:after="0" w:afterAutospacing="0"/>
        <w:ind w:firstLine="709"/>
        <w:jc w:val="both"/>
        <w:rPr>
          <w:bCs/>
          <w:kern w:val="36"/>
          <w:sz w:val="16"/>
          <w:szCs w:val="16"/>
        </w:rPr>
      </w:pPr>
      <w:r w:rsidRPr="002D1BAE">
        <w:rPr>
          <w:bCs/>
          <w:kern w:val="36"/>
          <w:sz w:val="16"/>
          <w:szCs w:val="16"/>
        </w:rPr>
        <w:t xml:space="preserve">Не залишились поза увагою й допоміжні механізми для успішного управління боргами, </w:t>
      </w:r>
      <w:proofErr w:type="gramStart"/>
      <w:r w:rsidRPr="002D1BAE">
        <w:rPr>
          <w:bCs/>
          <w:kern w:val="36"/>
          <w:sz w:val="16"/>
          <w:szCs w:val="16"/>
        </w:rPr>
        <w:t>у</w:t>
      </w:r>
      <w:proofErr w:type="gramEnd"/>
      <w:r w:rsidRPr="002D1BAE">
        <w:rPr>
          <w:bCs/>
          <w:kern w:val="36"/>
          <w:sz w:val="16"/>
          <w:szCs w:val="16"/>
        </w:rPr>
        <w:t xml:space="preserve"> тому числі, штучний інтелект, інструменти аналізу даних, нові методи та технології тощо.</w:t>
      </w: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Наказ № 400: зміни, внесені до табличної частини </w:t>
      </w:r>
      <w:proofErr w:type="gramStart"/>
      <w:r w:rsidRPr="00F44E32">
        <w:rPr>
          <w:rFonts w:ascii="Times New Roman" w:eastAsia="Times New Roman" w:hAnsi="Times New Roman" w:cs="Times New Roman"/>
          <w:b/>
          <w:bCs/>
          <w:kern w:val="36"/>
          <w:sz w:val="16"/>
          <w:szCs w:val="16"/>
          <w:lang w:eastAsia="ru-RU"/>
        </w:rPr>
        <w:t>ПН</w:t>
      </w:r>
      <w:proofErr w:type="gramEnd"/>
      <w:r w:rsidRPr="00F44E32">
        <w:rPr>
          <w:rFonts w:ascii="Times New Roman" w:eastAsia="Times New Roman" w:hAnsi="Times New Roman" w:cs="Times New Roman"/>
          <w:b/>
          <w:bCs/>
          <w:kern w:val="36"/>
          <w:sz w:val="16"/>
          <w:szCs w:val="16"/>
          <w:lang w:eastAsia="ru-RU"/>
        </w:rPr>
        <w:t xml:space="preserve"> і РК та до деяких правил складання ПН</w:t>
      </w:r>
    </w:p>
    <w:p w:rsidR="00E321D8" w:rsidRPr="006A7C52"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Головне управління ДПС у Дніпропетровській області звертає увагу платників, що Державна податкова служба України (далі – ДПС) </w:t>
      </w:r>
      <w:proofErr w:type="gramStart"/>
      <w:r w:rsidRPr="006A7C52">
        <w:rPr>
          <w:bCs/>
          <w:kern w:val="36"/>
          <w:sz w:val="16"/>
          <w:szCs w:val="16"/>
        </w:rPr>
        <w:t>у</w:t>
      </w:r>
      <w:proofErr w:type="gramEnd"/>
      <w:r w:rsidRPr="006A7C52">
        <w:rPr>
          <w:bCs/>
          <w:kern w:val="36"/>
          <w:sz w:val="16"/>
          <w:szCs w:val="16"/>
        </w:rPr>
        <w:t xml:space="preserve"> листі від 27.09.2024 № 26926/7/99-00-21-03-02-07 (далі – лист № 26926) повідомила.</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6A7C52">
        <w:rPr>
          <w:bCs/>
          <w:kern w:val="36"/>
          <w:sz w:val="16"/>
          <w:szCs w:val="16"/>
        </w:rPr>
        <w:t>У зв’язку із виданням наказу Міністерства фінансів України від 09.08.2024 № 400 «Про внесення змін до деяких нормативно-правових актів Міністерства фінансів України», зареєстрованим у Міністерстві юстиції України 26.08.2024 за № 1302/42647, з</w:t>
      </w:r>
      <w:r w:rsidRPr="00E321D8">
        <w:rPr>
          <w:bCs/>
          <w:kern w:val="36"/>
          <w:sz w:val="16"/>
          <w:szCs w:val="16"/>
        </w:rPr>
        <w:t xml:space="preserve"> урахуванням змін, внесених наказом Міністерства фінансів</w:t>
      </w:r>
      <w:proofErr w:type="gramEnd"/>
      <w:r w:rsidRPr="00E321D8">
        <w:rPr>
          <w:bCs/>
          <w:kern w:val="36"/>
          <w:sz w:val="16"/>
          <w:szCs w:val="16"/>
        </w:rPr>
        <w:t xml:space="preserve"> України від 28.08.2024 № 418 «Про внесення змін до наказу Міністерства фінансів України від 09 серпня 2024 року № 400», який зареєстрований в Міністерстві юстиції України 03 вересня 2024 року за № 1343/42688 (Наказ № 400), ДПС проінформувала про окремі особливості складання податкової накладної (</w:t>
      </w:r>
      <w:proofErr w:type="gramStart"/>
      <w:r w:rsidRPr="00E321D8">
        <w:rPr>
          <w:bCs/>
          <w:kern w:val="36"/>
          <w:sz w:val="16"/>
          <w:szCs w:val="16"/>
        </w:rPr>
        <w:t>ПН</w:t>
      </w:r>
      <w:proofErr w:type="gramEnd"/>
      <w:r w:rsidRPr="00E321D8">
        <w:rPr>
          <w:bCs/>
          <w:kern w:val="36"/>
          <w:sz w:val="16"/>
          <w:szCs w:val="16"/>
        </w:rPr>
        <w:t>), розрахунку коригування кількісних і вартісних показників до податкової накладної (РК) та їх реєстрації в Єдиному реє</w:t>
      </w:r>
      <w:proofErr w:type="gramStart"/>
      <w:r w:rsidRPr="00E321D8">
        <w:rPr>
          <w:bCs/>
          <w:kern w:val="36"/>
          <w:sz w:val="16"/>
          <w:szCs w:val="16"/>
        </w:rPr>
        <w:t>стр</w:t>
      </w:r>
      <w:proofErr w:type="gramEnd"/>
      <w:r w:rsidRPr="00E321D8">
        <w:rPr>
          <w:bCs/>
          <w:kern w:val="36"/>
          <w:sz w:val="16"/>
          <w:szCs w:val="16"/>
        </w:rPr>
        <w:t>і податкових накладних (далі – ЄРПН).</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Нагадуємо, що Наказ № 400 набрав чинності з 01.10.2024 (офіційно опубліковано 25.09.2024 в «Офіційному віснику України» № 82).</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Наказом № 400, зокрема, викладено у новій редакції форми </w:t>
      </w:r>
      <w:proofErr w:type="gramStart"/>
      <w:r w:rsidRPr="00E321D8">
        <w:rPr>
          <w:bCs/>
          <w:kern w:val="36"/>
          <w:sz w:val="16"/>
          <w:szCs w:val="16"/>
        </w:rPr>
        <w:t>ПН</w:t>
      </w:r>
      <w:proofErr w:type="gramEnd"/>
      <w:r w:rsidRPr="00E321D8">
        <w:rPr>
          <w:bCs/>
          <w:kern w:val="36"/>
          <w:sz w:val="16"/>
          <w:szCs w:val="16"/>
        </w:rPr>
        <w:t xml:space="preserve"> та РК, а також внесено зміни до Порядку заповнення податкової накладної (далі – Порядок).</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Щодо змін, внесених Наказом № 400 до табличної частини </w:t>
      </w:r>
      <w:proofErr w:type="gramStart"/>
      <w:r w:rsidRPr="00E321D8">
        <w:rPr>
          <w:bCs/>
          <w:kern w:val="36"/>
          <w:sz w:val="16"/>
          <w:szCs w:val="16"/>
        </w:rPr>
        <w:t>ПН</w:t>
      </w:r>
      <w:proofErr w:type="gramEnd"/>
      <w:r w:rsidRPr="00E321D8">
        <w:rPr>
          <w:bCs/>
          <w:kern w:val="36"/>
          <w:sz w:val="16"/>
          <w:szCs w:val="16"/>
        </w:rPr>
        <w:t xml:space="preserve"> та РК ДПС звернула увагу на наступне.</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Графу 3.2 «ознака товару» розділу Б табличної частини </w:t>
      </w:r>
      <w:proofErr w:type="gramStart"/>
      <w:r w:rsidRPr="00E321D8">
        <w:rPr>
          <w:bCs/>
          <w:kern w:val="36"/>
          <w:sz w:val="16"/>
          <w:szCs w:val="16"/>
        </w:rPr>
        <w:t>ПН</w:t>
      </w:r>
      <w:proofErr w:type="gramEnd"/>
      <w:r w:rsidRPr="00E321D8">
        <w:rPr>
          <w:bCs/>
          <w:kern w:val="36"/>
          <w:sz w:val="16"/>
          <w:szCs w:val="16"/>
        </w:rPr>
        <w:t xml:space="preserve"> (графу 4.2 «ознака товару» розділу Б табличної частини РК) розділено на дві різні частини: 3.2.1 та 3.2.2. (4.2.1 та 4.2.2 відповідно).</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Підпунктом 2 пункту 16 Порядку встановлено, що у графі 3.2.1 «Імпорт» розділу Б табличної частини ПН (4.2.1 розділу</w:t>
      </w:r>
      <w:proofErr w:type="gramStart"/>
      <w:r w:rsidRPr="00E321D8">
        <w:rPr>
          <w:bCs/>
          <w:kern w:val="36"/>
          <w:sz w:val="16"/>
          <w:szCs w:val="16"/>
        </w:rPr>
        <w:t xml:space="preserve"> Б</w:t>
      </w:r>
      <w:proofErr w:type="gramEnd"/>
      <w:r w:rsidRPr="00E321D8">
        <w:rPr>
          <w:bCs/>
          <w:kern w:val="36"/>
          <w:sz w:val="16"/>
          <w:szCs w:val="16"/>
        </w:rPr>
        <w:t xml:space="preserve"> табличної частини РК) у разі постачання товару, ввезеного на митну територію України, проставляється позначка «Х». Ця графа заповнюється на </w:t>
      </w:r>
      <w:proofErr w:type="gramStart"/>
      <w:r w:rsidRPr="00E321D8">
        <w:rPr>
          <w:bCs/>
          <w:kern w:val="36"/>
          <w:sz w:val="16"/>
          <w:szCs w:val="16"/>
        </w:rPr>
        <w:t>вс</w:t>
      </w:r>
      <w:proofErr w:type="gramEnd"/>
      <w:r w:rsidRPr="00E321D8">
        <w:rPr>
          <w:bCs/>
          <w:kern w:val="36"/>
          <w:sz w:val="16"/>
          <w:szCs w:val="16"/>
        </w:rPr>
        <w:t>іх етапах постачання товару.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Крім того, Наказом № 400 внесено ряд змін до правил складання </w:t>
      </w:r>
      <w:proofErr w:type="gramStart"/>
      <w:r w:rsidRPr="00E321D8">
        <w:rPr>
          <w:bCs/>
          <w:kern w:val="36"/>
          <w:sz w:val="16"/>
          <w:szCs w:val="16"/>
        </w:rPr>
        <w:t>ПН</w:t>
      </w:r>
      <w:proofErr w:type="gramEnd"/>
      <w:r w:rsidRPr="00E321D8">
        <w:rPr>
          <w:bCs/>
          <w:kern w:val="36"/>
          <w:sz w:val="16"/>
          <w:szCs w:val="16"/>
        </w:rPr>
        <w:t>, складених у зв’язку з використанням виробничих або невиробничих засобів, інших товарів/послуг не в господарській діяльності. Це ПН, які складаються відповідно до пункту 8 Порядку, і в яких зазначено тип причини 13.</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Згідно з </w:t>
      </w:r>
      <w:proofErr w:type="gramStart"/>
      <w:r w:rsidRPr="00E321D8">
        <w:rPr>
          <w:bCs/>
          <w:kern w:val="36"/>
          <w:sz w:val="16"/>
          <w:szCs w:val="16"/>
        </w:rPr>
        <w:t>п</w:t>
      </w:r>
      <w:proofErr w:type="gramEnd"/>
      <w:r w:rsidRPr="00E321D8">
        <w:rPr>
          <w:bCs/>
          <w:kern w:val="36"/>
          <w:sz w:val="16"/>
          <w:szCs w:val="16"/>
        </w:rPr>
        <w:t>ідпунктами 3 та 9 пункту 16 Порядку у ПН, складених у зв’язку з використанням виробничих або невиробничих засобів, інших товарів/послуг не в господарській діяльності:</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у графі 2 зазначається опис (номенклатура) товарів/послуг постачальника (продавця);</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у графі 4 вказується одиниця виміру товару/послуги;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обов’язково заповнюються графи 3.1, 3.2.1, 3.3, 5 ‒ 9.</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Водночас у РК, що подаються на реєстрацію в ЄРПН починаючи з 01.10.2024 до </w:t>
      </w:r>
      <w:proofErr w:type="gramStart"/>
      <w:r w:rsidRPr="00E321D8">
        <w:rPr>
          <w:bCs/>
          <w:kern w:val="36"/>
          <w:sz w:val="16"/>
          <w:szCs w:val="16"/>
        </w:rPr>
        <w:t>ПН</w:t>
      </w:r>
      <w:proofErr w:type="gramEnd"/>
      <w:r w:rsidRPr="00E321D8">
        <w:rPr>
          <w:bCs/>
          <w:kern w:val="36"/>
          <w:sz w:val="16"/>
          <w:szCs w:val="16"/>
        </w:rPr>
        <w:t xml:space="preserve">, які були складені відповідно до пункту 8 Порядку з типом причини 13, та які були зареєстровані в ЄРПН до 01.10.2024, у графі 2 зазначається та ж інформація, яка була вказана в зареєстрованій ПН (дати складання та номери </w:t>
      </w:r>
      <w:proofErr w:type="gramStart"/>
      <w:r w:rsidRPr="00E321D8">
        <w:rPr>
          <w:bCs/>
          <w:kern w:val="36"/>
          <w:sz w:val="16"/>
          <w:szCs w:val="16"/>
        </w:rPr>
        <w:t>ПН</w:t>
      </w:r>
      <w:proofErr w:type="gramEnd"/>
      <w:r w:rsidRPr="00E321D8">
        <w:rPr>
          <w:bCs/>
          <w:kern w:val="36"/>
          <w:sz w:val="16"/>
          <w:szCs w:val="16"/>
        </w:rPr>
        <w:t>, складених постачальниками на платника податку при постачанні йому виробничих або невиробничих засобів, інших товарів/послуг, які такий платник податку використав не в господарській діяльності).</w:t>
      </w: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Дніпропетровщина: виявлено пункт обміну валют без дозвільних документі</w:t>
      </w:r>
      <w:proofErr w:type="gramStart"/>
      <w:r w:rsidRPr="00F44E32">
        <w:rPr>
          <w:rFonts w:ascii="Times New Roman" w:eastAsia="Times New Roman" w:hAnsi="Times New Roman" w:cs="Times New Roman"/>
          <w:b/>
          <w:bCs/>
          <w:kern w:val="36"/>
          <w:sz w:val="16"/>
          <w:szCs w:val="16"/>
          <w:lang w:eastAsia="ru-RU"/>
        </w:rPr>
        <w:t>в</w:t>
      </w:r>
      <w:proofErr w:type="gramEnd"/>
    </w:p>
    <w:p w:rsidR="00E321D8" w:rsidRPr="007D3D74" w:rsidRDefault="00E321D8" w:rsidP="003A0DC3">
      <w:pPr>
        <w:pStyle w:val="ad"/>
        <w:spacing w:before="0" w:beforeAutospacing="0" w:after="0" w:afterAutospacing="0"/>
        <w:ind w:firstLine="709"/>
        <w:jc w:val="both"/>
        <w:rPr>
          <w:bCs/>
          <w:color w:val="FF0000"/>
          <w:kern w:val="36"/>
          <w:sz w:val="16"/>
          <w:szCs w:val="16"/>
        </w:rPr>
      </w:pPr>
      <w:r w:rsidRPr="00E321D8">
        <w:rPr>
          <w:bCs/>
          <w:kern w:val="36"/>
          <w:sz w:val="16"/>
          <w:szCs w:val="16"/>
        </w:rPr>
        <w:t xml:space="preserve">Боротьба з незаконним веденням бізнесу – один з </w:t>
      </w:r>
      <w:proofErr w:type="gramStart"/>
      <w:r w:rsidRPr="00E321D8">
        <w:rPr>
          <w:bCs/>
          <w:kern w:val="36"/>
          <w:sz w:val="16"/>
          <w:szCs w:val="16"/>
        </w:rPr>
        <w:t>пр</w:t>
      </w:r>
      <w:proofErr w:type="gramEnd"/>
      <w:r w:rsidRPr="00E321D8">
        <w:rPr>
          <w:bCs/>
          <w:kern w:val="36"/>
          <w:sz w:val="16"/>
          <w:szCs w:val="16"/>
        </w:rPr>
        <w:t xml:space="preserve">іоритетних напрямків роботи податкової служби </w:t>
      </w:r>
      <w:r w:rsidRPr="007D3D74">
        <w:rPr>
          <w:bCs/>
          <w:color w:val="FF0000"/>
          <w:kern w:val="36"/>
          <w:sz w:val="16"/>
          <w:szCs w:val="16"/>
        </w:rPr>
        <w:t>Дніпропетровщини.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Питання державної реєстрації суб’єктів господарювання, дотримання роботодавцями і найманими працівниками трудового законодавства, обов’язкового використання належним чином зареєстрованих РРО/ПРРО при проведенні розрахункових операцій в обов’язковому порядку </w:t>
      </w:r>
      <w:proofErr w:type="gramStart"/>
      <w:r w:rsidRPr="00E321D8">
        <w:rPr>
          <w:bCs/>
          <w:kern w:val="36"/>
          <w:sz w:val="16"/>
          <w:szCs w:val="16"/>
        </w:rPr>
        <w:t>досл</w:t>
      </w:r>
      <w:proofErr w:type="gramEnd"/>
      <w:r w:rsidRPr="00E321D8">
        <w:rPr>
          <w:bCs/>
          <w:kern w:val="36"/>
          <w:sz w:val="16"/>
          <w:szCs w:val="16"/>
        </w:rPr>
        <w:t>іджуються під час проведення фактичних перевірок.</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Відповідно до вимог законодавства здійснення операцій з обміну валют можливе лише за умови державної реєстрації суб’єкта господарювання та отримання відповідної ліцензії. </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Працівниками відділу фактичних перевірок Головного управління ДПС у Дніпропетровській області за результатами контрольно-перевірочних заходів у пункті обміну валют м. </w:t>
      </w:r>
      <w:proofErr w:type="gramStart"/>
      <w:r w:rsidRPr="00E321D8">
        <w:rPr>
          <w:bCs/>
          <w:kern w:val="36"/>
          <w:sz w:val="16"/>
          <w:szCs w:val="16"/>
        </w:rPr>
        <w:t>П</w:t>
      </w:r>
      <w:proofErr w:type="gramEnd"/>
      <w:r w:rsidRPr="00E321D8">
        <w:rPr>
          <w:bCs/>
          <w:kern w:val="36"/>
          <w:sz w:val="16"/>
          <w:szCs w:val="16"/>
        </w:rPr>
        <w:t>ідгороднє Дніпропетровської області встановлено факт проведення розрахунків при здійсненні валютообмінних операцій фізичною особою без державної реєстрації як суб’єкта підприємницької діяльності.</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На вищезазначену фізичну особу за порушення порядку провадження господарської діяльності складено протокол за ст. 164 Кодексу України про адміністративні правопорушення.</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З</w:t>
      </w:r>
      <w:proofErr w:type="gramEnd"/>
      <w:r w:rsidRPr="00E321D8">
        <w:rPr>
          <w:bCs/>
          <w:kern w:val="36"/>
          <w:sz w:val="16"/>
          <w:szCs w:val="16"/>
        </w:rPr>
        <w:t xml:space="preserve"> метою припинення незаконного обміну валют на даному об’єкті до Національної поліції передана інформація про вищезазначені факти. </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lastRenderedPageBreak/>
        <w:t xml:space="preserve">Звертаємо увагу, що провадження господарської діяльності без державної реєстрації та офіційного працевлаштування призводить до економічних втрат бюджетів та відсутності </w:t>
      </w:r>
      <w:proofErr w:type="gramStart"/>
      <w:r w:rsidRPr="00E321D8">
        <w:rPr>
          <w:bCs/>
          <w:kern w:val="36"/>
          <w:sz w:val="16"/>
          <w:szCs w:val="16"/>
        </w:rPr>
        <w:t>соц</w:t>
      </w:r>
      <w:proofErr w:type="gramEnd"/>
      <w:r w:rsidRPr="00E321D8">
        <w:rPr>
          <w:bCs/>
          <w:kern w:val="36"/>
          <w:sz w:val="16"/>
          <w:szCs w:val="16"/>
        </w:rPr>
        <w:t>іальних гарантій для працюючих нелегально найманих осіб.</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Закликаємо представникі</w:t>
      </w:r>
      <w:proofErr w:type="gramStart"/>
      <w:r w:rsidRPr="00E321D8">
        <w:rPr>
          <w:bCs/>
          <w:kern w:val="36"/>
          <w:sz w:val="16"/>
          <w:szCs w:val="16"/>
        </w:rPr>
        <w:t>в б</w:t>
      </w:r>
      <w:proofErr w:type="gramEnd"/>
      <w:r w:rsidRPr="00E321D8">
        <w:rPr>
          <w:bCs/>
          <w:kern w:val="36"/>
          <w:sz w:val="16"/>
          <w:szCs w:val="16"/>
        </w:rPr>
        <w:t>ізнесу працювати відповідно до норм діючого законодавства!</w:t>
      </w:r>
    </w:p>
    <w:p w:rsidR="003A1E51" w:rsidRPr="00F44E32" w:rsidRDefault="003A1E51"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6A7C5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Електронний кабінет: отримання інформації про залишок кошті</w:t>
      </w:r>
      <w:proofErr w:type="gramStart"/>
      <w:r w:rsidRPr="00F44E32">
        <w:rPr>
          <w:rFonts w:ascii="Times New Roman" w:eastAsia="Times New Roman" w:hAnsi="Times New Roman" w:cs="Times New Roman"/>
          <w:b/>
          <w:bCs/>
          <w:kern w:val="36"/>
          <w:sz w:val="16"/>
          <w:szCs w:val="16"/>
          <w:lang w:eastAsia="ru-RU"/>
        </w:rPr>
        <w:t>в</w:t>
      </w:r>
      <w:proofErr w:type="gramEnd"/>
      <w:r w:rsidRPr="00F44E32">
        <w:rPr>
          <w:rFonts w:ascii="Times New Roman" w:eastAsia="Times New Roman" w:hAnsi="Times New Roman" w:cs="Times New Roman"/>
          <w:b/>
          <w:bCs/>
          <w:kern w:val="36"/>
          <w:sz w:val="16"/>
          <w:szCs w:val="16"/>
          <w:lang w:eastAsia="ru-RU"/>
        </w:rPr>
        <w:t xml:space="preserve"> на єдиному рахунку та витягу щодо стану </w:t>
      </w:r>
      <w:r w:rsidRPr="006A7C52">
        <w:rPr>
          <w:rFonts w:ascii="Times New Roman" w:eastAsia="Times New Roman" w:hAnsi="Times New Roman" w:cs="Times New Roman"/>
          <w:b/>
          <w:bCs/>
          <w:kern w:val="36"/>
          <w:sz w:val="16"/>
          <w:szCs w:val="16"/>
          <w:lang w:eastAsia="ru-RU"/>
        </w:rPr>
        <w:t>розрахунків платника з бюджетом і сплати єдиного внеску</w:t>
      </w:r>
    </w:p>
    <w:p w:rsidR="00E321D8" w:rsidRPr="006A7C52" w:rsidRDefault="007D3D74"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E321D8" w:rsidRPr="006A7C52">
        <w:rPr>
          <w:bCs/>
          <w:kern w:val="36"/>
          <w:sz w:val="16"/>
          <w:szCs w:val="16"/>
        </w:rPr>
        <w:t>інформує.</w:t>
      </w:r>
    </w:p>
    <w:p w:rsidR="00E321D8" w:rsidRPr="00E321D8"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Постановою Кабінету Міні</w:t>
      </w:r>
      <w:proofErr w:type="gramStart"/>
      <w:r w:rsidRPr="006A7C52">
        <w:rPr>
          <w:bCs/>
          <w:kern w:val="36"/>
          <w:sz w:val="16"/>
          <w:szCs w:val="16"/>
        </w:rPr>
        <w:t>стр</w:t>
      </w:r>
      <w:proofErr w:type="gramEnd"/>
      <w:r w:rsidRPr="006A7C52">
        <w:rPr>
          <w:bCs/>
          <w:kern w:val="36"/>
          <w:sz w:val="16"/>
          <w:szCs w:val="16"/>
        </w:rPr>
        <w:t>ів України від 29 квітня 2020 року № 321 із змінами затверджено Порядок функціонування</w:t>
      </w:r>
      <w:r w:rsidRPr="00E321D8">
        <w:rPr>
          <w:bCs/>
          <w:kern w:val="36"/>
          <w:sz w:val="16"/>
          <w:szCs w:val="16"/>
        </w:rPr>
        <w:t xml:space="preserve"> єдиного рахунка та виконання норм статті 35 прим. 1 Податкового кодексу України центральними органами виконавчої влади.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Відповідно до п. 4 розд. II Порядку ведення </w:t>
      </w:r>
      <w:proofErr w:type="gramStart"/>
      <w:r w:rsidRPr="00E321D8">
        <w:rPr>
          <w:bCs/>
          <w:kern w:val="36"/>
          <w:sz w:val="16"/>
          <w:szCs w:val="16"/>
        </w:rPr>
        <w:t>обл</w:t>
      </w:r>
      <w:proofErr w:type="gramEnd"/>
      <w:r w:rsidRPr="00E321D8">
        <w:rPr>
          <w:bCs/>
          <w:kern w:val="36"/>
          <w:sz w:val="16"/>
          <w:szCs w:val="16"/>
        </w:rPr>
        <w:t xml:space="preserve">іку податків, зборів та інших платежів, єдиного внеску на загальнообов’язкове державне соціальне страхування, внесених на єдиний рахунок, затвердженого наказом Міністерства фінансів України від 23.03.2021 № 166, зареєстрованим в Міністерстві юстиції України 20 травня 2021 року. за № 667/36289, із змінами платник </w:t>
      </w:r>
      <w:proofErr w:type="gramStart"/>
      <w:r w:rsidRPr="00E321D8">
        <w:rPr>
          <w:bCs/>
          <w:kern w:val="36"/>
          <w:sz w:val="16"/>
          <w:szCs w:val="16"/>
        </w:rPr>
        <w:t>у приватній частині Електронного кабінету має можливість перегляду інформації про рух коштів на єдиному рахунку та доступ до інформації про залишок коштів на єдиному рахунку у пункті меню «Єдиний рахунок/Єдина картка платника».</w:t>
      </w:r>
      <w:proofErr w:type="gramEnd"/>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Згідно з п. 42 прим. 1.2 ст. 42 прим. 1 Податкового кодексу України (далі – ПКУ), Електронний кабінет забезпечує можливість реалізації платниками податків прав та обов’язків, визначених ПКУ та іншими законами, контроль за дотриманням яких покладено на контролюючі органи, та нормативно-правовими актами, прийнятими на </w:t>
      </w:r>
      <w:proofErr w:type="gramStart"/>
      <w:r w:rsidRPr="00E321D8">
        <w:rPr>
          <w:bCs/>
          <w:kern w:val="36"/>
          <w:sz w:val="16"/>
          <w:szCs w:val="16"/>
        </w:rPr>
        <w:t>п</w:t>
      </w:r>
      <w:proofErr w:type="gramEnd"/>
      <w:r w:rsidRPr="00E321D8">
        <w:rPr>
          <w:bCs/>
          <w:kern w:val="36"/>
          <w:sz w:val="16"/>
          <w:szCs w:val="16"/>
        </w:rPr>
        <w:t xml:space="preserve">ідставі та на виконання ПКУ та інших законів, контроль за дотриманням яких покладено на контролюючі органи, в тому числі, шляхом, зокрема, проведення звірки розрахунків платників податків з державним та місцевими бюджетами, а також одержання документа, що </w:t>
      </w:r>
      <w:proofErr w:type="gramStart"/>
      <w:r w:rsidRPr="00E321D8">
        <w:rPr>
          <w:bCs/>
          <w:kern w:val="36"/>
          <w:sz w:val="16"/>
          <w:szCs w:val="16"/>
        </w:rPr>
        <w:t>п</w:t>
      </w:r>
      <w:proofErr w:type="gramEnd"/>
      <w:r w:rsidRPr="00E321D8">
        <w:rPr>
          <w:bCs/>
          <w:kern w:val="36"/>
          <w:sz w:val="16"/>
          <w:szCs w:val="16"/>
        </w:rPr>
        <w:t>ідтверджує стан розрахунків,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Закону України від 05 жовтня 2017 року № 2155-VIII «Про електронну ідентифікацію та електронні довірчі послуги» із змінами.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Для отримання витягу з інформаційно-комунікаційної системи ДПС (далі – ІКС ДПС) щодо стану розрахунків платника з бюджетом та сплати єдиного внеску на загальнообов’язкове державне </w:t>
      </w:r>
      <w:proofErr w:type="gramStart"/>
      <w:r w:rsidRPr="00E321D8">
        <w:rPr>
          <w:bCs/>
          <w:kern w:val="36"/>
          <w:sz w:val="16"/>
          <w:szCs w:val="16"/>
        </w:rPr>
        <w:t>соц</w:t>
      </w:r>
      <w:proofErr w:type="gramEnd"/>
      <w:r w:rsidRPr="00E321D8">
        <w:rPr>
          <w:bCs/>
          <w:kern w:val="36"/>
          <w:sz w:val="16"/>
          <w:szCs w:val="16"/>
        </w:rPr>
        <w:t xml:space="preserve">іальне страхування (єдиний внесок) (далі – Витяг), платнику в приватній частині Електронного кабінету за допомогою пункту меню «Заяви, запити для отримання інформації» необхідно за основним місцем обліку </w:t>
      </w:r>
      <w:proofErr w:type="gramStart"/>
      <w:r w:rsidRPr="00E321D8">
        <w:rPr>
          <w:bCs/>
          <w:kern w:val="36"/>
          <w:sz w:val="16"/>
          <w:szCs w:val="16"/>
        </w:rPr>
        <w:t>створити та надіслати до відповідного органу ДПС запит «Про отримання витягу щодо стану розрахунків з бюджетами та цільовими фондами за даними органів ДПС» (далі – Запит) за ідентифікатором форми J1300207 (для юридичних осіб) та F1300207 (для фізичних осіб).</w:t>
      </w:r>
      <w:proofErr w:type="gramEnd"/>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При цьому, Запит за декілька календарних років платником податків подається за кожен календарний </w:t>
      </w:r>
      <w:proofErr w:type="gramStart"/>
      <w:r w:rsidRPr="00E321D8">
        <w:rPr>
          <w:bCs/>
          <w:kern w:val="36"/>
          <w:sz w:val="16"/>
          <w:szCs w:val="16"/>
        </w:rPr>
        <w:t>р</w:t>
      </w:r>
      <w:proofErr w:type="gramEnd"/>
      <w:r w:rsidRPr="00E321D8">
        <w:rPr>
          <w:bCs/>
          <w:kern w:val="36"/>
          <w:sz w:val="16"/>
          <w:szCs w:val="16"/>
        </w:rPr>
        <w:t>ік окремо, але не більше ніж за п’ять календарних років, відлік яких починається з року прийняття Запиту.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Платник податків отримує Витяг у пункті меню «Вхідні/вихідні документи» приватної частини Електронного кабінету у термін не </w:t>
      </w:r>
      <w:proofErr w:type="gramStart"/>
      <w:r w:rsidRPr="00E321D8">
        <w:rPr>
          <w:bCs/>
          <w:kern w:val="36"/>
          <w:sz w:val="16"/>
          <w:szCs w:val="16"/>
        </w:rPr>
        <w:t>п</w:t>
      </w:r>
      <w:proofErr w:type="gramEnd"/>
      <w:r w:rsidRPr="00E321D8">
        <w:rPr>
          <w:bCs/>
          <w:kern w:val="36"/>
          <w:sz w:val="16"/>
          <w:szCs w:val="16"/>
        </w:rPr>
        <w:t>ізніше 2-ого робочого дня після дня прийняття ІКС ДПС Запиту.</w:t>
      </w:r>
    </w:p>
    <w:p w:rsidR="00E321D8" w:rsidRPr="00F44E32"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6A7C5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 xml:space="preserve">Рентна плата за користування надрами: об’єкт обчислення податкових зобов’язань </w:t>
      </w:r>
      <w:proofErr w:type="gramStart"/>
      <w:r w:rsidRPr="006A7C52">
        <w:rPr>
          <w:rFonts w:ascii="Times New Roman" w:eastAsia="Times New Roman" w:hAnsi="Times New Roman" w:cs="Times New Roman"/>
          <w:b/>
          <w:bCs/>
          <w:kern w:val="36"/>
          <w:sz w:val="16"/>
          <w:szCs w:val="16"/>
          <w:lang w:eastAsia="ru-RU"/>
        </w:rPr>
        <w:t>у</w:t>
      </w:r>
      <w:proofErr w:type="gramEnd"/>
      <w:r w:rsidRPr="006A7C52">
        <w:rPr>
          <w:rFonts w:ascii="Times New Roman" w:eastAsia="Times New Roman" w:hAnsi="Times New Roman" w:cs="Times New Roman"/>
          <w:b/>
          <w:bCs/>
          <w:kern w:val="36"/>
          <w:sz w:val="16"/>
          <w:szCs w:val="16"/>
          <w:lang w:eastAsia="ru-RU"/>
        </w:rPr>
        <w:t xml:space="preserve"> разі наявності спеціальних дозволів на користування надрами для геологічного вивчення</w:t>
      </w:r>
    </w:p>
    <w:p w:rsidR="00E321D8" w:rsidRPr="006A7C52" w:rsidRDefault="007D3D74"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E321D8" w:rsidRPr="006A7C52">
        <w:rPr>
          <w:bCs/>
          <w:kern w:val="36"/>
          <w:sz w:val="16"/>
          <w:szCs w:val="16"/>
        </w:rPr>
        <w:t xml:space="preserve"> звертає увагу.</w:t>
      </w:r>
    </w:p>
    <w:p w:rsidR="00E321D8" w:rsidRPr="006A7C52"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Частиною першою ст. 14 Кодексу України про </w:t>
      </w:r>
      <w:proofErr w:type="gramStart"/>
      <w:r w:rsidRPr="006A7C52">
        <w:rPr>
          <w:bCs/>
          <w:kern w:val="36"/>
          <w:sz w:val="16"/>
          <w:szCs w:val="16"/>
        </w:rPr>
        <w:t>надра в</w:t>
      </w:r>
      <w:proofErr w:type="gramEnd"/>
      <w:r w:rsidRPr="006A7C52">
        <w:rPr>
          <w:bCs/>
          <w:kern w:val="36"/>
          <w:sz w:val="16"/>
          <w:szCs w:val="16"/>
        </w:rPr>
        <w:t>ід 27 липня 1994 року № 132/94-ВР із змінами визначено, що надра надаються у користування, зокрема, для:</w:t>
      </w:r>
    </w:p>
    <w:p w:rsidR="00E321D8" w:rsidRPr="00E321D8"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 геологічного вивчення, у тому числі </w:t>
      </w:r>
      <w:proofErr w:type="gramStart"/>
      <w:r w:rsidRPr="006A7C52">
        <w:rPr>
          <w:bCs/>
          <w:kern w:val="36"/>
          <w:sz w:val="16"/>
          <w:szCs w:val="16"/>
        </w:rPr>
        <w:t>досл</w:t>
      </w:r>
      <w:proofErr w:type="gramEnd"/>
      <w:r w:rsidRPr="006A7C52">
        <w:rPr>
          <w:bCs/>
          <w:kern w:val="36"/>
          <w:sz w:val="16"/>
          <w:szCs w:val="16"/>
        </w:rPr>
        <w:t>ідно-промислової розробки, корисних копалин з подальшим видобуванням</w:t>
      </w:r>
      <w:r w:rsidRPr="00E321D8">
        <w:rPr>
          <w:bCs/>
          <w:kern w:val="36"/>
          <w:sz w:val="16"/>
          <w:szCs w:val="16"/>
        </w:rPr>
        <w:t xml:space="preserve"> корисних копалин (промисловою розробкою родовищ);</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створення геологічних територій та об’єктів, що мають важливе наукове, культурне, санітарно-оздоровче значення (наукові полігони, геологічні заповідники, заказники, </w:t>
      </w:r>
      <w:proofErr w:type="gramStart"/>
      <w:r w:rsidRPr="00E321D8">
        <w:rPr>
          <w:bCs/>
          <w:kern w:val="36"/>
          <w:sz w:val="16"/>
          <w:szCs w:val="16"/>
        </w:rPr>
        <w:t>пам’ятки</w:t>
      </w:r>
      <w:proofErr w:type="gramEnd"/>
      <w:r w:rsidRPr="00E321D8">
        <w:rPr>
          <w:bCs/>
          <w:kern w:val="36"/>
          <w:sz w:val="16"/>
          <w:szCs w:val="16"/>
        </w:rPr>
        <w:t xml:space="preserve"> природи, лікувальні, оздоровчі заклади) (крім нафтогазоносних надр).</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Відповідно до абзацу п’ятого п.п. 258.2.2 п. 258.2 ст. 252 Податкового кодексу України від 02 грудня 2010 року № 2755-VI із змінами (далі – ПКУ) органи державного гірничого нагляду у місячний строк </w:t>
      </w:r>
      <w:proofErr w:type="gramStart"/>
      <w:r w:rsidRPr="00E321D8">
        <w:rPr>
          <w:bCs/>
          <w:kern w:val="36"/>
          <w:sz w:val="16"/>
          <w:szCs w:val="16"/>
        </w:rPr>
        <w:t>п</w:t>
      </w:r>
      <w:proofErr w:type="gramEnd"/>
      <w:r w:rsidRPr="00E321D8">
        <w:rPr>
          <w:bCs/>
          <w:kern w:val="36"/>
          <w:sz w:val="16"/>
          <w:szCs w:val="16"/>
        </w:rPr>
        <w:t xml:space="preserve">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w:t>
      </w:r>
      <w:proofErr w:type="gramStart"/>
      <w:r w:rsidRPr="00E321D8">
        <w:rPr>
          <w:bCs/>
          <w:kern w:val="36"/>
          <w:sz w:val="16"/>
          <w:szCs w:val="16"/>
        </w:rPr>
        <w:t>п</w:t>
      </w:r>
      <w:proofErr w:type="gramEnd"/>
      <w:r w:rsidRPr="00E321D8">
        <w:rPr>
          <w:bCs/>
          <w:kern w:val="36"/>
          <w:sz w:val="16"/>
          <w:szCs w:val="16"/>
        </w:rPr>
        <w:t>ід час геологічного вивчення, повідомлення про надання такому платнику дозволу на початок ведення видобувних робіт або погодження на проведення дослідно-промислової розробки.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Згідно з п.п. 252.1.1 п. 252.1 ст. 252 ПКУ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як </w:t>
      </w:r>
      <w:proofErr w:type="gramStart"/>
      <w:r w:rsidRPr="00E321D8">
        <w:rPr>
          <w:bCs/>
          <w:kern w:val="36"/>
          <w:sz w:val="16"/>
          <w:szCs w:val="16"/>
        </w:rPr>
        <w:t>п</w:t>
      </w:r>
      <w:proofErr w:type="gramEnd"/>
      <w:r w:rsidRPr="00E321D8">
        <w:rPr>
          <w:bCs/>
          <w:kern w:val="36"/>
          <w:sz w:val="16"/>
          <w:szCs w:val="16"/>
        </w:rPr>
        <w:t xml:space="preserve">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корисних копалин, у тому числі </w:t>
      </w:r>
      <w:proofErr w:type="gramStart"/>
      <w:r w:rsidRPr="00E321D8">
        <w:rPr>
          <w:bCs/>
          <w:kern w:val="36"/>
          <w:sz w:val="16"/>
          <w:szCs w:val="16"/>
        </w:rPr>
        <w:t>п</w:t>
      </w:r>
      <w:proofErr w:type="gramEnd"/>
      <w:r w:rsidRPr="00E321D8">
        <w:rPr>
          <w:bCs/>
          <w:kern w:val="36"/>
          <w:sz w:val="16"/>
          <w:szCs w:val="16"/>
        </w:rPr>
        <w:t>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сфері геологічного вивчення та раціонального використання надр (п.п. 252.1.6 п. 252.1 ст. 252 ПКУ).</w:t>
      </w:r>
      <w:proofErr w:type="gramEnd"/>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обсяг товарної продукції гірничого </w:t>
      </w:r>
      <w:proofErr w:type="gramStart"/>
      <w:r w:rsidRPr="00E321D8">
        <w:rPr>
          <w:bCs/>
          <w:kern w:val="36"/>
          <w:sz w:val="16"/>
          <w:szCs w:val="16"/>
        </w:rPr>
        <w:t>п</w:t>
      </w:r>
      <w:proofErr w:type="gramEnd"/>
      <w:r w:rsidRPr="00E321D8">
        <w:rPr>
          <w:bCs/>
          <w:kern w:val="36"/>
          <w:sz w:val="16"/>
          <w:szCs w:val="16"/>
        </w:rPr>
        <w:t xml:space="preserve">ідприємства – </w:t>
      </w:r>
      <w:r w:rsidRPr="00E321D8">
        <w:rPr>
          <w:bCs/>
          <w:kern w:val="36"/>
          <w:sz w:val="16"/>
          <w:szCs w:val="16"/>
        </w:rPr>
        <w:lastRenderedPageBreak/>
        <w:t>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w:t>
      </w:r>
      <w:proofErr w:type="gramStart"/>
      <w:r w:rsidRPr="00E321D8">
        <w:rPr>
          <w:bCs/>
          <w:kern w:val="36"/>
          <w:sz w:val="16"/>
          <w:szCs w:val="16"/>
        </w:rPr>
        <w:t>ями на</w:t>
      </w:r>
      <w:proofErr w:type="gramEnd"/>
      <w:r w:rsidRPr="00E321D8">
        <w:rPr>
          <w:bCs/>
          <w:kern w:val="36"/>
          <w:sz w:val="16"/>
          <w:szCs w:val="16"/>
        </w:rPr>
        <w:t xml:space="preserve"> мінеральну сировину об’єкта (ділянки) надр (абзац перший п. 252.3 ст. 252 ПКУ).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При цьому п. 252.4 ст. 252 ПКУ наведено перелік корисних копалин та умови за яких вони не належать </w:t>
      </w:r>
      <w:proofErr w:type="gramStart"/>
      <w:r w:rsidRPr="00E321D8">
        <w:rPr>
          <w:bCs/>
          <w:kern w:val="36"/>
          <w:sz w:val="16"/>
          <w:szCs w:val="16"/>
        </w:rPr>
        <w:t>до</w:t>
      </w:r>
      <w:proofErr w:type="gramEnd"/>
      <w:r w:rsidRPr="00E321D8">
        <w:rPr>
          <w:bCs/>
          <w:kern w:val="36"/>
          <w:sz w:val="16"/>
          <w:szCs w:val="16"/>
        </w:rPr>
        <w:t xml:space="preserve"> об’єкта оподаткування рентною платою за користування надрами для видобування корисних копалин.</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Отже, </w:t>
      </w:r>
      <w:proofErr w:type="gramStart"/>
      <w:r w:rsidRPr="00E321D8">
        <w:rPr>
          <w:bCs/>
          <w:kern w:val="36"/>
          <w:sz w:val="16"/>
          <w:szCs w:val="16"/>
        </w:rPr>
        <w:t>у</w:t>
      </w:r>
      <w:proofErr w:type="gramEnd"/>
      <w:r w:rsidRPr="00E321D8">
        <w:rPr>
          <w:bCs/>
          <w:kern w:val="36"/>
          <w:sz w:val="16"/>
          <w:szCs w:val="16"/>
        </w:rPr>
        <w:t xml:space="preserve"> разі наявності спеціального дозволу (незалежно від мети його отримання) об’єктом оподаткування рентною платою за користування надрами для видобування корисних копалин є обсяг видобутої корисної копалини, крім випадків передбачених п. 252.4 ст. 252 ПКУ.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При цьому, у разі відсутності об’єкта оподаткування у звітному (податковому) періоді, наявність у суб’єкта господарювання спеціальних дозволів на користування надрами для геологічного вивчення, у т. ч </w:t>
      </w:r>
      <w:proofErr w:type="gramStart"/>
      <w:r w:rsidRPr="00E321D8">
        <w:rPr>
          <w:bCs/>
          <w:kern w:val="36"/>
          <w:sz w:val="16"/>
          <w:szCs w:val="16"/>
        </w:rPr>
        <w:t>досл</w:t>
      </w:r>
      <w:proofErr w:type="gramEnd"/>
      <w:r w:rsidRPr="00E321D8">
        <w:rPr>
          <w:bCs/>
          <w:kern w:val="36"/>
          <w:sz w:val="16"/>
          <w:szCs w:val="16"/>
        </w:rPr>
        <w:t>ідно-промислової розробки корисних копалин (у т. ч. вуглеводнів) та/або створення геологічних територій та об’єктів, визначає обов’язок такого суб’єкта подавати до контролюючого органу податкову декларацію з рентної плати Декларації разом з додатком 1 «Розрахунок рентної плати за користування надрами для видобування корисних копалин» та/або додатком 2 прим. 1 «Розрахунок з рентної плати за користування надрами для видобування вуглеводної сировини».</w:t>
      </w: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6A7C5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Які алкогольні напої та тютюнові вироби вважаються немаркованими?</w:t>
      </w:r>
    </w:p>
    <w:p w:rsidR="00E321D8" w:rsidRPr="006A7C52" w:rsidRDefault="007D3D74"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E321D8" w:rsidRPr="006A7C52">
        <w:rPr>
          <w:bCs/>
          <w:kern w:val="36"/>
          <w:sz w:val="16"/>
          <w:szCs w:val="16"/>
        </w:rPr>
        <w:t>інформує.</w:t>
      </w:r>
    </w:p>
    <w:p w:rsidR="00E321D8" w:rsidRPr="006A7C52"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Згідно з п. 226.9 ст. 226 Податкового кодексу України від 02 грудня 2010 року № 2755-VI із змінами (далі – ПКУ) вважаються такими, що немарковані:</w:t>
      </w:r>
    </w:p>
    <w:p w:rsidR="00E321D8" w:rsidRPr="00E321D8"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 алкогольні напої та тютюнові вироби з </w:t>
      </w:r>
      <w:proofErr w:type="gramStart"/>
      <w:r w:rsidRPr="006A7C52">
        <w:rPr>
          <w:bCs/>
          <w:kern w:val="36"/>
          <w:sz w:val="16"/>
          <w:szCs w:val="16"/>
        </w:rPr>
        <w:t>п</w:t>
      </w:r>
      <w:proofErr w:type="gramEnd"/>
      <w:r w:rsidRPr="006A7C52">
        <w:rPr>
          <w:bCs/>
          <w:kern w:val="36"/>
          <w:sz w:val="16"/>
          <w:szCs w:val="16"/>
        </w:rPr>
        <w:t>ідробленими марками акцизного податку;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алкогольні напої та тютюнові вироби, марковані з відхиленням від вимог Положення про виготовлення, зберігання, продаж марок акцизного податку та маркування алкогольних напоїв, тютюнових виробів і </w:t>
      </w:r>
      <w:proofErr w:type="gramStart"/>
      <w:r w:rsidRPr="00E321D8">
        <w:rPr>
          <w:bCs/>
          <w:kern w:val="36"/>
          <w:sz w:val="16"/>
          <w:szCs w:val="16"/>
        </w:rPr>
        <w:t>р</w:t>
      </w:r>
      <w:proofErr w:type="gramEnd"/>
      <w:r w:rsidRPr="00E321D8">
        <w:rPr>
          <w:bCs/>
          <w:kern w:val="36"/>
          <w:sz w:val="16"/>
          <w:szCs w:val="16"/>
        </w:rPr>
        <w:t>ідин, що використовуються в електронних сигаретах, затвердженого постановою Кабінету Міністрів України від 27 грудня 2010 року № 1251 зі змінами та доповненнями, відповідно до якого здійснюються виготовлення, зберігання, продаж марок акцизного податку та маркування алкогольних напоїв і тютюнових виробі</w:t>
      </w:r>
      <w:proofErr w:type="gramStart"/>
      <w:r w:rsidRPr="00E321D8">
        <w:rPr>
          <w:bCs/>
          <w:kern w:val="36"/>
          <w:sz w:val="16"/>
          <w:szCs w:val="16"/>
        </w:rPr>
        <w:t>в</w:t>
      </w:r>
      <w:proofErr w:type="gramEnd"/>
      <w:r w:rsidRPr="00E321D8">
        <w:rPr>
          <w:bCs/>
          <w:kern w:val="36"/>
          <w:sz w:val="16"/>
          <w:szCs w:val="16"/>
        </w:rPr>
        <w:t>, та/або марками, що не видавалися безпосередньо виробнику або імпортеру зазначеної продукції;</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вироблені в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визначеній з урахуванням чинних на дату розливу продукції ставок акцизного податку, міцності продукції та місткості тари;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алкогольні напої іноземного 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момент виробництва марки;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сигарети, цигарки та сигарили, що вироблені </w:t>
      </w:r>
      <w:proofErr w:type="gramStart"/>
      <w:r w:rsidRPr="00E321D8">
        <w:rPr>
          <w:bCs/>
          <w:kern w:val="36"/>
          <w:sz w:val="16"/>
          <w:szCs w:val="16"/>
        </w:rPr>
        <w:t>п</w:t>
      </w:r>
      <w:proofErr w:type="gramEnd"/>
      <w:r w:rsidRPr="00E321D8">
        <w:rPr>
          <w:bCs/>
          <w:kern w:val="36"/>
          <w:sz w:val="16"/>
          <w:szCs w:val="16"/>
        </w:rPr>
        <w:t>ісля 01 січня 2021 року, в яких кількість одиниць у пачці (упаковці) не відповідає кількості одиниць, зазначеній на марках акцизного податку;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w:t>
      </w:r>
      <w:proofErr w:type="gramStart"/>
      <w:r w:rsidRPr="00E321D8">
        <w:rPr>
          <w:bCs/>
          <w:kern w:val="36"/>
          <w:sz w:val="16"/>
          <w:szCs w:val="16"/>
        </w:rPr>
        <w:t>р</w:t>
      </w:r>
      <w:proofErr w:type="gramEnd"/>
      <w:r w:rsidRPr="00E321D8">
        <w:rPr>
          <w:bCs/>
          <w:kern w:val="36"/>
          <w:sz w:val="16"/>
          <w:szCs w:val="16"/>
        </w:rPr>
        <w:t>ідини, що використовуються в електронних сигаретах, вироблених до 1 січня 2021 року.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Відповідальність за недодержання порядку маркування, продажу алкогольних напоїв, тютюнових виробів і </w:t>
      </w:r>
      <w:proofErr w:type="gramStart"/>
      <w:r w:rsidRPr="00E321D8">
        <w:rPr>
          <w:bCs/>
          <w:kern w:val="36"/>
          <w:sz w:val="16"/>
          <w:szCs w:val="16"/>
        </w:rPr>
        <w:t>р</w:t>
      </w:r>
      <w:proofErr w:type="gramEnd"/>
      <w:r w:rsidRPr="00E321D8">
        <w:rPr>
          <w:bCs/>
          <w:kern w:val="36"/>
          <w:sz w:val="16"/>
          <w:szCs w:val="16"/>
        </w:rPr>
        <w:t>ідин, що використовуються в електронних сигаретах, несплату чи несвоєчасну сплату податку несуть виробники (замовники), імпортери, продавці таких товарів та їх посадові особи відповідно до закону (п. 228.9 ст. 228 ПКУ).</w:t>
      </w:r>
    </w:p>
    <w:p w:rsidR="00E321D8" w:rsidRPr="00F44E32"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Порядок обчислення суми податку на нерухоме майно, відмінне від земельної ділянки, для фізичних </w:t>
      </w:r>
      <w:proofErr w:type="gramStart"/>
      <w:r w:rsidRPr="00F44E32">
        <w:rPr>
          <w:rFonts w:ascii="Times New Roman" w:eastAsia="Times New Roman" w:hAnsi="Times New Roman" w:cs="Times New Roman"/>
          <w:b/>
          <w:bCs/>
          <w:kern w:val="36"/>
          <w:sz w:val="16"/>
          <w:szCs w:val="16"/>
          <w:lang w:eastAsia="ru-RU"/>
        </w:rPr>
        <w:t>осіб</w:t>
      </w:r>
      <w:proofErr w:type="gramEnd"/>
    </w:p>
    <w:p w:rsidR="00E321D8" w:rsidRPr="006A7C52" w:rsidRDefault="007D3D74"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E321D8" w:rsidRPr="006A7C52">
        <w:rPr>
          <w:bCs/>
          <w:kern w:val="36"/>
          <w:sz w:val="16"/>
          <w:szCs w:val="16"/>
        </w:rPr>
        <w:t>нагадує.</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6A7C52">
        <w:rPr>
          <w:bCs/>
          <w:kern w:val="36"/>
          <w:sz w:val="16"/>
          <w:szCs w:val="16"/>
        </w:rPr>
        <w:t>П</w:t>
      </w:r>
      <w:proofErr w:type="gramEnd"/>
      <w:r w:rsidRPr="006A7C52">
        <w:rPr>
          <w:bCs/>
          <w:kern w:val="36"/>
          <w:sz w:val="16"/>
          <w:szCs w:val="16"/>
        </w:rPr>
        <w:t>ідпунктом 266.4.1 п. 266.4 ст. 266 Податкового кодексу України від 02 грудня 2010 року № 2755-VI зі змінами та</w:t>
      </w:r>
      <w:r w:rsidRPr="00E321D8">
        <w:rPr>
          <w:bCs/>
          <w:kern w:val="36"/>
          <w:sz w:val="16"/>
          <w:szCs w:val="16"/>
        </w:rPr>
        <w:t xml:space="preserve"> доповненнями (далі – ПКУ) встановлено, що база оподаткування об’єкта/об’єктів житлової нерухомості, в тому числі їх часток, що перебувають у власності фізичної особи платника податку, зменшується:</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а) для квартири/квартир незалежно від ї</w:t>
      </w:r>
      <w:proofErr w:type="gramStart"/>
      <w:r w:rsidRPr="00E321D8">
        <w:rPr>
          <w:bCs/>
          <w:kern w:val="36"/>
          <w:sz w:val="16"/>
          <w:szCs w:val="16"/>
        </w:rPr>
        <w:t>х</w:t>
      </w:r>
      <w:proofErr w:type="gramEnd"/>
      <w:r w:rsidRPr="00E321D8">
        <w:rPr>
          <w:bCs/>
          <w:kern w:val="36"/>
          <w:sz w:val="16"/>
          <w:szCs w:val="16"/>
        </w:rPr>
        <w:t xml:space="preserve"> кількості – на 60 кв. метрів;</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б) для житлового будинку/будинків незалежно від ї</w:t>
      </w:r>
      <w:proofErr w:type="gramStart"/>
      <w:r w:rsidRPr="00E321D8">
        <w:rPr>
          <w:bCs/>
          <w:kern w:val="36"/>
          <w:sz w:val="16"/>
          <w:szCs w:val="16"/>
        </w:rPr>
        <w:t>х</w:t>
      </w:r>
      <w:proofErr w:type="gramEnd"/>
      <w:r w:rsidRPr="00E321D8">
        <w:rPr>
          <w:bCs/>
          <w:kern w:val="36"/>
          <w:sz w:val="16"/>
          <w:szCs w:val="16"/>
        </w:rPr>
        <w:t xml:space="preserve"> кількості – на 120 кв. метрів;</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в) для </w:t>
      </w:r>
      <w:proofErr w:type="gramStart"/>
      <w:r w:rsidRPr="00E321D8">
        <w:rPr>
          <w:bCs/>
          <w:kern w:val="36"/>
          <w:sz w:val="16"/>
          <w:szCs w:val="16"/>
        </w:rPr>
        <w:t>р</w:t>
      </w:r>
      <w:proofErr w:type="gramEnd"/>
      <w:r w:rsidRPr="00E321D8">
        <w:rPr>
          <w:bCs/>
          <w:kern w:val="36"/>
          <w:sz w:val="16"/>
          <w:szCs w:val="16"/>
        </w:rPr>
        <w:t>ізних типів об’єктів 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Згідно з п.п. 266.7.1 п. 266.7 ст. 266 ПКУ обчислення суми податку на нерухоме майно, відмінне від земельної ділянки, (податок)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житлової нерухомості у</w:t>
      </w:r>
      <w:proofErr w:type="gramEnd"/>
      <w:r w:rsidRPr="00E321D8">
        <w:rPr>
          <w:bCs/>
          <w:kern w:val="36"/>
          <w:sz w:val="16"/>
          <w:szCs w:val="16"/>
        </w:rPr>
        <w:t xml:space="preserve"> такому порядку: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а) за наявності у власності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proofErr w:type="gramStart"/>
      <w:r w:rsidRPr="00E321D8">
        <w:rPr>
          <w:bCs/>
          <w:kern w:val="36"/>
          <w:sz w:val="16"/>
          <w:szCs w:val="16"/>
        </w:rPr>
        <w:t>п</w:t>
      </w:r>
      <w:proofErr w:type="gramEnd"/>
      <w:r w:rsidRPr="00E321D8">
        <w:rPr>
          <w:bCs/>
          <w:kern w:val="36"/>
          <w:sz w:val="16"/>
          <w:szCs w:val="16"/>
        </w:rPr>
        <w:t>ідпунктів «а» або «б» п.п. 266.4.1 п. 266.4 ст. 266 ПКУ та відповідної ставки податку;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proofErr w:type="gramStart"/>
      <w:r w:rsidRPr="00E321D8">
        <w:rPr>
          <w:bCs/>
          <w:kern w:val="36"/>
          <w:sz w:val="16"/>
          <w:szCs w:val="16"/>
        </w:rPr>
        <w:t>п</w:t>
      </w:r>
      <w:proofErr w:type="gramEnd"/>
      <w:r w:rsidRPr="00E321D8">
        <w:rPr>
          <w:bCs/>
          <w:kern w:val="36"/>
          <w:sz w:val="16"/>
          <w:szCs w:val="16"/>
        </w:rPr>
        <w:t>ідпунктів «а» або «б» п.п. 266.4.1 п. 266.4 ст. 266 ПКУ та відповідної ставки податку;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lastRenderedPageBreak/>
        <w:t xml:space="preserve">в) за наявності у власності платника податку об’єктів житлової нерухомості </w:t>
      </w:r>
      <w:proofErr w:type="gramStart"/>
      <w:r w:rsidRPr="00E321D8">
        <w:rPr>
          <w:bCs/>
          <w:kern w:val="36"/>
          <w:sz w:val="16"/>
          <w:szCs w:val="16"/>
        </w:rPr>
        <w:t>р</w:t>
      </w:r>
      <w:proofErr w:type="gramEnd"/>
      <w:r w:rsidRPr="00E321D8">
        <w:rPr>
          <w:bCs/>
          <w:kern w:val="36"/>
          <w:sz w:val="16"/>
          <w:szCs w:val="16"/>
        </w:rPr>
        <w:t>ізних видів, у тому числі їх часток, податок обчислюється виходячи із сумарної загальної площі таких об’єктів, зменшеної відповідно до п.п. «в» п.п. 266.4.1 п. 266.4 ст. 266 ПКУ та відповідної ставки податку;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г) сума податку, обчислена з урахуванням </w:t>
      </w:r>
      <w:proofErr w:type="gramStart"/>
      <w:r w:rsidRPr="00E321D8">
        <w:rPr>
          <w:bCs/>
          <w:kern w:val="36"/>
          <w:sz w:val="16"/>
          <w:szCs w:val="16"/>
        </w:rPr>
        <w:t>п</w:t>
      </w:r>
      <w:proofErr w:type="gramEnd"/>
      <w:r w:rsidRPr="00E321D8">
        <w:rPr>
          <w:bCs/>
          <w:kern w:val="36"/>
          <w:sz w:val="16"/>
          <w:szCs w:val="16"/>
        </w:rPr>
        <w:t>ідпунктів «б» і «в» п.п. 266.7.1 п. 266.7 ст. 266 ПКУ, розподіляється контролюючим органом пропорційно до питомої ваги загальної площі кожного з об’єктів житлової нерухомості.</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Обчислення суми податку на нерухоме майно, відмінне від земельної ділянки, з об’єкта/об’єктів нежитлової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w:t>
      </w:r>
      <w:proofErr w:type="gramEnd"/>
      <w:r w:rsidRPr="00E321D8">
        <w:rPr>
          <w:bCs/>
          <w:kern w:val="36"/>
          <w:sz w:val="16"/>
          <w:szCs w:val="16"/>
        </w:rPr>
        <w:t>ідповідної ставки податку.</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П</w:t>
      </w:r>
      <w:proofErr w:type="gramEnd"/>
      <w:r w:rsidRPr="00E321D8">
        <w:rPr>
          <w:bCs/>
          <w:kern w:val="36"/>
          <w:sz w:val="16"/>
          <w:szCs w:val="16"/>
        </w:rPr>
        <w:t xml:space="preserve">ідпунктом 266.7.1 прим. 1 п. 266.7 ст. 266 ПКУ визначено, що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 метрів (для квартири) та/або 500 кв. метрів (для будинку), сума податку, розрахована відповідно до </w:t>
      </w:r>
      <w:proofErr w:type="gramStart"/>
      <w:r w:rsidRPr="00E321D8">
        <w:rPr>
          <w:bCs/>
          <w:kern w:val="36"/>
          <w:sz w:val="16"/>
          <w:szCs w:val="16"/>
        </w:rPr>
        <w:t>п</w:t>
      </w:r>
      <w:proofErr w:type="gramEnd"/>
      <w:r w:rsidRPr="00E321D8">
        <w:rPr>
          <w:bCs/>
          <w:kern w:val="36"/>
          <w:sz w:val="16"/>
          <w:szCs w:val="16"/>
        </w:rPr>
        <w:t>ідпунктів «а» – «г» п.п. 266.7.1 п. 266.7 ст. 266 ПКУ, збільшується на 25 000 грн на рік за кожен такий об’єкт житлової нерухомості (його частку).</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П</w:t>
      </w:r>
      <w:proofErr w:type="gramEnd"/>
      <w:r w:rsidRPr="00E321D8">
        <w:rPr>
          <w:bCs/>
          <w:kern w:val="36"/>
          <w:sz w:val="16"/>
          <w:szCs w:val="16"/>
        </w:rPr>
        <w:t xml:space="preserve">ідпунктом 266.7.2 п. 266.7 ст. 266 ПКУ визначено, що податкове/податкові повідомлення-рішення про сплату суми/сум податку на нерухоме майно, відмінне від земельної ділянки, обчисленого згідно з п.п. 266.7.1 п. 266.7 ст. 266 ПКУ, разом з детальним розрахунком суми/сум податку та відповідні платіжні реквізити, зокрема, органів </w:t>
      </w:r>
      <w:proofErr w:type="gramStart"/>
      <w:r w:rsidRPr="00E321D8">
        <w:rPr>
          <w:bCs/>
          <w:kern w:val="36"/>
          <w:sz w:val="16"/>
          <w:szCs w:val="16"/>
        </w:rPr>
        <w:t>м</w:t>
      </w:r>
      <w:proofErr w:type="gramEnd"/>
      <w:r w:rsidRPr="00E321D8">
        <w:rPr>
          <w:bCs/>
          <w:kern w:val="36"/>
          <w:sz w:val="16"/>
          <w:szCs w:val="16"/>
        </w:rPr>
        <w:t>ісцевого самоврядування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ст. 42 ПКУ, до 1 липня року, що настає за базовим податковим (звітним) періодом (роком).</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Податкове/податкові повідомлення-рішення про сплату суми/сум податку на нерухоме майно, відмінне від земельної ділянки, та відповідні платіжні реквізити, визначені в абзаці першому п.п. 266.7.2 п. 266.7 ст. 266 ПКУ, що надсилаються платнику податку, повинні містити щодо кожного з об’єктів житлової та/або нежитлової нерухомості, зокрема</w:t>
      </w:r>
      <w:proofErr w:type="gramEnd"/>
      <w:r w:rsidRPr="00E321D8">
        <w:rPr>
          <w:bCs/>
          <w:kern w:val="36"/>
          <w:sz w:val="16"/>
          <w:szCs w:val="16"/>
        </w:rPr>
        <w:t xml:space="preserve">, але не виключно, інформацію про адресу місцезнаходження об’єкта житлової та/або нежитлової нерухомості, його площу, ставки та надані фізичним особам </w:t>
      </w:r>
      <w:proofErr w:type="gramStart"/>
      <w:r w:rsidRPr="00E321D8">
        <w:rPr>
          <w:bCs/>
          <w:kern w:val="36"/>
          <w:sz w:val="16"/>
          <w:szCs w:val="16"/>
        </w:rPr>
        <w:t>п</w:t>
      </w:r>
      <w:proofErr w:type="gramEnd"/>
      <w:r w:rsidRPr="00E321D8">
        <w:rPr>
          <w:bCs/>
          <w:kern w:val="36"/>
          <w:sz w:val="16"/>
          <w:szCs w:val="16"/>
        </w:rPr>
        <w:t>ільги зі сплати податку на нерухоме майно, відмінне від земельної ділянки.</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Щодо новоствореного (нововведеного) об’єкта житлової та/або нежитлової нерухомості податок сплачується фізичною особою – платником починаючи з місяця, в якому виникло право власності на такий об’єкт.</w:t>
      </w:r>
      <w:proofErr w:type="gramEnd"/>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Контролюючі органи за місцем проживання (реєстрації)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та реалізує державну фінансову</w:t>
      </w:r>
      <w:proofErr w:type="gramEnd"/>
      <w:r w:rsidRPr="00E321D8">
        <w:rPr>
          <w:bCs/>
          <w:kern w:val="36"/>
          <w:sz w:val="16"/>
          <w:szCs w:val="16"/>
        </w:rPr>
        <w:t xml:space="preserve"> політику.</w:t>
      </w:r>
    </w:p>
    <w:p w:rsidR="00E321D8" w:rsidRPr="00F44E32"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6A7C5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Місцеві бюджети Дніпропетровського регіону протягом січня – вересня поточного року отримали понад 42,0 </w:t>
      </w:r>
      <w:proofErr w:type="gramStart"/>
      <w:r w:rsidRPr="00F44E32">
        <w:rPr>
          <w:rFonts w:ascii="Times New Roman" w:eastAsia="Times New Roman" w:hAnsi="Times New Roman" w:cs="Times New Roman"/>
          <w:b/>
          <w:bCs/>
          <w:kern w:val="36"/>
          <w:sz w:val="16"/>
          <w:szCs w:val="16"/>
          <w:lang w:eastAsia="ru-RU"/>
        </w:rPr>
        <w:t>млн</w:t>
      </w:r>
      <w:proofErr w:type="gramEnd"/>
      <w:r w:rsidRPr="00F44E32">
        <w:rPr>
          <w:rFonts w:ascii="Times New Roman" w:eastAsia="Times New Roman" w:hAnsi="Times New Roman" w:cs="Times New Roman"/>
          <w:b/>
          <w:bCs/>
          <w:kern w:val="36"/>
          <w:sz w:val="16"/>
          <w:szCs w:val="16"/>
          <w:lang w:eastAsia="ru-RU"/>
        </w:rPr>
        <w:t xml:space="preserve"> грн </w:t>
      </w:r>
      <w:r w:rsidRPr="006A7C52">
        <w:rPr>
          <w:rFonts w:ascii="Times New Roman" w:eastAsia="Times New Roman" w:hAnsi="Times New Roman" w:cs="Times New Roman"/>
          <w:b/>
          <w:bCs/>
          <w:kern w:val="36"/>
          <w:sz w:val="16"/>
          <w:szCs w:val="16"/>
          <w:lang w:eastAsia="ru-RU"/>
        </w:rPr>
        <w:t>зборів</w:t>
      </w:r>
    </w:p>
    <w:p w:rsidR="00E321D8" w:rsidRPr="006A7C52"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Платники Дніпропетровщини у січні – вересні 2024 року спрямували до місцевих бюджетів Дніпропетровської області понад 42,0 </w:t>
      </w:r>
      <w:proofErr w:type="gramStart"/>
      <w:r w:rsidRPr="006A7C52">
        <w:rPr>
          <w:bCs/>
          <w:kern w:val="36"/>
          <w:sz w:val="16"/>
          <w:szCs w:val="16"/>
        </w:rPr>
        <w:t>млн</w:t>
      </w:r>
      <w:proofErr w:type="gramEnd"/>
      <w:r w:rsidRPr="006A7C52">
        <w:rPr>
          <w:bCs/>
          <w:kern w:val="36"/>
          <w:sz w:val="16"/>
          <w:szCs w:val="16"/>
        </w:rPr>
        <w:t xml:space="preserve"> грн збору за місця для паркування транспортних засобів та туристичного збору, що на 194,1 тис. грн більше відповідного періоду минулого року (темп росту 100,5 відс.).</w:t>
      </w:r>
    </w:p>
    <w:p w:rsidR="00E321D8" w:rsidRPr="006A7C52"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При цьому, збору за місця для паркування транспортних засобів надійшло понад 31,2 </w:t>
      </w:r>
      <w:proofErr w:type="gramStart"/>
      <w:r w:rsidRPr="006A7C52">
        <w:rPr>
          <w:bCs/>
          <w:kern w:val="36"/>
          <w:sz w:val="16"/>
          <w:szCs w:val="16"/>
        </w:rPr>
        <w:t>млн</w:t>
      </w:r>
      <w:proofErr w:type="gramEnd"/>
      <w:r w:rsidRPr="006A7C52">
        <w:rPr>
          <w:bCs/>
          <w:kern w:val="36"/>
          <w:sz w:val="16"/>
          <w:szCs w:val="16"/>
        </w:rPr>
        <w:t xml:space="preserve"> грн, туристичного збору – понад 10,8 млн гривень.</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Звертаємо увагу, що терміни сплати місцевих зборів визначені Податковим кодексом України (далі – ПКУ).</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Сума збору за місця для паркування транспортних засобів, обчислена відповідно до податкової декларації за звітний (податковий) квартал, сплачується щоквартально протягом 10 календарних днів, що настають за останнім днем відповідного граничного строку, передбаченого ПКУ для подання податкової декларації, за місцезнаходженням об’єкта оподаткування (п.п. 268 прим.1.5.1 п. 268</w:t>
      </w:r>
      <w:proofErr w:type="gramEnd"/>
      <w:r w:rsidRPr="00E321D8">
        <w:rPr>
          <w:bCs/>
          <w:kern w:val="36"/>
          <w:sz w:val="16"/>
          <w:szCs w:val="16"/>
        </w:rPr>
        <w:t xml:space="preserve"> прим.1.5 ст. 268 прим.1 ПКУ).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Згідно з п.п. 268.7.1 п. 268.7 ст. 268 ПКУ туристичний збір податкові агенти сплачують за своїм </w:t>
      </w:r>
      <w:proofErr w:type="gramStart"/>
      <w:r w:rsidRPr="00E321D8">
        <w:rPr>
          <w:bCs/>
          <w:kern w:val="36"/>
          <w:sz w:val="16"/>
          <w:szCs w:val="16"/>
        </w:rPr>
        <w:t>м</w:t>
      </w:r>
      <w:proofErr w:type="gramEnd"/>
      <w:r w:rsidRPr="00E321D8">
        <w:rPr>
          <w:bCs/>
          <w:kern w:val="36"/>
          <w:sz w:val="16"/>
          <w:szCs w:val="16"/>
        </w:rPr>
        <w:t xml:space="preserve">ісцезнаходженням щоквартально, у визначений для квартального звітного (податкового) періоду строк та відповідно до податкової декларації за звітний (податковий) квартал, або авансовими внесками до 30 числа (включно) кожного місяця (у лютому – до 28 (29) включно) на </w:t>
      </w:r>
      <w:proofErr w:type="gramStart"/>
      <w:r w:rsidRPr="00E321D8">
        <w:rPr>
          <w:bCs/>
          <w:kern w:val="36"/>
          <w:sz w:val="16"/>
          <w:szCs w:val="16"/>
        </w:rPr>
        <w:t>п</w:t>
      </w:r>
      <w:proofErr w:type="gramEnd"/>
      <w:r w:rsidRPr="00E321D8">
        <w:rPr>
          <w:bCs/>
          <w:kern w:val="36"/>
          <w:sz w:val="16"/>
          <w:szCs w:val="16"/>
        </w:rPr>
        <w:t>ідставі рішення відповідної сільської, селищної, міської ради.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Податкові агенти, які сплачують збі</w:t>
      </w:r>
      <w:proofErr w:type="gramStart"/>
      <w:r w:rsidRPr="00E321D8">
        <w:rPr>
          <w:bCs/>
          <w:kern w:val="36"/>
          <w:sz w:val="16"/>
          <w:szCs w:val="16"/>
        </w:rPr>
        <w:t>р</w:t>
      </w:r>
      <w:proofErr w:type="gramEnd"/>
      <w:r w:rsidRPr="00E321D8">
        <w:rPr>
          <w:bCs/>
          <w:kern w:val="36"/>
          <w:sz w:val="16"/>
          <w:szCs w:val="16"/>
        </w:rPr>
        <w:t xml:space="preserve"> авансовими внесками, відображають у податковій декларації за звітний (податковий) квартал суми нарахованих щомісячних авансових внесків. 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платежів), сплачується такими податковими агентами у строки, визначені для квартального звітного (податкового) періоду.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Якщо граничний строк сплати податкового зобов’язання припадає на вихідний або святковий день, останнім днем сплати податкового зобов’язання вважається операційний день, що настає за вихідним або святковим днем (п. 57.1 ст. 57 ПКУ).</w:t>
      </w:r>
    </w:p>
    <w:p w:rsidR="00E321D8" w:rsidRPr="00F44E32"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6A7C5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 xml:space="preserve">Дніпропетровщина: на податковому </w:t>
      </w:r>
      <w:proofErr w:type="gramStart"/>
      <w:r w:rsidRPr="006A7C52">
        <w:rPr>
          <w:rFonts w:ascii="Times New Roman" w:eastAsia="Times New Roman" w:hAnsi="Times New Roman" w:cs="Times New Roman"/>
          <w:b/>
          <w:bCs/>
          <w:kern w:val="36"/>
          <w:sz w:val="16"/>
          <w:szCs w:val="16"/>
          <w:lang w:eastAsia="ru-RU"/>
        </w:rPr>
        <w:t>обл</w:t>
      </w:r>
      <w:proofErr w:type="gramEnd"/>
      <w:r w:rsidRPr="006A7C52">
        <w:rPr>
          <w:rFonts w:ascii="Times New Roman" w:eastAsia="Times New Roman" w:hAnsi="Times New Roman" w:cs="Times New Roman"/>
          <w:b/>
          <w:bCs/>
          <w:kern w:val="36"/>
          <w:sz w:val="16"/>
          <w:szCs w:val="16"/>
          <w:lang w:eastAsia="ru-RU"/>
        </w:rPr>
        <w:t>іку знаходиться понад 293 тисячі суб’єктів господарювання</w:t>
      </w:r>
    </w:p>
    <w:p w:rsidR="00E321D8" w:rsidRPr="006A7C52"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У Головному управлінні ДПС у Дніпропетровській області станом на 01.10.2024 на податковому </w:t>
      </w:r>
      <w:proofErr w:type="gramStart"/>
      <w:r w:rsidRPr="006A7C52">
        <w:rPr>
          <w:bCs/>
          <w:kern w:val="36"/>
          <w:sz w:val="16"/>
          <w:szCs w:val="16"/>
        </w:rPr>
        <w:t>обл</w:t>
      </w:r>
      <w:proofErr w:type="gramEnd"/>
      <w:r w:rsidRPr="006A7C52">
        <w:rPr>
          <w:bCs/>
          <w:kern w:val="36"/>
          <w:sz w:val="16"/>
          <w:szCs w:val="16"/>
        </w:rPr>
        <w:t>іку знаходилось 293 337 суб’єктів господарювання (СГ). Порівняно з 2023 роком кількість зареєстрованих платникі</w:t>
      </w:r>
      <w:proofErr w:type="gramStart"/>
      <w:r w:rsidRPr="006A7C52">
        <w:rPr>
          <w:bCs/>
          <w:kern w:val="36"/>
          <w:sz w:val="16"/>
          <w:szCs w:val="16"/>
        </w:rPr>
        <w:t>в зросла</w:t>
      </w:r>
      <w:proofErr w:type="gramEnd"/>
      <w:r w:rsidRPr="006A7C52">
        <w:rPr>
          <w:bCs/>
          <w:kern w:val="36"/>
          <w:sz w:val="16"/>
          <w:szCs w:val="16"/>
        </w:rPr>
        <w:t xml:space="preserve"> майже на 16,8 тисяч осіб (станом на 01.10.2023 – 276 566 СГ).</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6A7C52">
        <w:rPr>
          <w:bCs/>
          <w:kern w:val="36"/>
          <w:sz w:val="16"/>
          <w:szCs w:val="16"/>
        </w:rPr>
        <w:t>З</w:t>
      </w:r>
      <w:proofErr w:type="gramEnd"/>
      <w:r w:rsidRPr="006A7C52">
        <w:rPr>
          <w:bCs/>
          <w:kern w:val="36"/>
          <w:sz w:val="16"/>
          <w:szCs w:val="16"/>
        </w:rPr>
        <w:t xml:space="preserve"> початку поточного року зареєстровано 119 908  юридичних осіб (станом на 01.10.2023 – 117 597 осіб) та 173 429</w:t>
      </w:r>
      <w:r w:rsidRPr="00E321D8">
        <w:rPr>
          <w:bCs/>
          <w:kern w:val="36"/>
          <w:sz w:val="16"/>
          <w:szCs w:val="16"/>
        </w:rPr>
        <w:t xml:space="preserve"> самозайнятих осіб (станом на 01.10.2023 – 158 969 осіб). </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Кількість СГ – юридичних </w:t>
      </w:r>
      <w:proofErr w:type="gramStart"/>
      <w:r w:rsidRPr="00E321D8">
        <w:rPr>
          <w:bCs/>
          <w:kern w:val="36"/>
          <w:sz w:val="16"/>
          <w:szCs w:val="16"/>
        </w:rPr>
        <w:t>осіб</w:t>
      </w:r>
      <w:proofErr w:type="gramEnd"/>
      <w:r w:rsidRPr="00E321D8">
        <w:rPr>
          <w:bCs/>
          <w:kern w:val="36"/>
          <w:sz w:val="16"/>
          <w:szCs w:val="16"/>
        </w:rPr>
        <w:t xml:space="preserve"> у порівнянні з відповідним періодом минулого року збільшилась на 2 311 осіб, самозайнятих осіб – на 14 460.</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Нагадуємо, що </w:t>
      </w:r>
      <w:proofErr w:type="gramStart"/>
      <w:r w:rsidRPr="00E321D8">
        <w:rPr>
          <w:bCs/>
          <w:kern w:val="36"/>
          <w:sz w:val="16"/>
          <w:szCs w:val="16"/>
        </w:rPr>
        <w:t>п</w:t>
      </w:r>
      <w:proofErr w:type="gramEnd"/>
      <w:r w:rsidRPr="00E321D8">
        <w:rPr>
          <w:bCs/>
          <w:kern w:val="36"/>
          <w:sz w:val="16"/>
          <w:szCs w:val="16"/>
        </w:rPr>
        <w:t>ідставою для взяття на облік у контролюючому органі за основним місцем обліку: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lastRenderedPageBreak/>
        <w:t xml:space="preserve">- юридичних осіб, які включаються до Єдиного державного реєстру юридичних осіб, фізичних осіб – </w:t>
      </w:r>
      <w:proofErr w:type="gramStart"/>
      <w:r w:rsidRPr="00E321D8">
        <w:rPr>
          <w:bCs/>
          <w:kern w:val="36"/>
          <w:sz w:val="16"/>
          <w:szCs w:val="16"/>
        </w:rPr>
        <w:t>п</w:t>
      </w:r>
      <w:proofErr w:type="gramEnd"/>
      <w:r w:rsidRPr="00E321D8">
        <w:rPr>
          <w:bCs/>
          <w:kern w:val="36"/>
          <w:sz w:val="16"/>
          <w:szCs w:val="16"/>
        </w:rPr>
        <w:t>ідприємців та громадських формувань (далі – ЄДР), є надходження відомостей з ЄДР;</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юридичних осіб, для яких законом установлені особливості їх державної реєстрації та які не включаються до Є</w:t>
      </w:r>
      <w:proofErr w:type="gramStart"/>
      <w:r w:rsidRPr="00E321D8">
        <w:rPr>
          <w:bCs/>
          <w:kern w:val="36"/>
          <w:sz w:val="16"/>
          <w:szCs w:val="16"/>
        </w:rPr>
        <w:t>ДР</w:t>
      </w:r>
      <w:proofErr w:type="gramEnd"/>
      <w:r w:rsidRPr="00E321D8">
        <w:rPr>
          <w:bCs/>
          <w:kern w:val="36"/>
          <w:sz w:val="16"/>
          <w:szCs w:val="16"/>
        </w:rPr>
        <w:t>, є заява за формою № 1-ОПП.</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Взяття на </w:t>
      </w:r>
      <w:proofErr w:type="gramStart"/>
      <w:r w:rsidRPr="00E321D8">
        <w:rPr>
          <w:bCs/>
          <w:kern w:val="36"/>
          <w:sz w:val="16"/>
          <w:szCs w:val="16"/>
        </w:rPr>
        <w:t>обл</w:t>
      </w:r>
      <w:proofErr w:type="gramEnd"/>
      <w:r w:rsidRPr="00E321D8">
        <w:rPr>
          <w:bCs/>
          <w:kern w:val="36"/>
          <w:sz w:val="16"/>
          <w:szCs w:val="16"/>
        </w:rPr>
        <w:t>ік юридичної особи за основним місцем обліку контролюючим органом проводиться у день отримання відомостей з ЄДР чи заяви за формою       № 1-ОПП від платника податків та здійснюється за датою внесення даних до Єдиного банку даних юридичних осіб за номером, який відповідає порядковому номеру реєстрації відповідних відомостей з Є</w:t>
      </w:r>
      <w:proofErr w:type="gramStart"/>
      <w:r w:rsidRPr="00E321D8">
        <w:rPr>
          <w:bCs/>
          <w:kern w:val="36"/>
          <w:sz w:val="16"/>
          <w:szCs w:val="16"/>
        </w:rPr>
        <w:t>ДР</w:t>
      </w:r>
      <w:proofErr w:type="gramEnd"/>
      <w:r w:rsidRPr="00E321D8">
        <w:rPr>
          <w:bCs/>
          <w:kern w:val="36"/>
          <w:sz w:val="16"/>
          <w:szCs w:val="16"/>
        </w:rPr>
        <w:t xml:space="preserve"> чи заяви за формою № 1-ОПП у журналі за формою № 2-ОПП.</w:t>
      </w:r>
    </w:p>
    <w:p w:rsidR="00E321D8" w:rsidRPr="00F44E32"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ДПС продовжує активну співпрацю з </w:t>
      </w:r>
      <w:r w:rsidRPr="0004174A">
        <w:rPr>
          <w:rFonts w:ascii="Times New Roman" w:eastAsia="Times New Roman" w:hAnsi="Times New Roman" w:cs="Times New Roman"/>
          <w:b/>
          <w:bCs/>
          <w:kern w:val="36"/>
          <w:sz w:val="16"/>
          <w:szCs w:val="16"/>
          <w:lang w:val="en-US" w:eastAsia="ru-RU"/>
        </w:rPr>
        <w:t>EU</w:t>
      </w:r>
      <w:r w:rsidRPr="00F44E32">
        <w:rPr>
          <w:rFonts w:ascii="Times New Roman" w:eastAsia="Times New Roman" w:hAnsi="Times New Roman" w:cs="Times New Roman"/>
          <w:b/>
          <w:bCs/>
          <w:kern w:val="36"/>
          <w:sz w:val="16"/>
          <w:szCs w:val="16"/>
          <w:lang w:eastAsia="ru-RU"/>
        </w:rPr>
        <w:t>4</w:t>
      </w:r>
      <w:r w:rsidRPr="0004174A">
        <w:rPr>
          <w:rFonts w:ascii="Times New Roman" w:eastAsia="Times New Roman" w:hAnsi="Times New Roman" w:cs="Times New Roman"/>
          <w:b/>
          <w:bCs/>
          <w:kern w:val="36"/>
          <w:sz w:val="16"/>
          <w:szCs w:val="16"/>
          <w:lang w:val="en-US" w:eastAsia="ru-RU"/>
        </w:rPr>
        <w:t>PFM</w:t>
      </w:r>
      <w:r w:rsidRPr="00F44E32">
        <w:rPr>
          <w:rFonts w:ascii="Times New Roman" w:eastAsia="Times New Roman" w:hAnsi="Times New Roman" w:cs="Times New Roman"/>
          <w:b/>
          <w:bCs/>
          <w:kern w:val="36"/>
          <w:sz w:val="16"/>
          <w:szCs w:val="16"/>
          <w:lang w:eastAsia="ru-RU"/>
        </w:rPr>
        <w:t xml:space="preserve"> з реалізації стратегічних завдань Служби</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Пр</w:t>
      </w:r>
      <w:proofErr w:type="gramEnd"/>
      <w:r w:rsidRPr="00E321D8">
        <w:rPr>
          <w:bCs/>
          <w:kern w:val="36"/>
          <w:sz w:val="16"/>
          <w:szCs w:val="16"/>
        </w:rPr>
        <w:t>іоритетні напрями співпраці на 2025 рік та досягнення у реалізації спільних проєктів обговорювалися під час зустрічей керівників ДПС з делегацією Проекту «Програма підтримки управління державними фінансами для України» (EU4PFM) компонент 1, 3 та 4», які відбулись 2 – 3 жовтня 2024 року.</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П</w:t>
      </w:r>
      <w:proofErr w:type="gramEnd"/>
      <w:r w:rsidRPr="00E321D8">
        <w:rPr>
          <w:bCs/>
          <w:kern w:val="36"/>
          <w:sz w:val="16"/>
          <w:szCs w:val="16"/>
        </w:rPr>
        <w:t>ід час зустрічі в. о. Голови ДПС Тетяни Кірієнко з керівником команди EU4PFM Юрґітою Домєйкієнє та міжнародним ключовим експертом з податкових питань EU4PFM Пауліусем Маяускасом були презентовані пропозиції до плану спільної роботи на 2025 рік за напрямом «Європейська інтеграція», зокрема, в частині нормативної та ІТ підготовки податкового напряму до вступу України в ЄС.</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Тетяна Кі</w:t>
      </w:r>
      <w:proofErr w:type="gramStart"/>
      <w:r w:rsidRPr="00E321D8">
        <w:rPr>
          <w:bCs/>
          <w:kern w:val="36"/>
          <w:sz w:val="16"/>
          <w:szCs w:val="16"/>
        </w:rPr>
        <w:t>р</w:t>
      </w:r>
      <w:proofErr w:type="gramEnd"/>
      <w:r w:rsidRPr="00E321D8">
        <w:rPr>
          <w:bCs/>
          <w:kern w:val="36"/>
          <w:sz w:val="16"/>
          <w:szCs w:val="16"/>
        </w:rPr>
        <w:t>ієнко відзначила багаторічний досвід конструктивної співпраці з проєктом EU4PFM, який надає потужну підтримку в досягненні ДПС стратегічних завдань, зокрема, реалізації заходів, передбачених Національною стратегією доходів до 2030 року.</w:t>
      </w:r>
    </w:p>
    <w:p w:rsidR="00E321D8" w:rsidRPr="00F44E32"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6A7C5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Порядок повернення платежів з бюджету</w:t>
      </w:r>
    </w:p>
    <w:p w:rsidR="00E321D8" w:rsidRPr="006A7C52" w:rsidRDefault="007D3D74"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E321D8" w:rsidRPr="006A7C52">
        <w:rPr>
          <w:bCs/>
          <w:kern w:val="36"/>
          <w:sz w:val="16"/>
          <w:szCs w:val="16"/>
        </w:rPr>
        <w:t>інформує.</w:t>
      </w:r>
    </w:p>
    <w:p w:rsidR="00E321D8" w:rsidRPr="006A7C52"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Умови повернення помилково та/або надміру сплачених грошових зобов’язань та пені визначено ст. 43 Податкового кодексу України від 02.12.2010 року № 2755-VI (із змінами та доповненнями).</w:t>
      </w:r>
    </w:p>
    <w:p w:rsidR="00E321D8" w:rsidRPr="00E321D8"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Обов’язковою умовою для здійснення повернення сум грошового зобов’язання та пені є подання платником податків заяви</w:t>
      </w:r>
      <w:r w:rsidRPr="00E321D8">
        <w:rPr>
          <w:bCs/>
          <w:kern w:val="36"/>
          <w:sz w:val="16"/>
          <w:szCs w:val="16"/>
        </w:rPr>
        <w:t xml:space="preserve"> про таке повернення (крім повернення надміру утриманих (сплачених) сум податку з доходів фізичних осіб, які повертаються контролюючим органом на </w:t>
      </w:r>
      <w:proofErr w:type="gramStart"/>
      <w:r w:rsidRPr="00E321D8">
        <w:rPr>
          <w:bCs/>
          <w:kern w:val="36"/>
          <w:sz w:val="16"/>
          <w:szCs w:val="16"/>
        </w:rPr>
        <w:t>п</w:t>
      </w:r>
      <w:proofErr w:type="gramEnd"/>
      <w:r w:rsidRPr="00E321D8">
        <w:rPr>
          <w:bCs/>
          <w:kern w:val="36"/>
          <w:sz w:val="16"/>
          <w:szCs w:val="16"/>
        </w:rPr>
        <w:t xml:space="preserve">ідставі поданої платником податків податкової декларації за звітний календарний рік за результатами проведення перерахунку його загального річного оподатковуваного доходу) протягом 1 095 днів </w:t>
      </w:r>
      <w:proofErr w:type="gramStart"/>
      <w:r w:rsidRPr="00E321D8">
        <w:rPr>
          <w:bCs/>
          <w:kern w:val="36"/>
          <w:sz w:val="16"/>
          <w:szCs w:val="16"/>
        </w:rPr>
        <w:t>в</w:t>
      </w:r>
      <w:proofErr w:type="gramEnd"/>
      <w:r w:rsidRPr="00E321D8">
        <w:rPr>
          <w:bCs/>
          <w:kern w:val="36"/>
          <w:sz w:val="16"/>
          <w:szCs w:val="16"/>
        </w:rPr>
        <w:t>ід дня виникнення помилково та/або надміру сплаченої суми та/або пені.</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Платник податків подає заяву про повернення помилково та/або надміру сплачених грошових зобов’язань та пені </w:t>
      </w:r>
      <w:proofErr w:type="gramStart"/>
      <w:r w:rsidRPr="00E321D8">
        <w:rPr>
          <w:bCs/>
          <w:kern w:val="36"/>
          <w:sz w:val="16"/>
          <w:szCs w:val="16"/>
        </w:rPr>
        <w:t>у дов</w:t>
      </w:r>
      <w:proofErr w:type="gramEnd"/>
      <w:r w:rsidRPr="00E321D8">
        <w:rPr>
          <w:bCs/>
          <w:kern w:val="36"/>
          <w:sz w:val="16"/>
          <w:szCs w:val="16"/>
        </w:rPr>
        <w:t>ільній формі, в якій зазначає напрям перерахування коштів: на рахунок платника податків у банку, небанківському надавачу платіжних послуг; на єдиний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Контролюючий орган не </w:t>
      </w:r>
      <w:proofErr w:type="gramStart"/>
      <w:r w:rsidRPr="00E321D8">
        <w:rPr>
          <w:bCs/>
          <w:kern w:val="36"/>
          <w:sz w:val="16"/>
          <w:szCs w:val="16"/>
        </w:rPr>
        <w:t>п</w:t>
      </w:r>
      <w:proofErr w:type="gramEnd"/>
      <w:r w:rsidRPr="00E321D8">
        <w:rPr>
          <w:bCs/>
          <w:kern w:val="36"/>
          <w:sz w:val="16"/>
          <w:szCs w:val="16"/>
        </w:rPr>
        <w:t>ізніше ніж за п’ять робочих днів до закінчення двадцятиденного строку з дня подання платником податків заяви готує висновок про повернення належних сум коштів з відповідного бюджету або з єдиного рахунку та подає його для виконання відповідному органові, що здійснює казначейське обслуговування бюджетних коштів. </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На </w:t>
      </w:r>
      <w:proofErr w:type="gramStart"/>
      <w:r w:rsidRPr="00E321D8">
        <w:rPr>
          <w:bCs/>
          <w:kern w:val="36"/>
          <w:sz w:val="16"/>
          <w:szCs w:val="16"/>
        </w:rPr>
        <w:t>п</w:t>
      </w:r>
      <w:proofErr w:type="gramEnd"/>
      <w:r w:rsidRPr="00E321D8">
        <w:rPr>
          <w:bCs/>
          <w:kern w:val="36"/>
          <w:sz w:val="16"/>
          <w:szCs w:val="16"/>
        </w:rPr>
        <w:t>ідставі отриманого висновку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податків у порядку, встановленому центральним органом виконавчої влади, що забезпечує формування та реалізує державну фінансову політику.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Контролюючий орган несе відповідальність згідно із законом за несвоєчасність передачі органу, що здійснює казначейське обслуговування бюджетних коштів, для виконання висновку про повернення відповідних сум кошті</w:t>
      </w:r>
      <w:proofErr w:type="gramStart"/>
      <w:r w:rsidRPr="00E321D8">
        <w:rPr>
          <w:bCs/>
          <w:kern w:val="36"/>
          <w:sz w:val="16"/>
          <w:szCs w:val="16"/>
        </w:rPr>
        <w:t>в</w:t>
      </w:r>
      <w:proofErr w:type="gramEnd"/>
      <w:r w:rsidRPr="00E321D8">
        <w:rPr>
          <w:bCs/>
          <w:kern w:val="36"/>
          <w:sz w:val="16"/>
          <w:szCs w:val="16"/>
        </w:rPr>
        <w:t xml:space="preserve"> з відповідного бюджету або з єдиного рахунку.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Повернення помилково та/або надміру сплачених грошових зобов’язань платникам податків здійснюється з бюджету, у який такі кошти були зараховані, або з єдиного рахунку.</w:t>
      </w:r>
    </w:p>
    <w:p w:rsidR="0004174A" w:rsidRPr="00F44E32" w:rsidRDefault="0004174A"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04174A"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 xml:space="preserve">Платники Дніпропетровщини з початку року спрямували до Державного бюджету України понад 37,7 </w:t>
      </w:r>
      <w:proofErr w:type="gramStart"/>
      <w:r w:rsidRPr="0004174A">
        <w:rPr>
          <w:rFonts w:ascii="Times New Roman" w:eastAsia="Times New Roman" w:hAnsi="Times New Roman" w:cs="Times New Roman"/>
          <w:b/>
          <w:bCs/>
          <w:kern w:val="36"/>
          <w:sz w:val="16"/>
          <w:szCs w:val="16"/>
          <w:lang w:eastAsia="ru-RU"/>
        </w:rPr>
        <w:t>млрд</w:t>
      </w:r>
      <w:proofErr w:type="gramEnd"/>
      <w:r w:rsidRPr="0004174A">
        <w:rPr>
          <w:rFonts w:ascii="Times New Roman" w:eastAsia="Times New Roman" w:hAnsi="Times New Roman" w:cs="Times New Roman"/>
          <w:b/>
          <w:bCs/>
          <w:kern w:val="36"/>
          <w:sz w:val="16"/>
          <w:szCs w:val="16"/>
          <w:lang w:eastAsia="ru-RU"/>
        </w:rPr>
        <w:t xml:space="preserve"> гривень</w:t>
      </w:r>
    </w:p>
    <w:p w:rsidR="00E321D8" w:rsidRPr="00E321D8"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Впродовж січня – вересня 2024 року платники Дніпропетровської області сплатили до Державного бюджету України понад</w:t>
      </w:r>
      <w:r w:rsidRPr="00E321D8">
        <w:rPr>
          <w:bCs/>
          <w:kern w:val="36"/>
          <w:sz w:val="16"/>
          <w:szCs w:val="16"/>
        </w:rPr>
        <w:t xml:space="preserve"> 37,7 </w:t>
      </w:r>
      <w:proofErr w:type="gramStart"/>
      <w:r w:rsidRPr="00E321D8">
        <w:rPr>
          <w:bCs/>
          <w:kern w:val="36"/>
          <w:sz w:val="16"/>
          <w:szCs w:val="16"/>
        </w:rPr>
        <w:t>млрд</w:t>
      </w:r>
      <w:proofErr w:type="gramEnd"/>
      <w:r w:rsidRPr="00E321D8">
        <w:rPr>
          <w:bCs/>
          <w:kern w:val="36"/>
          <w:sz w:val="16"/>
          <w:szCs w:val="16"/>
        </w:rPr>
        <w:t xml:space="preserve"> гривень.</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За словами в. о. начальника Головного управління ДПС у Дніпропетровській області Наталі Федаш, це майже на 8 </w:t>
      </w:r>
      <w:proofErr w:type="gramStart"/>
      <w:r w:rsidRPr="00E321D8">
        <w:rPr>
          <w:bCs/>
          <w:kern w:val="36"/>
          <w:sz w:val="16"/>
          <w:szCs w:val="16"/>
        </w:rPr>
        <w:t>млрд</w:t>
      </w:r>
      <w:proofErr w:type="gramEnd"/>
      <w:r w:rsidRPr="00E321D8">
        <w:rPr>
          <w:bCs/>
          <w:kern w:val="36"/>
          <w:sz w:val="16"/>
          <w:szCs w:val="16"/>
        </w:rPr>
        <w:t xml:space="preserve"> грн, або 26,9 відс., більше надходжень за відповідний період минулого року.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lastRenderedPageBreak/>
        <w:t xml:space="preserve">При цьому, загальний фонд державного бюджету отримав з початку поточного року понад 29,6 </w:t>
      </w:r>
      <w:proofErr w:type="gramStart"/>
      <w:r w:rsidRPr="00E321D8">
        <w:rPr>
          <w:bCs/>
          <w:kern w:val="36"/>
          <w:sz w:val="16"/>
          <w:szCs w:val="16"/>
        </w:rPr>
        <w:t>млрд</w:t>
      </w:r>
      <w:proofErr w:type="gramEnd"/>
      <w:r w:rsidRPr="00E321D8">
        <w:rPr>
          <w:bCs/>
          <w:kern w:val="36"/>
          <w:sz w:val="16"/>
          <w:szCs w:val="16"/>
        </w:rPr>
        <w:t xml:space="preserve"> гривень. У порівнянні з минулорічними надходженнями протягом січня – вересня позитивна динаміка складає 7,1 </w:t>
      </w:r>
      <w:proofErr w:type="gramStart"/>
      <w:r w:rsidRPr="00E321D8">
        <w:rPr>
          <w:bCs/>
          <w:kern w:val="36"/>
          <w:sz w:val="16"/>
          <w:szCs w:val="16"/>
        </w:rPr>
        <w:t>млрд</w:t>
      </w:r>
      <w:proofErr w:type="gramEnd"/>
      <w:r w:rsidRPr="00E321D8">
        <w:rPr>
          <w:bCs/>
          <w:kern w:val="36"/>
          <w:sz w:val="16"/>
          <w:szCs w:val="16"/>
        </w:rPr>
        <w:t xml:space="preserve"> грн, або 31,5 відсотки.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До спеціального фонду державного бюджету протягом дев’яти місяців поточного року надійшло понад 8,1 </w:t>
      </w:r>
      <w:proofErr w:type="gramStart"/>
      <w:r w:rsidRPr="00E321D8">
        <w:rPr>
          <w:bCs/>
          <w:kern w:val="36"/>
          <w:sz w:val="16"/>
          <w:szCs w:val="16"/>
        </w:rPr>
        <w:t>млрд</w:t>
      </w:r>
      <w:proofErr w:type="gramEnd"/>
      <w:r w:rsidRPr="00E321D8">
        <w:rPr>
          <w:bCs/>
          <w:kern w:val="36"/>
          <w:sz w:val="16"/>
          <w:szCs w:val="16"/>
        </w:rPr>
        <w:t xml:space="preserve"> грн податкових платежів. Платники Дніпропетровщини забезпечили зростання надходжень у порівнянні з аналогічним періодом 2023 року майже на 0,9 млрд грн, або на 12,3 відсотки. </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«Платники продовжують </w:t>
      </w:r>
      <w:proofErr w:type="gramStart"/>
      <w:r w:rsidRPr="00E321D8">
        <w:rPr>
          <w:bCs/>
          <w:kern w:val="36"/>
          <w:sz w:val="16"/>
          <w:szCs w:val="16"/>
        </w:rPr>
        <w:t>п</w:t>
      </w:r>
      <w:proofErr w:type="gramEnd"/>
      <w:r w:rsidRPr="00E321D8">
        <w:rPr>
          <w:bCs/>
          <w:kern w:val="36"/>
          <w:sz w:val="16"/>
          <w:szCs w:val="16"/>
        </w:rPr>
        <w:t xml:space="preserve">ідтримувати нашу державу у непростий час, добросовісно сплачуючи податки. Проявляючи патріотизм та відповідальну громадянську позицію, платники забезпечують стабільні надходження </w:t>
      </w:r>
      <w:proofErr w:type="gramStart"/>
      <w:r w:rsidRPr="00E321D8">
        <w:rPr>
          <w:bCs/>
          <w:kern w:val="36"/>
          <w:sz w:val="16"/>
          <w:szCs w:val="16"/>
        </w:rPr>
        <w:t>до</w:t>
      </w:r>
      <w:proofErr w:type="gramEnd"/>
      <w:r w:rsidRPr="00E321D8">
        <w:rPr>
          <w:bCs/>
          <w:kern w:val="36"/>
          <w:sz w:val="16"/>
          <w:szCs w:val="16"/>
        </w:rPr>
        <w:t xml:space="preserve"> </w:t>
      </w:r>
      <w:proofErr w:type="gramStart"/>
      <w:r w:rsidRPr="00E321D8">
        <w:rPr>
          <w:bCs/>
          <w:kern w:val="36"/>
          <w:sz w:val="16"/>
          <w:szCs w:val="16"/>
        </w:rPr>
        <w:t>бюджету</w:t>
      </w:r>
      <w:proofErr w:type="gramEnd"/>
      <w:r w:rsidRPr="00E321D8">
        <w:rPr>
          <w:bCs/>
          <w:kern w:val="36"/>
          <w:sz w:val="16"/>
          <w:szCs w:val="16"/>
        </w:rPr>
        <w:t xml:space="preserve"> такі життєво необхідні для Збройних Сил України», – акцентувала Наталя Федаш.</w:t>
      </w:r>
    </w:p>
    <w:p w:rsidR="00E321D8" w:rsidRPr="00F44E32"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Зустріч зі студентською молоддю </w:t>
      </w:r>
      <w:proofErr w:type="gramStart"/>
      <w:r w:rsidRPr="00F44E32">
        <w:rPr>
          <w:rFonts w:ascii="Times New Roman" w:eastAsia="Times New Roman" w:hAnsi="Times New Roman" w:cs="Times New Roman"/>
          <w:b/>
          <w:bCs/>
          <w:kern w:val="36"/>
          <w:sz w:val="16"/>
          <w:szCs w:val="16"/>
          <w:lang w:eastAsia="ru-RU"/>
        </w:rPr>
        <w:t>у</w:t>
      </w:r>
      <w:proofErr w:type="gramEnd"/>
      <w:r w:rsidRPr="00F44E32">
        <w:rPr>
          <w:rFonts w:ascii="Times New Roman" w:eastAsia="Times New Roman" w:hAnsi="Times New Roman" w:cs="Times New Roman"/>
          <w:b/>
          <w:bCs/>
          <w:kern w:val="36"/>
          <w:sz w:val="16"/>
          <w:szCs w:val="16"/>
          <w:lang w:eastAsia="ru-RU"/>
        </w:rPr>
        <w:t xml:space="preserve"> форматі відкритого діалогу</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Кожен навчальний </w:t>
      </w:r>
      <w:proofErr w:type="gramStart"/>
      <w:r w:rsidRPr="003A0DC3">
        <w:rPr>
          <w:bCs/>
          <w:kern w:val="36"/>
          <w:sz w:val="16"/>
          <w:szCs w:val="16"/>
        </w:rPr>
        <w:t>р</w:t>
      </w:r>
      <w:proofErr w:type="gramEnd"/>
      <w:r w:rsidRPr="003A0DC3">
        <w:rPr>
          <w:bCs/>
          <w:kern w:val="36"/>
          <w:sz w:val="16"/>
          <w:szCs w:val="16"/>
        </w:rPr>
        <w:t>ік – це не лише нові знання та виклики, але й можливість для обміну думками та встановлення міцних зв’язків між викладачами, студентами та досвідченими профільними фахівцями.</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За зверненням Університету митної справи та фінансів на комунікаційну податкову платформу Головного управління ДПС у Дніпропетровській області провели онлайн зустріч зі студентами факультету бізнесу, економіки та міжнародних відносин.</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Лейтмотив зустрічі – право на податкову знижку за навчання, особливості проходження практики, посилення професійних компетенцій та працевлаштування до податкової служби Дніпропетровщини.</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Студентська молодь мала змогу поставити свої запитання та отримати корисні поради від податківці</w:t>
      </w:r>
      <w:proofErr w:type="gramStart"/>
      <w:r w:rsidRPr="003A0DC3">
        <w:rPr>
          <w:bCs/>
          <w:kern w:val="36"/>
          <w:sz w:val="16"/>
          <w:szCs w:val="16"/>
        </w:rPr>
        <w:t>в</w:t>
      </w:r>
      <w:proofErr w:type="gramEnd"/>
      <w:r w:rsidRPr="003A0DC3">
        <w:rPr>
          <w:bCs/>
          <w:kern w:val="36"/>
          <w:sz w:val="16"/>
          <w:szCs w:val="16"/>
        </w:rPr>
        <w:t>.</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Дякуємо за активність та конструктив!</w:t>
      </w:r>
    </w:p>
    <w:p w:rsidR="00E321D8" w:rsidRPr="00F44E32"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F44E32"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F44E32">
        <w:rPr>
          <w:rFonts w:ascii="Times New Roman" w:eastAsia="Times New Roman" w:hAnsi="Times New Roman" w:cs="Times New Roman"/>
          <w:b/>
          <w:bCs/>
          <w:kern w:val="36"/>
          <w:sz w:val="16"/>
          <w:szCs w:val="16"/>
          <w:lang w:eastAsia="ru-RU"/>
        </w:rPr>
        <w:t xml:space="preserve">Суд </w:t>
      </w:r>
      <w:proofErr w:type="gramStart"/>
      <w:r w:rsidRPr="00F44E32">
        <w:rPr>
          <w:rFonts w:ascii="Times New Roman" w:eastAsia="Times New Roman" w:hAnsi="Times New Roman" w:cs="Times New Roman"/>
          <w:b/>
          <w:bCs/>
          <w:kern w:val="36"/>
          <w:sz w:val="16"/>
          <w:szCs w:val="16"/>
          <w:lang w:eastAsia="ru-RU"/>
        </w:rPr>
        <w:t>п</w:t>
      </w:r>
      <w:proofErr w:type="gramEnd"/>
      <w:r w:rsidRPr="00F44E32">
        <w:rPr>
          <w:rFonts w:ascii="Times New Roman" w:eastAsia="Times New Roman" w:hAnsi="Times New Roman" w:cs="Times New Roman"/>
          <w:b/>
          <w:bCs/>
          <w:kern w:val="36"/>
          <w:sz w:val="16"/>
          <w:szCs w:val="16"/>
          <w:lang w:eastAsia="ru-RU"/>
        </w:rPr>
        <w:t>ідтримав позицію податківців щодо рішення про анулювання реєстрації платника податку на додану вартість</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Судом касаційної інстанції </w:t>
      </w:r>
      <w:proofErr w:type="gramStart"/>
      <w:r w:rsidRPr="00E321D8">
        <w:rPr>
          <w:bCs/>
          <w:kern w:val="36"/>
          <w:sz w:val="16"/>
          <w:szCs w:val="16"/>
        </w:rPr>
        <w:t>п</w:t>
      </w:r>
      <w:proofErr w:type="gramEnd"/>
      <w:r w:rsidRPr="00E321D8">
        <w:rPr>
          <w:bCs/>
          <w:kern w:val="36"/>
          <w:sz w:val="16"/>
          <w:szCs w:val="16"/>
        </w:rPr>
        <w:t>ідтримано позицію контролюючого органу щодо правомірності прийнятого рішення про анулювання реєстрації платника податку на додану вартість.</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З метою реалізації необхідних заходів щодо підтримки військових і правоохоронних підрозділів у відбитті збройного </w:t>
      </w:r>
      <w:proofErr w:type="gramStart"/>
      <w:r w:rsidRPr="00E321D8">
        <w:rPr>
          <w:bCs/>
          <w:kern w:val="36"/>
          <w:sz w:val="16"/>
          <w:szCs w:val="16"/>
        </w:rPr>
        <w:t>нападу</w:t>
      </w:r>
      <w:proofErr w:type="gramEnd"/>
      <w:r w:rsidRPr="00E321D8">
        <w:rPr>
          <w:bCs/>
          <w:kern w:val="36"/>
          <w:sz w:val="16"/>
          <w:szCs w:val="16"/>
        </w:rPr>
        <w:t xml:space="preserve"> російської федерації та забезпечення прав і обов`язків платників податків Верховна Рада прийняла Закон України «Про внесення змін до Податкового кодексу України та інших законодавчих актів України щодо особливостей оподаткування та подання звітності </w:t>
      </w:r>
      <w:proofErr w:type="gramStart"/>
      <w:r w:rsidRPr="00E321D8">
        <w:rPr>
          <w:bCs/>
          <w:kern w:val="36"/>
          <w:sz w:val="16"/>
          <w:szCs w:val="16"/>
        </w:rPr>
        <w:t>у пер</w:t>
      </w:r>
      <w:proofErr w:type="gramEnd"/>
      <w:r w:rsidRPr="00E321D8">
        <w:rPr>
          <w:bCs/>
          <w:kern w:val="36"/>
          <w:sz w:val="16"/>
          <w:szCs w:val="16"/>
        </w:rPr>
        <w:t>іод дії воєнного стану» від 3 березня 2022 року № 2118-IX, який набрав чинності 7 березня 2022 року.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Законом № 2118-IX </w:t>
      </w:r>
      <w:proofErr w:type="gramStart"/>
      <w:r w:rsidRPr="00E321D8">
        <w:rPr>
          <w:bCs/>
          <w:kern w:val="36"/>
          <w:sz w:val="16"/>
          <w:szCs w:val="16"/>
        </w:rPr>
        <w:t>п</w:t>
      </w:r>
      <w:proofErr w:type="gramEnd"/>
      <w:r w:rsidRPr="00E321D8">
        <w:rPr>
          <w:bCs/>
          <w:kern w:val="36"/>
          <w:sz w:val="16"/>
          <w:szCs w:val="16"/>
        </w:rPr>
        <w:t>ідрозділ 10 розділу XX «Перехідні положення» Податкового кодексу України доповнений пунктом 69.</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Відтак, з набранням чинності Законом № 2260-IX передбачене </w:t>
      </w:r>
      <w:proofErr w:type="gramStart"/>
      <w:r w:rsidRPr="00E321D8">
        <w:rPr>
          <w:bCs/>
          <w:kern w:val="36"/>
          <w:sz w:val="16"/>
          <w:szCs w:val="16"/>
        </w:rPr>
        <w:t>п</w:t>
      </w:r>
      <w:proofErr w:type="gramEnd"/>
      <w:r w:rsidRPr="00E321D8">
        <w:rPr>
          <w:bCs/>
          <w:kern w:val="36"/>
          <w:sz w:val="16"/>
          <w:szCs w:val="16"/>
        </w:rPr>
        <w:t>ідпунктом 69.1 пункту 69 підрозділу 10 розділу ХХ Податкового кодексу України звільнення від відповідальності поставлене в залежність від підтвердження у визначеному законодавством порядку можливості чи неможливості виконання платником податків обов`язку, зокрема, щодо дотримання термінів подання звітності.</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Наказом Міністерства фінансів України від 29 липня 2022 року № 225 затверджено Порядок </w:t>
      </w:r>
      <w:proofErr w:type="gramStart"/>
      <w:r w:rsidRPr="00E321D8">
        <w:rPr>
          <w:bCs/>
          <w:kern w:val="36"/>
          <w:sz w:val="16"/>
          <w:szCs w:val="16"/>
        </w:rPr>
        <w:t>п</w:t>
      </w:r>
      <w:proofErr w:type="gramEnd"/>
      <w:r w:rsidRPr="00E321D8">
        <w:rPr>
          <w:bCs/>
          <w:kern w:val="36"/>
          <w:sz w:val="16"/>
          <w:szCs w:val="16"/>
        </w:rPr>
        <w:t>ідтвердження можливості чи неможливості виконання платником податків обов`язків, визначених у підпункті 69.1 пункту 69 підрозділу 10 розділу XX «Перехідні положення» Податкового кодексу України, який зареєстрований у Міністерстві України 25 серпня 2022 року за № 967/38303.</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У вказаний в оскаржуваному рішенні періоді та на час прийняття спірного рішення позивачем не подана заява до контролюючого органу про відсутність можливості подання звітності, відтак не вчинено обов`язкової дії, яка б звільняла позивача як платника податків </w:t>
      </w:r>
      <w:proofErr w:type="gramStart"/>
      <w:r w:rsidRPr="00E321D8">
        <w:rPr>
          <w:bCs/>
          <w:kern w:val="36"/>
          <w:sz w:val="16"/>
          <w:szCs w:val="16"/>
        </w:rPr>
        <w:t>в</w:t>
      </w:r>
      <w:proofErr w:type="gramEnd"/>
      <w:r w:rsidRPr="00E321D8">
        <w:rPr>
          <w:bCs/>
          <w:kern w:val="36"/>
          <w:sz w:val="16"/>
          <w:szCs w:val="16"/>
        </w:rPr>
        <w:t>ід відповідальності за несвоєчасне виконання податкового обов`язку, зокрема щодо подання звітності.</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Окрім того, Суд звертає увагу на те, що законодавець намагаючись пристосуватися до нинішніх умов життя вніс зміни до податкового законодавства України, які б дозволяли особам звільнятися від відповідальності за несвоєчасне виконання податкового обов</w:t>
      </w:r>
      <w:proofErr w:type="gramStart"/>
      <w:r w:rsidRPr="00E321D8">
        <w:rPr>
          <w:bCs/>
          <w:kern w:val="36"/>
          <w:sz w:val="16"/>
          <w:szCs w:val="16"/>
        </w:rPr>
        <w:t>`я</w:t>
      </w:r>
      <w:proofErr w:type="gramEnd"/>
      <w:r w:rsidRPr="00E321D8">
        <w:rPr>
          <w:bCs/>
          <w:kern w:val="36"/>
          <w:sz w:val="16"/>
          <w:szCs w:val="16"/>
        </w:rPr>
        <w:t>зку. В той же час вказана норма зобов</w:t>
      </w:r>
      <w:proofErr w:type="gramStart"/>
      <w:r w:rsidRPr="00E321D8">
        <w:rPr>
          <w:bCs/>
          <w:kern w:val="36"/>
          <w:sz w:val="16"/>
          <w:szCs w:val="16"/>
        </w:rPr>
        <w:t>`я</w:t>
      </w:r>
      <w:proofErr w:type="gramEnd"/>
      <w:r w:rsidRPr="00E321D8">
        <w:rPr>
          <w:bCs/>
          <w:kern w:val="36"/>
          <w:sz w:val="16"/>
          <w:szCs w:val="16"/>
        </w:rPr>
        <w:t>зує особу вчинити певну дію, подати відповідну заяву до контролюючого органу, чого позивачем зроблено не було.</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Окрім іншого, позивач зазначає про те,  що ним не подавалася декларація з податку на додану вартість, у зв</w:t>
      </w:r>
      <w:proofErr w:type="gramStart"/>
      <w:r w:rsidRPr="00E321D8">
        <w:rPr>
          <w:bCs/>
          <w:kern w:val="36"/>
          <w:sz w:val="16"/>
          <w:szCs w:val="16"/>
        </w:rPr>
        <w:t>`я</w:t>
      </w:r>
      <w:proofErr w:type="gramEnd"/>
      <w:r w:rsidRPr="00E321D8">
        <w:rPr>
          <w:bCs/>
          <w:kern w:val="36"/>
          <w:sz w:val="16"/>
          <w:szCs w:val="16"/>
        </w:rPr>
        <w:t>зку з відсутністю уповноваженої особи на вчинення вказаних дій.</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У той же час ним здійснювалась господарська діяльність, зокрема реєструвалися податкові накладні, що навпаки </w:t>
      </w:r>
      <w:proofErr w:type="gramStart"/>
      <w:r w:rsidRPr="00E321D8">
        <w:rPr>
          <w:bCs/>
          <w:kern w:val="36"/>
          <w:sz w:val="16"/>
          <w:szCs w:val="16"/>
        </w:rPr>
        <w:t>св</w:t>
      </w:r>
      <w:proofErr w:type="gramEnd"/>
      <w:r w:rsidRPr="00E321D8">
        <w:rPr>
          <w:bCs/>
          <w:kern w:val="36"/>
          <w:sz w:val="16"/>
          <w:szCs w:val="16"/>
        </w:rPr>
        <w:t>ідчить про те, що позивач мав можливість подати декларацію з податку на додану вартість, або принаймні повідомити контролюючий орган про неможливість виконати свій обов`язок у встановлений законодавством строк.</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Вказані вище обставини також </w:t>
      </w:r>
      <w:proofErr w:type="gramStart"/>
      <w:r w:rsidRPr="00E321D8">
        <w:rPr>
          <w:bCs/>
          <w:kern w:val="36"/>
          <w:sz w:val="16"/>
          <w:szCs w:val="16"/>
        </w:rPr>
        <w:t>п</w:t>
      </w:r>
      <w:proofErr w:type="gramEnd"/>
      <w:r w:rsidRPr="00E321D8">
        <w:rPr>
          <w:bCs/>
          <w:kern w:val="36"/>
          <w:sz w:val="16"/>
          <w:szCs w:val="16"/>
        </w:rPr>
        <w:t xml:space="preserve">ідтверджують можливість Товариства дотриматися норм Порядку підтвердження можливості чи неможливості виконання платником податків обов`язків, визначених у підпункті 69.1 пункту 69 підрозділу 10 розділу XX «Перехідні положення», затвердженого наказом Міністерства фінансів України від 29 липня 2022 року № 225 в частині повідомлення податкового органу про неможливість виконати </w:t>
      </w:r>
      <w:proofErr w:type="gramStart"/>
      <w:r w:rsidRPr="00E321D8">
        <w:rPr>
          <w:bCs/>
          <w:kern w:val="36"/>
          <w:sz w:val="16"/>
          <w:szCs w:val="16"/>
        </w:rPr>
        <w:t>св</w:t>
      </w:r>
      <w:proofErr w:type="gramEnd"/>
      <w:r w:rsidRPr="00E321D8">
        <w:rPr>
          <w:bCs/>
          <w:kern w:val="36"/>
          <w:sz w:val="16"/>
          <w:szCs w:val="16"/>
        </w:rPr>
        <w:t>ій обов`язок у встановлений законодавством строк.</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З</w:t>
      </w:r>
      <w:proofErr w:type="gramEnd"/>
      <w:r w:rsidRPr="00E321D8">
        <w:rPr>
          <w:bCs/>
          <w:kern w:val="36"/>
          <w:sz w:val="16"/>
          <w:szCs w:val="16"/>
        </w:rPr>
        <w:t xml:space="preserve"> урахуванням установлених обставин, постановою Верховного Суду у складі Касаційного адміністративного суду від 17.09.2024 у справі № 280/10300/23 касаційну скаргу позивача залишено без задоволення. Постанову Третього апеляційного адміністративного суду від 24.07.2022 залишено без змін.</w:t>
      </w:r>
    </w:p>
    <w:p w:rsidR="0004174A" w:rsidRPr="00F44E32" w:rsidRDefault="0004174A"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04174A"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Коди бюджетної класифікації, за якими платник сплачує ПДФО</w:t>
      </w:r>
    </w:p>
    <w:p w:rsidR="00E321D8" w:rsidRPr="006A7C52" w:rsidRDefault="006B50BF" w:rsidP="003A0DC3">
      <w:pPr>
        <w:pStyle w:val="ad"/>
        <w:spacing w:before="0" w:beforeAutospacing="0" w:after="0" w:afterAutospacing="0"/>
        <w:ind w:firstLine="709"/>
        <w:jc w:val="both"/>
        <w:rPr>
          <w:bCs/>
          <w:kern w:val="36"/>
          <w:sz w:val="16"/>
          <w:szCs w:val="16"/>
        </w:rPr>
      </w:pPr>
      <w:proofErr w:type="gramStart"/>
      <w:r w:rsidRPr="006A7C52">
        <w:rPr>
          <w:sz w:val="16"/>
          <w:szCs w:val="16"/>
        </w:rPr>
        <w:lastRenderedPageBreak/>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E321D8" w:rsidRPr="006A7C52">
        <w:rPr>
          <w:bCs/>
          <w:kern w:val="36"/>
          <w:sz w:val="16"/>
          <w:szCs w:val="16"/>
        </w:rPr>
        <w:t xml:space="preserve"> інформує.</w:t>
      </w:r>
    </w:p>
    <w:p w:rsidR="00E321D8" w:rsidRPr="006A7C52" w:rsidRDefault="00E321D8" w:rsidP="003A0DC3">
      <w:pPr>
        <w:pStyle w:val="ad"/>
        <w:spacing w:before="0" w:beforeAutospacing="0" w:after="0" w:afterAutospacing="0"/>
        <w:ind w:firstLine="709"/>
        <w:jc w:val="both"/>
        <w:rPr>
          <w:bCs/>
          <w:kern w:val="36"/>
          <w:sz w:val="16"/>
          <w:szCs w:val="16"/>
        </w:rPr>
      </w:pPr>
      <w:proofErr w:type="gramStart"/>
      <w:r w:rsidRPr="006A7C52">
        <w:rPr>
          <w:bCs/>
          <w:kern w:val="36"/>
          <w:sz w:val="16"/>
          <w:szCs w:val="16"/>
        </w:rPr>
        <w:t>Наказом Міністерства фінансів України від 14.01.2011 № 11 «Про бюджетну класифікацію» із змінами та доповненнями затверджено наступну Класифікацію доходів бюджету по податку на доходи фізичних осіб:</w:t>
      </w:r>
      <w:proofErr w:type="gramEnd"/>
    </w:p>
    <w:p w:rsidR="00E321D8" w:rsidRPr="00E321D8"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- 11010100 – податок </w:t>
      </w:r>
      <w:proofErr w:type="gramStart"/>
      <w:r w:rsidRPr="006A7C52">
        <w:rPr>
          <w:bCs/>
          <w:kern w:val="36"/>
          <w:sz w:val="16"/>
          <w:szCs w:val="16"/>
        </w:rPr>
        <w:t>на доходи</w:t>
      </w:r>
      <w:proofErr w:type="gramEnd"/>
      <w:r w:rsidRPr="006A7C52">
        <w:rPr>
          <w:bCs/>
          <w:kern w:val="36"/>
          <w:sz w:val="16"/>
          <w:szCs w:val="16"/>
        </w:rPr>
        <w:t xml:space="preserve"> фізичних осіб, що сплачується податковими агентами, із доходів платника податку у вигляді</w:t>
      </w:r>
      <w:r w:rsidRPr="00E321D8">
        <w:rPr>
          <w:bCs/>
          <w:kern w:val="36"/>
          <w:sz w:val="16"/>
          <w:szCs w:val="16"/>
        </w:rPr>
        <w:t xml:space="preserve"> заробітної плати;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- 11010200 – податок </w:t>
      </w:r>
      <w:proofErr w:type="gramStart"/>
      <w:r w:rsidRPr="00E321D8">
        <w:rPr>
          <w:bCs/>
          <w:kern w:val="36"/>
          <w:sz w:val="16"/>
          <w:szCs w:val="16"/>
        </w:rPr>
        <w:t>на доходи</w:t>
      </w:r>
      <w:proofErr w:type="gramEnd"/>
      <w:r w:rsidRPr="00E321D8">
        <w:rPr>
          <w:bCs/>
          <w:kern w:val="36"/>
          <w:sz w:val="16"/>
          <w:szCs w:val="16"/>
        </w:rPr>
        <w:t xml:space="preserve"> фізичних осіб з грошового забезпечення, грошових винагород та інших виплат, одержаних військовослужбовцями та особами рядового і начальницького складу, що сплачується податковими агентами;</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- 11010400 – податок </w:t>
      </w:r>
      <w:proofErr w:type="gramStart"/>
      <w:r w:rsidRPr="00E321D8">
        <w:rPr>
          <w:bCs/>
          <w:kern w:val="36"/>
          <w:sz w:val="16"/>
          <w:szCs w:val="16"/>
        </w:rPr>
        <w:t>на доходи</w:t>
      </w:r>
      <w:proofErr w:type="gramEnd"/>
      <w:r w:rsidRPr="00E321D8">
        <w:rPr>
          <w:bCs/>
          <w:kern w:val="36"/>
          <w:sz w:val="16"/>
          <w:szCs w:val="16"/>
        </w:rPr>
        <w:t xml:space="preserve"> фізичних осіб, що сплачується податковими агентами, із доходів платника податку інших ніж заробітна плата;</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- 11010500 – податок на доходи фізичних осіб, що сплачується фізичними особами за результатами </w:t>
      </w:r>
      <w:proofErr w:type="gramStart"/>
      <w:r w:rsidRPr="00E321D8">
        <w:rPr>
          <w:bCs/>
          <w:kern w:val="36"/>
          <w:sz w:val="16"/>
          <w:szCs w:val="16"/>
        </w:rPr>
        <w:t>р</w:t>
      </w:r>
      <w:proofErr w:type="gramEnd"/>
      <w:r w:rsidRPr="00E321D8">
        <w:rPr>
          <w:bCs/>
          <w:kern w:val="36"/>
          <w:sz w:val="16"/>
          <w:szCs w:val="16"/>
        </w:rPr>
        <w:t>ічного декларування;</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- 11010501 – податок на доходи фізичних осіб, що сплачується фізичними особами, які не </w:t>
      </w:r>
      <w:proofErr w:type="gramStart"/>
      <w:r w:rsidRPr="00E321D8">
        <w:rPr>
          <w:bCs/>
          <w:kern w:val="36"/>
          <w:sz w:val="16"/>
          <w:szCs w:val="16"/>
        </w:rPr>
        <w:t>п</w:t>
      </w:r>
      <w:proofErr w:type="gramEnd"/>
      <w:r w:rsidRPr="00E321D8">
        <w:rPr>
          <w:bCs/>
          <w:kern w:val="36"/>
          <w:sz w:val="16"/>
          <w:szCs w:val="16"/>
        </w:rPr>
        <w:t>ідлягають обов’язковому декларуванню;</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- 11010600 – фіксований податок на доходи фізичних осіб від зайняття </w:t>
      </w:r>
      <w:proofErr w:type="gramStart"/>
      <w:r w:rsidRPr="00E321D8">
        <w:rPr>
          <w:bCs/>
          <w:kern w:val="36"/>
          <w:sz w:val="16"/>
          <w:szCs w:val="16"/>
        </w:rPr>
        <w:t>п</w:t>
      </w:r>
      <w:proofErr w:type="gramEnd"/>
      <w:r w:rsidRPr="00E321D8">
        <w:rPr>
          <w:bCs/>
          <w:kern w:val="36"/>
          <w:sz w:val="16"/>
          <w:szCs w:val="16"/>
        </w:rPr>
        <w:t>ідприємницькою діяльністю, нарахований до 1 січня 2012 року;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- 11010700 – надходження сум реструктурованої заборгованості зі сплати податку </w:t>
      </w:r>
      <w:proofErr w:type="gramStart"/>
      <w:r w:rsidRPr="00E321D8">
        <w:rPr>
          <w:bCs/>
          <w:kern w:val="36"/>
          <w:sz w:val="16"/>
          <w:szCs w:val="16"/>
        </w:rPr>
        <w:t>на доходи</w:t>
      </w:r>
      <w:proofErr w:type="gramEnd"/>
      <w:r w:rsidRPr="00E321D8">
        <w:rPr>
          <w:bCs/>
          <w:kern w:val="36"/>
          <w:sz w:val="16"/>
          <w:szCs w:val="16"/>
        </w:rPr>
        <w:t xml:space="preserve"> фізичних осіб;</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- 11010800 – податок на доходи фізичних осіб із доходу у вигляді проценті</w:t>
      </w:r>
      <w:proofErr w:type="gramStart"/>
      <w:r w:rsidRPr="00E321D8">
        <w:rPr>
          <w:bCs/>
          <w:kern w:val="36"/>
          <w:sz w:val="16"/>
          <w:szCs w:val="16"/>
        </w:rPr>
        <w:t>в</w:t>
      </w:r>
      <w:proofErr w:type="gramEnd"/>
      <w:r w:rsidRPr="00E321D8">
        <w:rPr>
          <w:bCs/>
          <w:kern w:val="36"/>
          <w:sz w:val="16"/>
          <w:szCs w:val="16"/>
        </w:rPr>
        <w:t>;</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- 11011200 – податок на доходи фізичних осіб із доходів спеціалістів резидента</w:t>
      </w:r>
      <w:proofErr w:type="gramStart"/>
      <w:r w:rsidRPr="00E321D8">
        <w:rPr>
          <w:bCs/>
          <w:kern w:val="36"/>
          <w:sz w:val="16"/>
          <w:szCs w:val="16"/>
        </w:rPr>
        <w:t xml:space="preserve"> Д</w:t>
      </w:r>
      <w:proofErr w:type="gramEnd"/>
      <w:r w:rsidRPr="00E321D8">
        <w:rPr>
          <w:bCs/>
          <w:kern w:val="36"/>
          <w:sz w:val="16"/>
          <w:szCs w:val="16"/>
        </w:rPr>
        <w:t>ія Сіті;</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- 11011300 – податок на доходи фізичних осіб у вигляді мінімального податкового зобов’язання, що </w:t>
      </w:r>
      <w:proofErr w:type="gramStart"/>
      <w:r w:rsidRPr="00E321D8">
        <w:rPr>
          <w:bCs/>
          <w:kern w:val="36"/>
          <w:sz w:val="16"/>
          <w:szCs w:val="16"/>
        </w:rPr>
        <w:t>п</w:t>
      </w:r>
      <w:proofErr w:type="gramEnd"/>
      <w:r w:rsidRPr="00E321D8">
        <w:rPr>
          <w:bCs/>
          <w:kern w:val="36"/>
          <w:sz w:val="16"/>
          <w:szCs w:val="16"/>
        </w:rPr>
        <w:t>ідлягає сплаті фізичними особами.</w:t>
      </w:r>
    </w:p>
    <w:p w:rsidR="0004174A" w:rsidRPr="00F44E32" w:rsidRDefault="0004174A"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04174A"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Платники земельного податку</w:t>
      </w:r>
    </w:p>
    <w:p w:rsidR="00E321D8" w:rsidRPr="006A7C52" w:rsidRDefault="006B50BF"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E321D8" w:rsidRPr="006A7C52">
        <w:rPr>
          <w:bCs/>
          <w:kern w:val="36"/>
          <w:sz w:val="16"/>
          <w:szCs w:val="16"/>
        </w:rPr>
        <w:t>нагадує, що відповідно до п.п. 14.1.147 п. 14.1 ст. 14 Податкового кодексу України (далі – ПКУ) плата за землю – це обов’язковий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E321D8" w:rsidRPr="006A7C52"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Земельний податок – обов’язковий платіж, що </w:t>
      </w:r>
      <w:proofErr w:type="gramStart"/>
      <w:r w:rsidRPr="006A7C52">
        <w:rPr>
          <w:bCs/>
          <w:kern w:val="36"/>
          <w:sz w:val="16"/>
          <w:szCs w:val="16"/>
        </w:rPr>
        <w:t>справляється</w:t>
      </w:r>
      <w:proofErr w:type="gramEnd"/>
      <w:r w:rsidRPr="006A7C52">
        <w:rPr>
          <w:bCs/>
          <w:kern w:val="36"/>
          <w:sz w:val="16"/>
          <w:szCs w:val="16"/>
        </w:rPr>
        <w:t xml:space="preserve"> з власників земельних ділянок та земельних часток (паїв), а також постійних землекористувачів (п.п. 14.1.72 п. 14.1 ст. 14 ПКУ).</w:t>
      </w:r>
    </w:p>
    <w:p w:rsidR="00E321D8" w:rsidRPr="00E321D8"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Власники земельних ділянок – це юридичні та фізичні особи (резиденти і нерезиденти), які відповідно </w:t>
      </w:r>
      <w:proofErr w:type="gramStart"/>
      <w:r w:rsidRPr="006A7C52">
        <w:rPr>
          <w:bCs/>
          <w:kern w:val="36"/>
          <w:sz w:val="16"/>
          <w:szCs w:val="16"/>
        </w:rPr>
        <w:t>до</w:t>
      </w:r>
      <w:proofErr w:type="gramEnd"/>
      <w:r w:rsidRPr="006A7C52">
        <w:rPr>
          <w:bCs/>
          <w:kern w:val="36"/>
          <w:sz w:val="16"/>
          <w:szCs w:val="16"/>
        </w:rPr>
        <w:t xml:space="preserve"> </w:t>
      </w:r>
      <w:proofErr w:type="gramStart"/>
      <w:r w:rsidRPr="006A7C52">
        <w:rPr>
          <w:bCs/>
          <w:kern w:val="36"/>
          <w:sz w:val="16"/>
          <w:szCs w:val="16"/>
        </w:rPr>
        <w:t>закону</w:t>
      </w:r>
      <w:proofErr w:type="gramEnd"/>
      <w:r w:rsidRPr="006A7C52">
        <w:rPr>
          <w:bCs/>
          <w:kern w:val="36"/>
          <w:sz w:val="16"/>
          <w:szCs w:val="16"/>
        </w:rPr>
        <w:t xml:space="preserve"> набули права власності на землю в Україні, а також територіальні громади та держава щодо земель комунальної та державної власності</w:t>
      </w:r>
      <w:r w:rsidRPr="00E321D8">
        <w:rPr>
          <w:bCs/>
          <w:kern w:val="36"/>
          <w:sz w:val="16"/>
          <w:szCs w:val="16"/>
        </w:rPr>
        <w:t xml:space="preserve"> відповідно (п.п. 14.1.34 п. 14.1 ст. 14 ПКУ).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Згідно з п.п. 14.1.73 п. 14.1 ст. 14 ПКУ землекористувачі – це юридичні та фізичні особи (резиденти і нерезиденти), які користуються земельними ділянками державної та комунальної власності:</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на праві постійного користування;</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на умовах оренди.</w:t>
      </w:r>
    </w:p>
    <w:p w:rsidR="00E321D8" w:rsidRPr="00E321D8" w:rsidRDefault="00E321D8" w:rsidP="003A0DC3">
      <w:pPr>
        <w:pStyle w:val="ad"/>
        <w:spacing w:before="0" w:beforeAutospacing="0" w:after="0" w:afterAutospacing="0"/>
        <w:ind w:firstLine="709"/>
        <w:jc w:val="both"/>
        <w:rPr>
          <w:bCs/>
          <w:kern w:val="36"/>
          <w:sz w:val="16"/>
          <w:szCs w:val="16"/>
        </w:rPr>
      </w:pPr>
      <w:proofErr w:type="gramStart"/>
      <w:r w:rsidRPr="00E321D8">
        <w:rPr>
          <w:bCs/>
          <w:kern w:val="36"/>
          <w:sz w:val="16"/>
          <w:szCs w:val="16"/>
        </w:rPr>
        <w:t>П</w:t>
      </w:r>
      <w:proofErr w:type="gramEnd"/>
      <w:r w:rsidRPr="00E321D8">
        <w:rPr>
          <w:bCs/>
          <w:kern w:val="36"/>
          <w:sz w:val="16"/>
          <w:szCs w:val="16"/>
        </w:rPr>
        <w:t>ідпунктом 269.1.1 п. 269.1 ст. 269 ПКУ встановлено, що платниками плати за землю є, зокрема, платники земельного податку:</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власники земельних ділянок, земельних часток (паїв);</w:t>
      </w:r>
    </w:p>
    <w:p w:rsidR="00E321D8" w:rsidRPr="00E321D8" w:rsidRDefault="00E321D8" w:rsidP="003A0DC3">
      <w:pPr>
        <w:pStyle w:val="ad"/>
        <w:spacing w:before="0" w:beforeAutospacing="0" w:after="0" w:afterAutospacing="0"/>
        <w:ind w:firstLine="709"/>
        <w:jc w:val="both"/>
        <w:rPr>
          <w:bCs/>
          <w:kern w:val="36"/>
          <w:sz w:val="16"/>
          <w:szCs w:val="16"/>
        </w:rPr>
      </w:pPr>
      <w:r w:rsidRPr="00E321D8">
        <w:rPr>
          <w:bCs/>
          <w:kern w:val="36"/>
          <w:sz w:val="16"/>
          <w:szCs w:val="16"/>
        </w:rPr>
        <w:t xml:space="preserve">- землекористувачі, яким відповідно </w:t>
      </w:r>
      <w:proofErr w:type="gramStart"/>
      <w:r w:rsidRPr="00E321D8">
        <w:rPr>
          <w:bCs/>
          <w:kern w:val="36"/>
          <w:sz w:val="16"/>
          <w:szCs w:val="16"/>
        </w:rPr>
        <w:t>до</w:t>
      </w:r>
      <w:proofErr w:type="gramEnd"/>
      <w:r w:rsidRPr="00E321D8">
        <w:rPr>
          <w:bCs/>
          <w:kern w:val="36"/>
          <w:sz w:val="16"/>
          <w:szCs w:val="16"/>
        </w:rPr>
        <w:t xml:space="preserve"> закону надані у користування земельні ділянки державної та комунальної власності на правах постійного користування.</w:t>
      </w:r>
    </w:p>
    <w:p w:rsidR="00E321D8" w:rsidRPr="00E321D8"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04174A"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Наказ № 400: зміни, внесені до заголовної частини податкової накладної та розрахунку коригування</w:t>
      </w:r>
    </w:p>
    <w:p w:rsidR="00E321D8" w:rsidRPr="003A0DC3"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Головне управління ДПС у Дніпропетровській </w:t>
      </w:r>
      <w:r w:rsidR="006B50BF" w:rsidRPr="006A7C52">
        <w:rPr>
          <w:bCs/>
          <w:kern w:val="36"/>
          <w:sz w:val="16"/>
          <w:szCs w:val="16"/>
        </w:rPr>
        <w:t xml:space="preserve">області </w:t>
      </w:r>
      <w:r w:rsidRPr="006A7C52">
        <w:rPr>
          <w:bCs/>
          <w:kern w:val="36"/>
          <w:sz w:val="16"/>
          <w:szCs w:val="16"/>
        </w:rPr>
        <w:t>звертає увагу платників, що Державна податкова служба України (далі</w:t>
      </w:r>
      <w:r w:rsidRPr="003A0DC3">
        <w:rPr>
          <w:bCs/>
          <w:kern w:val="36"/>
          <w:sz w:val="16"/>
          <w:szCs w:val="16"/>
        </w:rPr>
        <w:t xml:space="preserve"> – ДПС) </w:t>
      </w:r>
      <w:proofErr w:type="gramStart"/>
      <w:r w:rsidRPr="003A0DC3">
        <w:rPr>
          <w:bCs/>
          <w:kern w:val="36"/>
          <w:sz w:val="16"/>
          <w:szCs w:val="16"/>
        </w:rPr>
        <w:t>у</w:t>
      </w:r>
      <w:proofErr w:type="gramEnd"/>
      <w:r w:rsidRPr="003A0DC3">
        <w:rPr>
          <w:bCs/>
          <w:kern w:val="36"/>
          <w:sz w:val="16"/>
          <w:szCs w:val="16"/>
        </w:rPr>
        <w:t xml:space="preserve"> листі від 27.09.2024 № 26926/7/99-00-21-03-02-07 (далі – лист № 26926) повідомила.</w:t>
      </w:r>
    </w:p>
    <w:p w:rsidR="00E321D8" w:rsidRPr="003A0DC3" w:rsidRDefault="00E321D8" w:rsidP="003A0DC3">
      <w:pPr>
        <w:pStyle w:val="ad"/>
        <w:spacing w:before="0" w:beforeAutospacing="0" w:after="0" w:afterAutospacing="0"/>
        <w:ind w:firstLine="709"/>
        <w:jc w:val="both"/>
        <w:rPr>
          <w:bCs/>
          <w:kern w:val="36"/>
          <w:sz w:val="16"/>
          <w:szCs w:val="16"/>
        </w:rPr>
      </w:pPr>
      <w:proofErr w:type="gramStart"/>
      <w:r w:rsidRPr="003A0DC3">
        <w:rPr>
          <w:bCs/>
          <w:kern w:val="36"/>
          <w:sz w:val="16"/>
          <w:szCs w:val="16"/>
        </w:rPr>
        <w:t>У зв’язку із виданням наказу Міністерства фінансів України від 09.08.2024 № 400 «Про внесення змін до деяких нормативно-правових актів Міністерства фінансів України», зареєстрованим у Міністерстві юстиції України 26.08.2024 за № 1302/42647, з урахуванням змін, внесених наказом Міністерства фінансів</w:t>
      </w:r>
      <w:proofErr w:type="gramEnd"/>
      <w:r w:rsidRPr="003A0DC3">
        <w:rPr>
          <w:bCs/>
          <w:kern w:val="36"/>
          <w:sz w:val="16"/>
          <w:szCs w:val="16"/>
        </w:rPr>
        <w:t xml:space="preserve"> України від 28.08.2024 № 418 «Про внесення змін до наказу Міністерства фінансів України від 09 серпня 2024 року № 400», який зареєстрований в Міністерстві юстиції України 03 вересня 2024 року за № 1343/42688 (Наказ № 400), ДПС проінформувала про окремі особливості складання податкової накладної (далі – </w:t>
      </w:r>
      <w:proofErr w:type="gramStart"/>
      <w:r w:rsidRPr="003A0DC3">
        <w:rPr>
          <w:bCs/>
          <w:kern w:val="36"/>
          <w:sz w:val="16"/>
          <w:szCs w:val="16"/>
        </w:rPr>
        <w:t>ПН</w:t>
      </w:r>
      <w:proofErr w:type="gramEnd"/>
      <w:r w:rsidRPr="003A0DC3">
        <w:rPr>
          <w:bCs/>
          <w:kern w:val="36"/>
          <w:sz w:val="16"/>
          <w:szCs w:val="16"/>
        </w:rPr>
        <w:t>), розрахунку коригування кількісних і вартісних показників до податкової накладної (далі – РК) та їх реєстрації в Єдиному реє</w:t>
      </w:r>
      <w:proofErr w:type="gramStart"/>
      <w:r w:rsidRPr="003A0DC3">
        <w:rPr>
          <w:bCs/>
          <w:kern w:val="36"/>
          <w:sz w:val="16"/>
          <w:szCs w:val="16"/>
        </w:rPr>
        <w:t>стр</w:t>
      </w:r>
      <w:proofErr w:type="gramEnd"/>
      <w:r w:rsidRPr="003A0DC3">
        <w:rPr>
          <w:bCs/>
          <w:kern w:val="36"/>
          <w:sz w:val="16"/>
          <w:szCs w:val="16"/>
        </w:rPr>
        <w:t>і податкових накладних (далі – ЄРПН).</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Нагадуємо, що Наказ № 400 набрав чинності з 01.10.2024 (офіційно опубліковано 25.09.2024 в «Офіційному віснику України» № 82).</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Наказом № 400, зокрема, викладено у новій редакції форми </w:t>
      </w:r>
      <w:proofErr w:type="gramStart"/>
      <w:r w:rsidRPr="003A0DC3">
        <w:rPr>
          <w:bCs/>
          <w:kern w:val="36"/>
          <w:sz w:val="16"/>
          <w:szCs w:val="16"/>
        </w:rPr>
        <w:t>ПН</w:t>
      </w:r>
      <w:proofErr w:type="gramEnd"/>
      <w:r w:rsidRPr="003A0DC3">
        <w:rPr>
          <w:bCs/>
          <w:kern w:val="36"/>
          <w:sz w:val="16"/>
          <w:szCs w:val="16"/>
        </w:rPr>
        <w:t xml:space="preserve"> та РК, а також внесено зміни до Порядку заповнення податкової накладної (далі – Порядок).</w:t>
      </w:r>
    </w:p>
    <w:p w:rsidR="00E321D8" w:rsidRPr="003A0DC3" w:rsidRDefault="00E321D8" w:rsidP="003A0DC3">
      <w:pPr>
        <w:pStyle w:val="ad"/>
        <w:spacing w:before="0" w:beforeAutospacing="0" w:after="0" w:afterAutospacing="0"/>
        <w:ind w:firstLine="709"/>
        <w:jc w:val="both"/>
        <w:rPr>
          <w:bCs/>
          <w:kern w:val="36"/>
          <w:sz w:val="16"/>
          <w:szCs w:val="16"/>
        </w:rPr>
      </w:pPr>
      <w:proofErr w:type="gramStart"/>
      <w:r w:rsidRPr="003A0DC3">
        <w:rPr>
          <w:bCs/>
          <w:kern w:val="36"/>
          <w:sz w:val="16"/>
          <w:szCs w:val="16"/>
        </w:rPr>
        <w:t>Законом України від 09 травня 2024 року № 3706-ІХ «Про внесення змін до Податкового кодексу України та інших законів України щодо особливостей експорту окремих видів товарів у період дії воєнного стану» внесено зміни до пункту 201.1 статті 201 розділу V Податкового кодексу України, згідно з якими</w:t>
      </w:r>
      <w:proofErr w:type="gramEnd"/>
      <w:r w:rsidRPr="003A0DC3">
        <w:rPr>
          <w:bCs/>
          <w:kern w:val="36"/>
          <w:sz w:val="16"/>
          <w:szCs w:val="16"/>
        </w:rPr>
        <w:t xml:space="preserve"> перелік обов’язкових реквізитів </w:t>
      </w:r>
      <w:proofErr w:type="gramStart"/>
      <w:r w:rsidRPr="003A0DC3">
        <w:rPr>
          <w:bCs/>
          <w:kern w:val="36"/>
          <w:sz w:val="16"/>
          <w:szCs w:val="16"/>
        </w:rPr>
        <w:t>ПН</w:t>
      </w:r>
      <w:proofErr w:type="gramEnd"/>
      <w:r w:rsidRPr="003A0DC3">
        <w:rPr>
          <w:bCs/>
          <w:kern w:val="36"/>
          <w:sz w:val="16"/>
          <w:szCs w:val="16"/>
        </w:rPr>
        <w:t xml:space="preserve"> доповнено інформацією, що має вказуватися платником податку у разі складання ПН за операціями з вивезення товарів за межі митної території України. А саме, у такій </w:t>
      </w:r>
      <w:proofErr w:type="gramStart"/>
      <w:r w:rsidRPr="003A0DC3">
        <w:rPr>
          <w:bCs/>
          <w:kern w:val="36"/>
          <w:sz w:val="16"/>
          <w:szCs w:val="16"/>
        </w:rPr>
        <w:t>ПН</w:t>
      </w:r>
      <w:proofErr w:type="gramEnd"/>
      <w:r w:rsidRPr="003A0DC3">
        <w:rPr>
          <w:bCs/>
          <w:kern w:val="36"/>
          <w:sz w:val="16"/>
          <w:szCs w:val="16"/>
        </w:rPr>
        <w:t xml:space="preserve"> зазначається дата та номер митної декларації, дата та номер договору (контракту). У </w:t>
      </w:r>
      <w:proofErr w:type="gramStart"/>
      <w:r w:rsidRPr="003A0DC3">
        <w:rPr>
          <w:bCs/>
          <w:kern w:val="36"/>
          <w:sz w:val="16"/>
          <w:szCs w:val="16"/>
        </w:rPr>
        <w:t>ПН</w:t>
      </w:r>
      <w:proofErr w:type="gramEnd"/>
      <w:r w:rsidRPr="003A0DC3">
        <w:rPr>
          <w:bCs/>
          <w:kern w:val="36"/>
          <w:sz w:val="16"/>
          <w:szCs w:val="16"/>
        </w:rPr>
        <w:t xml:space="preserve">, що складається за операціями з </w:t>
      </w:r>
      <w:r w:rsidRPr="003A0DC3">
        <w:rPr>
          <w:bCs/>
          <w:kern w:val="36"/>
          <w:sz w:val="16"/>
          <w:szCs w:val="16"/>
        </w:rPr>
        <w:lastRenderedPageBreak/>
        <w:t>вивезення товарів за межі митної території України на підставі форвардного контракту, зазначається відповідна відмітка про форвардний контракт.   </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Відтак, верхню ліву частину і </w:t>
      </w:r>
      <w:proofErr w:type="gramStart"/>
      <w:r w:rsidRPr="003A0DC3">
        <w:rPr>
          <w:bCs/>
          <w:kern w:val="36"/>
          <w:sz w:val="16"/>
          <w:szCs w:val="16"/>
        </w:rPr>
        <w:t>ПН</w:t>
      </w:r>
      <w:proofErr w:type="gramEnd"/>
      <w:r w:rsidRPr="003A0DC3">
        <w:rPr>
          <w:bCs/>
          <w:kern w:val="36"/>
          <w:sz w:val="16"/>
          <w:szCs w:val="16"/>
        </w:rPr>
        <w:t xml:space="preserve"> і РК доповнено блоком «Інформація про операцію з вивезення товарів за межі митної території України:», в якому в окремих рядках зазначаються:</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 дата та номер договору (контракту), відповідно до якого здійснюється операція з вивезення за межі митної території України товарів, та у разі здійснення таких операцій на </w:t>
      </w:r>
      <w:proofErr w:type="gramStart"/>
      <w:r w:rsidRPr="003A0DC3">
        <w:rPr>
          <w:bCs/>
          <w:kern w:val="36"/>
          <w:sz w:val="16"/>
          <w:szCs w:val="16"/>
        </w:rPr>
        <w:t>п</w:t>
      </w:r>
      <w:proofErr w:type="gramEnd"/>
      <w:r w:rsidRPr="003A0DC3">
        <w:rPr>
          <w:bCs/>
          <w:kern w:val="36"/>
          <w:sz w:val="16"/>
          <w:szCs w:val="16"/>
        </w:rPr>
        <w:t>ідставі форвардного контракту у спеціальному полі робиться позначка «X»;</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дата та номер відповідної митної декларації.</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Порядок заповнення цього блоку викладено в абзаці другому пункту 12 Порядку.</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При цьому, на перелі</w:t>
      </w:r>
      <w:proofErr w:type="gramStart"/>
      <w:r w:rsidRPr="003A0DC3">
        <w:rPr>
          <w:bCs/>
          <w:kern w:val="36"/>
          <w:sz w:val="16"/>
          <w:szCs w:val="16"/>
        </w:rPr>
        <w:t>к</w:t>
      </w:r>
      <w:proofErr w:type="gramEnd"/>
      <w:r w:rsidRPr="003A0DC3">
        <w:rPr>
          <w:bCs/>
          <w:kern w:val="36"/>
          <w:sz w:val="16"/>
          <w:szCs w:val="16"/>
        </w:rPr>
        <w:t xml:space="preserve"> товарів, вивезення яких здійснюється з оформленням кількох митних декларацій, не може бути складена одна ПН.</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Наприклад, якщо на операцію з вивезення товару № 1 складено митну декларацію № 4, а на вивезення товарів № 2 та № 3 – митну декларацію № 5, то в одній </w:t>
      </w:r>
      <w:proofErr w:type="gramStart"/>
      <w:r w:rsidRPr="003A0DC3">
        <w:rPr>
          <w:bCs/>
          <w:kern w:val="36"/>
          <w:sz w:val="16"/>
          <w:szCs w:val="16"/>
        </w:rPr>
        <w:t>ПН</w:t>
      </w:r>
      <w:proofErr w:type="gramEnd"/>
      <w:r w:rsidRPr="003A0DC3">
        <w:rPr>
          <w:bCs/>
          <w:kern w:val="36"/>
          <w:sz w:val="16"/>
          <w:szCs w:val="16"/>
        </w:rPr>
        <w:t xml:space="preserve"> має бути відображено Товар № 1 та вказано дату і номер митної декларації № 4, а в іншій ПН має бути вказано товари № 2 та № 3 та дата і номер митної декларації № 5 (разом з тим, платник може також скласти окремі </w:t>
      </w:r>
      <w:proofErr w:type="gramStart"/>
      <w:r w:rsidRPr="003A0DC3">
        <w:rPr>
          <w:bCs/>
          <w:kern w:val="36"/>
          <w:sz w:val="16"/>
          <w:szCs w:val="16"/>
        </w:rPr>
        <w:t>ПН</w:t>
      </w:r>
      <w:proofErr w:type="gramEnd"/>
      <w:r w:rsidRPr="003A0DC3">
        <w:rPr>
          <w:bCs/>
          <w:kern w:val="36"/>
          <w:sz w:val="16"/>
          <w:szCs w:val="16"/>
        </w:rPr>
        <w:t xml:space="preserve"> на товар № 2 і на товар № 3, і в кожній з них вказати дату і номер митної декларації № 5). Але складання однієї </w:t>
      </w:r>
      <w:proofErr w:type="gramStart"/>
      <w:r w:rsidRPr="003A0DC3">
        <w:rPr>
          <w:bCs/>
          <w:kern w:val="36"/>
          <w:sz w:val="16"/>
          <w:szCs w:val="16"/>
        </w:rPr>
        <w:t>ПН</w:t>
      </w:r>
      <w:proofErr w:type="gramEnd"/>
      <w:r w:rsidRPr="003A0DC3">
        <w:rPr>
          <w:bCs/>
          <w:kern w:val="36"/>
          <w:sz w:val="16"/>
          <w:szCs w:val="16"/>
        </w:rPr>
        <w:t xml:space="preserve"> на операцію з вивезення товару № 1 (митна декларація № 4, та товарів № 2 та № 3 (митна декларацію № 5) неможливе.</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В РК, який подається на реєстрацію з 01.10.2024, та який складено до </w:t>
      </w:r>
      <w:proofErr w:type="gramStart"/>
      <w:r w:rsidRPr="003A0DC3">
        <w:rPr>
          <w:bCs/>
          <w:kern w:val="36"/>
          <w:sz w:val="16"/>
          <w:szCs w:val="16"/>
        </w:rPr>
        <w:t>ПН</w:t>
      </w:r>
      <w:proofErr w:type="gramEnd"/>
      <w:r w:rsidRPr="003A0DC3">
        <w:rPr>
          <w:bCs/>
          <w:kern w:val="36"/>
          <w:sz w:val="16"/>
          <w:szCs w:val="16"/>
        </w:rPr>
        <w:t>, зареєстрованої в ЄРПН:</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до 01.10.2024, ‒ рядки «догові</w:t>
      </w:r>
      <w:proofErr w:type="gramStart"/>
      <w:r w:rsidRPr="003A0DC3">
        <w:rPr>
          <w:bCs/>
          <w:kern w:val="36"/>
          <w:sz w:val="16"/>
          <w:szCs w:val="16"/>
        </w:rPr>
        <w:t>р</w:t>
      </w:r>
      <w:proofErr w:type="gramEnd"/>
      <w:r w:rsidRPr="003A0DC3">
        <w:rPr>
          <w:bCs/>
          <w:kern w:val="36"/>
          <w:sz w:val="16"/>
          <w:szCs w:val="16"/>
        </w:rPr>
        <w:t xml:space="preserve"> (контракт)» та «митна декларація» графи «Інформація про операцію з вивезення товарів за межі митної території України:» заповненню не підлягають;</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з 01.10.2024, ‒ рядки «догові</w:t>
      </w:r>
      <w:proofErr w:type="gramStart"/>
      <w:r w:rsidRPr="003A0DC3">
        <w:rPr>
          <w:bCs/>
          <w:kern w:val="36"/>
          <w:sz w:val="16"/>
          <w:szCs w:val="16"/>
        </w:rPr>
        <w:t>р</w:t>
      </w:r>
      <w:proofErr w:type="gramEnd"/>
      <w:r w:rsidRPr="003A0DC3">
        <w:rPr>
          <w:bCs/>
          <w:kern w:val="36"/>
          <w:sz w:val="16"/>
          <w:szCs w:val="16"/>
        </w:rPr>
        <w:t xml:space="preserve"> (контракт)» та «митна декларація» графи «Інформація про операцію з вивезення товарів за межі митної території України:» підлягають обов’язковому заповненню.</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Детальніше з листом № 26926 можна ознайомитись на вебпорталі ДПС за посиланням</w:t>
      </w:r>
    </w:p>
    <w:p w:rsidR="00E321D8" w:rsidRDefault="00EE6086" w:rsidP="003A0DC3">
      <w:pPr>
        <w:pStyle w:val="ad"/>
        <w:spacing w:before="0" w:beforeAutospacing="0" w:after="0" w:afterAutospacing="0"/>
        <w:ind w:firstLine="709"/>
        <w:jc w:val="both"/>
        <w:rPr>
          <w:rFonts w:ascii="Arial" w:hAnsi="Arial" w:cs="Arial"/>
          <w:color w:val="000000"/>
          <w:sz w:val="27"/>
          <w:szCs w:val="27"/>
        </w:rPr>
      </w:pPr>
      <w:hyperlink r:id="rId30" w:history="1">
        <w:r w:rsidR="00E321D8" w:rsidRPr="003A0DC3">
          <w:rPr>
            <w:rStyle w:val="a5"/>
            <w:bCs/>
            <w:kern w:val="36"/>
            <w:sz w:val="16"/>
            <w:szCs w:val="16"/>
          </w:rPr>
          <w:t>https://tax.gov.ua/zakonodavstvo/podatki-ta-zbori/zagalnoderjavni-podatki/podatok-na-dodanu-vartist/listi/2024-rik/79134.html</w:t>
        </w:r>
      </w:hyperlink>
      <w:r w:rsidR="00E321D8">
        <w:rPr>
          <w:rFonts w:ascii="Arial" w:hAnsi="Arial" w:cs="Arial"/>
          <w:color w:val="000000"/>
          <w:sz w:val="27"/>
          <w:szCs w:val="27"/>
        </w:rPr>
        <w:t>.</w:t>
      </w:r>
    </w:p>
    <w:p w:rsidR="00E321D8" w:rsidRPr="00E321D8" w:rsidRDefault="00E321D8" w:rsidP="00211E79">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04174A"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Який порядок листування через Електронний кабінет та як автора електронного листа буде повідомлено про вхідний реєстраційний номер і дату реєстрації запиту в контролюючому органі та які терміни надання відповіді?</w:t>
      </w:r>
    </w:p>
    <w:p w:rsidR="00E321D8" w:rsidRPr="006A7C52" w:rsidRDefault="006B50BF" w:rsidP="003A0DC3">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E321D8" w:rsidRPr="006A7C52">
        <w:rPr>
          <w:bCs/>
          <w:kern w:val="36"/>
          <w:sz w:val="16"/>
          <w:szCs w:val="16"/>
        </w:rPr>
        <w:t>інформує.</w:t>
      </w:r>
    </w:p>
    <w:p w:rsidR="00E321D8" w:rsidRPr="003A0DC3" w:rsidRDefault="00E321D8" w:rsidP="003A0DC3">
      <w:pPr>
        <w:pStyle w:val="ad"/>
        <w:spacing w:before="0" w:beforeAutospacing="0" w:after="0" w:afterAutospacing="0"/>
        <w:ind w:firstLine="709"/>
        <w:jc w:val="both"/>
        <w:rPr>
          <w:bCs/>
          <w:kern w:val="36"/>
          <w:sz w:val="16"/>
          <w:szCs w:val="16"/>
        </w:rPr>
      </w:pPr>
      <w:r w:rsidRPr="006A7C52">
        <w:rPr>
          <w:bCs/>
          <w:kern w:val="36"/>
          <w:sz w:val="16"/>
          <w:szCs w:val="16"/>
        </w:rPr>
        <w:t xml:space="preserve">Меню «Листування з ДПС» приватної частини Електронного кабінету дозволяє надіслати лист (запит тощо) </w:t>
      </w:r>
      <w:proofErr w:type="gramStart"/>
      <w:r w:rsidRPr="006A7C52">
        <w:rPr>
          <w:bCs/>
          <w:kern w:val="36"/>
          <w:sz w:val="16"/>
          <w:szCs w:val="16"/>
        </w:rPr>
        <w:t>до</w:t>
      </w:r>
      <w:proofErr w:type="gramEnd"/>
      <w:r w:rsidRPr="006A7C52">
        <w:rPr>
          <w:bCs/>
          <w:kern w:val="36"/>
          <w:sz w:val="16"/>
          <w:szCs w:val="16"/>
        </w:rPr>
        <w:t xml:space="preserve"> відповідного органу ДПС.</w:t>
      </w:r>
      <w:r w:rsidRPr="003A0DC3">
        <w:rPr>
          <w:bCs/>
          <w:kern w:val="36"/>
          <w:sz w:val="16"/>
          <w:szCs w:val="16"/>
        </w:rPr>
        <w:t> </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Робота у приватній частині Електронного кабінету здійснюється з використанням кваліфікованого електронного </w:t>
      </w:r>
      <w:proofErr w:type="gramStart"/>
      <w:r w:rsidRPr="003A0DC3">
        <w:rPr>
          <w:bCs/>
          <w:kern w:val="36"/>
          <w:sz w:val="16"/>
          <w:szCs w:val="16"/>
        </w:rPr>
        <w:t>п</w:t>
      </w:r>
      <w:proofErr w:type="gramEnd"/>
      <w:r w:rsidRPr="003A0DC3">
        <w:rPr>
          <w:bCs/>
          <w:kern w:val="36"/>
          <w:sz w:val="16"/>
          <w:szCs w:val="16"/>
        </w:rPr>
        <w:t>ідпису, отриманого у будь-якого Кваліфікованого надавача електронних довірчих послуг.</w:t>
      </w:r>
    </w:p>
    <w:p w:rsidR="00E321D8" w:rsidRPr="003A0DC3" w:rsidRDefault="00E321D8" w:rsidP="003A0DC3">
      <w:pPr>
        <w:pStyle w:val="ad"/>
        <w:spacing w:before="0" w:beforeAutospacing="0" w:after="0" w:afterAutospacing="0"/>
        <w:ind w:firstLine="709"/>
        <w:jc w:val="both"/>
        <w:rPr>
          <w:bCs/>
          <w:kern w:val="36"/>
          <w:sz w:val="16"/>
          <w:szCs w:val="16"/>
        </w:rPr>
      </w:pPr>
      <w:r w:rsidRPr="003A0DC3">
        <w:rPr>
          <w:bCs/>
          <w:kern w:val="36"/>
          <w:sz w:val="16"/>
          <w:szCs w:val="16"/>
        </w:rPr>
        <w:t xml:space="preserve">Протягом одного робочого дня після надсилання листа до органу ДПС автор електронного листа повідомляється про вхідний реєстраційний номер та дату реєстрації запиту в органі ДПС, до якого даний запит направлено. Інформацію щодо отримання та реєстрації листів </w:t>
      </w:r>
      <w:proofErr w:type="gramStart"/>
      <w:r w:rsidRPr="003A0DC3">
        <w:rPr>
          <w:bCs/>
          <w:kern w:val="36"/>
          <w:sz w:val="16"/>
          <w:szCs w:val="16"/>
        </w:rPr>
        <w:t>в</w:t>
      </w:r>
      <w:proofErr w:type="gramEnd"/>
      <w:r w:rsidRPr="003A0DC3">
        <w:rPr>
          <w:bCs/>
          <w:kern w:val="36"/>
          <w:sz w:val="16"/>
          <w:szCs w:val="16"/>
        </w:rPr>
        <w:t xml:space="preserve"> органі ДПС користувач може переглянути в вкладці «Вхідні» меню «Вхідні/вихідні документи» приватної частини Електронного кабі</w:t>
      </w:r>
      <w:proofErr w:type="gramStart"/>
      <w:r w:rsidRPr="003A0DC3">
        <w:rPr>
          <w:bCs/>
          <w:kern w:val="36"/>
          <w:sz w:val="16"/>
          <w:szCs w:val="16"/>
        </w:rPr>
        <w:t>нету</w:t>
      </w:r>
      <w:proofErr w:type="gramEnd"/>
      <w:r w:rsidRPr="003A0DC3">
        <w:rPr>
          <w:bCs/>
          <w:kern w:val="36"/>
          <w:sz w:val="16"/>
          <w:szCs w:val="16"/>
        </w:rPr>
        <w:t>, відправлені листи – у вкладці «Вихідні документи» меню «Вхідні/вихідні документи». </w:t>
      </w:r>
    </w:p>
    <w:p w:rsidR="00E321D8" w:rsidRPr="003A0DC3" w:rsidRDefault="00E321D8" w:rsidP="003A0DC3">
      <w:pPr>
        <w:pStyle w:val="ad"/>
        <w:spacing w:before="0" w:beforeAutospacing="0" w:after="0" w:afterAutospacing="0"/>
        <w:ind w:firstLine="709"/>
        <w:jc w:val="both"/>
        <w:rPr>
          <w:bCs/>
          <w:kern w:val="36"/>
          <w:sz w:val="16"/>
          <w:szCs w:val="16"/>
        </w:rPr>
      </w:pPr>
      <w:proofErr w:type="gramStart"/>
      <w:r w:rsidRPr="003A0DC3">
        <w:rPr>
          <w:bCs/>
          <w:kern w:val="36"/>
          <w:sz w:val="16"/>
          <w:szCs w:val="16"/>
        </w:rPr>
        <w:t>При цьому відповідь на звернення, лист, запит тощо надається контролюючим органом поштою або на електронну адресу, зазначену у зверненні у строки, визначені законодавчими та нормативно-правовими актами, зокрема ст. 20 Закону України «Про звернення громадян» – для надання відповіді на звернення, ст. 20 Закону України «Про доступ до публічної інформації» – для надання відпов</w:t>
      </w:r>
      <w:proofErr w:type="gramEnd"/>
      <w:r w:rsidRPr="003A0DC3">
        <w:rPr>
          <w:bCs/>
          <w:kern w:val="36"/>
          <w:sz w:val="16"/>
          <w:szCs w:val="16"/>
        </w:rPr>
        <w:t xml:space="preserve">іді на </w:t>
      </w:r>
      <w:proofErr w:type="gramStart"/>
      <w:r w:rsidRPr="003A0DC3">
        <w:rPr>
          <w:bCs/>
          <w:kern w:val="36"/>
          <w:sz w:val="16"/>
          <w:szCs w:val="16"/>
        </w:rPr>
        <w:t>запит</w:t>
      </w:r>
      <w:proofErr w:type="gramEnd"/>
      <w:r w:rsidRPr="003A0DC3">
        <w:rPr>
          <w:bCs/>
          <w:kern w:val="36"/>
          <w:sz w:val="16"/>
          <w:szCs w:val="16"/>
        </w:rPr>
        <w:t xml:space="preserve"> на отримання публічної інформації та ст. 52 Податкового кодексу України – для надання індивідуальної податкової консультації. </w:t>
      </w:r>
    </w:p>
    <w:p w:rsidR="00E321D8" w:rsidRPr="003A0DC3" w:rsidRDefault="00E321D8" w:rsidP="003A0DC3">
      <w:pPr>
        <w:pStyle w:val="ad"/>
        <w:spacing w:before="0" w:beforeAutospacing="0" w:after="0" w:afterAutospacing="0"/>
        <w:ind w:firstLine="709"/>
        <w:jc w:val="both"/>
        <w:rPr>
          <w:bCs/>
          <w:kern w:val="36"/>
          <w:sz w:val="16"/>
          <w:szCs w:val="16"/>
        </w:rPr>
      </w:pPr>
      <w:proofErr w:type="gramStart"/>
      <w:r w:rsidRPr="003A0DC3">
        <w:rPr>
          <w:bCs/>
          <w:kern w:val="36"/>
          <w:sz w:val="16"/>
          <w:szCs w:val="16"/>
        </w:rPr>
        <w:t>Б</w:t>
      </w:r>
      <w:proofErr w:type="gramEnd"/>
      <w:r w:rsidRPr="003A0DC3">
        <w:rPr>
          <w:bCs/>
          <w:kern w:val="36"/>
          <w:sz w:val="16"/>
          <w:szCs w:val="16"/>
        </w:rPr>
        <w:t>ільш докладну відповідь можна отримати за посиланням: </w:t>
      </w:r>
    </w:p>
    <w:p w:rsidR="00E321D8" w:rsidRPr="003A0DC3" w:rsidRDefault="00EE6086" w:rsidP="003A0DC3">
      <w:pPr>
        <w:pStyle w:val="ad"/>
        <w:spacing w:before="0" w:beforeAutospacing="0" w:after="0" w:afterAutospacing="0"/>
        <w:ind w:firstLine="709"/>
        <w:jc w:val="both"/>
        <w:rPr>
          <w:bCs/>
          <w:kern w:val="36"/>
          <w:sz w:val="16"/>
          <w:szCs w:val="16"/>
        </w:rPr>
      </w:pPr>
      <w:hyperlink r:id="rId31" w:history="1">
        <w:r w:rsidR="00E321D8" w:rsidRPr="0004174A">
          <w:rPr>
            <w:rStyle w:val="a5"/>
            <w:bCs/>
            <w:kern w:val="36"/>
            <w:sz w:val="16"/>
            <w:szCs w:val="16"/>
          </w:rPr>
          <w:t>https://zir.tax.gov.ua/main/bz/view/?src=ques&amp;id=36114 </w:t>
        </w:r>
      </w:hyperlink>
      <w:r w:rsidR="00E321D8" w:rsidRPr="003A0DC3">
        <w:rPr>
          <w:bCs/>
          <w:kern w:val="36"/>
          <w:sz w:val="16"/>
          <w:szCs w:val="16"/>
        </w:rPr>
        <w:t>.</w:t>
      </w:r>
    </w:p>
    <w:p w:rsidR="00ED60CE" w:rsidRPr="00E321D8" w:rsidRDefault="00ED60CE">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E321D8" w:rsidRPr="0004174A" w:rsidRDefault="00E321D8"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До уваги платників ПДВ: відображення у декларації операцій з вивезення товарі</w:t>
      </w:r>
      <w:proofErr w:type="gramStart"/>
      <w:r w:rsidRPr="0004174A">
        <w:rPr>
          <w:rFonts w:ascii="Times New Roman" w:eastAsia="Times New Roman" w:hAnsi="Times New Roman" w:cs="Times New Roman"/>
          <w:b/>
          <w:bCs/>
          <w:kern w:val="36"/>
          <w:sz w:val="16"/>
          <w:szCs w:val="16"/>
          <w:lang w:eastAsia="ru-RU"/>
        </w:rPr>
        <w:t>в</w:t>
      </w:r>
      <w:proofErr w:type="gramEnd"/>
      <w:r w:rsidRPr="0004174A">
        <w:rPr>
          <w:rFonts w:ascii="Times New Roman" w:eastAsia="Times New Roman" w:hAnsi="Times New Roman" w:cs="Times New Roman"/>
          <w:b/>
          <w:bCs/>
          <w:kern w:val="36"/>
          <w:sz w:val="16"/>
          <w:szCs w:val="16"/>
          <w:lang w:eastAsia="ru-RU"/>
        </w:rPr>
        <w:t xml:space="preserve"> за межі митної території України за певних умов</w:t>
      </w:r>
    </w:p>
    <w:p w:rsidR="00E321D8" w:rsidRPr="006A7C52" w:rsidRDefault="00E321D8" w:rsidP="0004174A">
      <w:pPr>
        <w:pStyle w:val="ad"/>
        <w:spacing w:before="0" w:beforeAutospacing="0" w:after="0" w:afterAutospacing="0"/>
        <w:ind w:firstLine="709"/>
        <w:jc w:val="both"/>
        <w:rPr>
          <w:bCs/>
          <w:kern w:val="36"/>
          <w:sz w:val="16"/>
          <w:szCs w:val="16"/>
        </w:rPr>
      </w:pPr>
      <w:r w:rsidRPr="006A7C52">
        <w:rPr>
          <w:bCs/>
          <w:kern w:val="36"/>
          <w:sz w:val="16"/>
          <w:szCs w:val="16"/>
        </w:rPr>
        <w:t>Головне управління ДПС у Дніпропетровській області повідомля</w:t>
      </w:r>
      <w:proofErr w:type="gramStart"/>
      <w:r w:rsidRPr="006A7C52">
        <w:rPr>
          <w:bCs/>
          <w:kern w:val="36"/>
          <w:sz w:val="16"/>
          <w:szCs w:val="16"/>
        </w:rPr>
        <w:t>є.</w:t>
      </w:r>
      <w:proofErr w:type="gramEnd"/>
    </w:p>
    <w:p w:rsidR="00E321D8" w:rsidRPr="0004174A" w:rsidRDefault="00E321D8" w:rsidP="0004174A">
      <w:pPr>
        <w:pStyle w:val="ad"/>
        <w:spacing w:before="0" w:beforeAutospacing="0" w:after="0" w:afterAutospacing="0"/>
        <w:ind w:firstLine="709"/>
        <w:jc w:val="both"/>
        <w:rPr>
          <w:bCs/>
          <w:kern w:val="36"/>
          <w:sz w:val="16"/>
          <w:szCs w:val="16"/>
        </w:rPr>
      </w:pPr>
      <w:proofErr w:type="gramStart"/>
      <w:r w:rsidRPr="0004174A">
        <w:rPr>
          <w:bCs/>
          <w:kern w:val="36"/>
          <w:sz w:val="16"/>
          <w:szCs w:val="16"/>
        </w:rPr>
        <w:t>П</w:t>
      </w:r>
      <w:proofErr w:type="gramEnd"/>
      <w:r w:rsidRPr="0004174A">
        <w:rPr>
          <w:bCs/>
          <w:kern w:val="36"/>
          <w:sz w:val="16"/>
          <w:szCs w:val="16"/>
        </w:rPr>
        <w:t>ідпунктом «г» п. 185.1 ст. 185 Податкового кодексу України від 02 грудня 2010 року № 2755-VI із змінами (далі – ПКУ) визначено, що об’єктом оподаткування ПДВ є операції платників податку з вивезення товарів за межі митної території України.</w:t>
      </w:r>
    </w:p>
    <w:p w:rsidR="00E321D8" w:rsidRPr="0004174A" w:rsidRDefault="00E321D8" w:rsidP="0004174A">
      <w:pPr>
        <w:pStyle w:val="ad"/>
        <w:spacing w:before="0" w:beforeAutospacing="0" w:after="0" w:afterAutospacing="0"/>
        <w:ind w:firstLine="709"/>
        <w:jc w:val="both"/>
        <w:rPr>
          <w:bCs/>
          <w:kern w:val="36"/>
          <w:sz w:val="16"/>
          <w:szCs w:val="16"/>
        </w:rPr>
      </w:pPr>
      <w:proofErr w:type="gramStart"/>
      <w:r w:rsidRPr="0004174A">
        <w:rPr>
          <w:bCs/>
          <w:kern w:val="36"/>
          <w:sz w:val="16"/>
          <w:szCs w:val="16"/>
        </w:rPr>
        <w:t>Відповідно до п.п. 195.1.1 п. 195.1 ст. 195 ПКУ за нульовою ставкою оподатковуються операції з вивезення товарів за межі митної території України, зокрема у митному режимі експорту.</w:t>
      </w:r>
      <w:proofErr w:type="gramEnd"/>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Товари вважаються вивезеними за межі митної території України, якщо таке вивезення </w:t>
      </w:r>
      <w:proofErr w:type="gramStart"/>
      <w:r w:rsidRPr="0004174A">
        <w:rPr>
          <w:bCs/>
          <w:kern w:val="36"/>
          <w:sz w:val="16"/>
          <w:szCs w:val="16"/>
        </w:rPr>
        <w:t>п</w:t>
      </w:r>
      <w:proofErr w:type="gramEnd"/>
      <w:r w:rsidRPr="0004174A">
        <w:rPr>
          <w:bCs/>
          <w:kern w:val="36"/>
          <w:sz w:val="16"/>
          <w:szCs w:val="16"/>
        </w:rPr>
        <w:t>ідтверджене в порядку, визначеному Кабінетом Міністрів України, митною декларацією, оформленою відповідно до Митного кодексу України від 13 березня 2012 року № 4495-VI із змінами (далі – МКУ).</w:t>
      </w:r>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Водночас згідно з п.п. 196.1.16 п. 196.1 ст. 196 ПКУ не є об’єктом оподаткування ПДВ операції з вивезення </w:t>
      </w:r>
      <w:proofErr w:type="gramStart"/>
      <w:r w:rsidRPr="0004174A">
        <w:rPr>
          <w:bCs/>
          <w:kern w:val="36"/>
          <w:sz w:val="16"/>
          <w:szCs w:val="16"/>
        </w:rPr>
        <w:t>за</w:t>
      </w:r>
      <w:proofErr w:type="gramEnd"/>
      <w:r w:rsidRPr="0004174A">
        <w:rPr>
          <w:bCs/>
          <w:kern w:val="36"/>
          <w:sz w:val="16"/>
          <w:szCs w:val="16"/>
        </w:rPr>
        <w:t xml:space="preserve"> межі митної території України незалежно від обраного митного </w:t>
      </w:r>
      <w:proofErr w:type="gramStart"/>
      <w:r w:rsidRPr="0004174A">
        <w:rPr>
          <w:bCs/>
          <w:kern w:val="36"/>
          <w:sz w:val="16"/>
          <w:szCs w:val="16"/>
        </w:rPr>
        <w:t>режиму</w:t>
      </w:r>
      <w:proofErr w:type="gramEnd"/>
      <w:r w:rsidRPr="0004174A">
        <w:rPr>
          <w:bCs/>
          <w:kern w:val="36"/>
          <w:sz w:val="16"/>
          <w:szCs w:val="16"/>
        </w:rPr>
        <w:t xml:space="preserve"> товарів, митна вартість яких не перевищує еквівалент 150 євро.</w:t>
      </w:r>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Частиною дванадцятою ст. 236 МКУ передбачено, що у порядку, передбаченому ст. 236 МКУ, допускається також поміщення у митний режим експорту товарів, сумарна митна вартість яких не перевищує еквівалент 1 000 євро, що переміщуються (пересилаються) </w:t>
      </w:r>
      <w:proofErr w:type="gramStart"/>
      <w:r w:rsidRPr="0004174A">
        <w:rPr>
          <w:bCs/>
          <w:kern w:val="36"/>
          <w:sz w:val="16"/>
          <w:szCs w:val="16"/>
        </w:rPr>
        <w:t>п</w:t>
      </w:r>
      <w:proofErr w:type="gramEnd"/>
      <w:r w:rsidRPr="0004174A">
        <w:rPr>
          <w:bCs/>
          <w:kern w:val="36"/>
          <w:sz w:val="16"/>
          <w:szCs w:val="16"/>
        </w:rPr>
        <w:t>ідприємствами за межі митної території України у міжнародних поштових або експрес-відправленнях, шляхом подання оператором поштового зв’язку або експрес-перевізником додаткового реє</w:t>
      </w:r>
      <w:proofErr w:type="gramStart"/>
      <w:r w:rsidRPr="0004174A">
        <w:rPr>
          <w:bCs/>
          <w:kern w:val="36"/>
          <w:sz w:val="16"/>
          <w:szCs w:val="16"/>
        </w:rPr>
        <w:t>стру м</w:t>
      </w:r>
      <w:proofErr w:type="gramEnd"/>
      <w:r w:rsidRPr="0004174A">
        <w:rPr>
          <w:bCs/>
          <w:kern w:val="36"/>
          <w:sz w:val="16"/>
          <w:szCs w:val="16"/>
        </w:rPr>
        <w:t>іжнародних поштових або експрес-відправлень у разі, якщо:</w:t>
      </w:r>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lastRenderedPageBreak/>
        <w:t>1) на товари не встановлено вивізне мито;</w:t>
      </w:r>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2) на товари не встановлено обмеження щодо їх вивезення за межі митної території України відповідно до ст. 197 МКУ.</w:t>
      </w:r>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Для цілей МКУ реєстри (тимчасові та додаткові) міжнародних поштових та експрес-відправлень замінюють митні декларації (частина сьома ст. 236 МКУ).</w:t>
      </w:r>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Порядок заповнення і подання податкової звітності з податку на додану вартість затверджено наказом Міністерства фінансів України від 28.01.2016 № 21, зареєстрованим в Міністерстві юстиції України 29.01.2016 за № 159/28289, із змінами (далі – Порядок № 21).</w:t>
      </w:r>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Згідно з п.п. 3 п. 3 розд. V Порядку № 21 в розд. I «Податкові зобов’язання» податкової декларації з ПДВ </w:t>
      </w:r>
      <w:proofErr w:type="gramStart"/>
      <w:r w:rsidRPr="0004174A">
        <w:rPr>
          <w:bCs/>
          <w:kern w:val="36"/>
          <w:sz w:val="16"/>
          <w:szCs w:val="16"/>
        </w:rPr>
        <w:t>у</w:t>
      </w:r>
      <w:proofErr w:type="gramEnd"/>
      <w:r w:rsidRPr="0004174A">
        <w:rPr>
          <w:bCs/>
          <w:kern w:val="36"/>
          <w:sz w:val="16"/>
          <w:szCs w:val="16"/>
        </w:rPr>
        <w:t xml:space="preserve"> рядку 2.1 вказуються обсяги операцій з вивезення товарів за межі митної території України, що оподатковуються ПДВ за нульовою ставкою відповідно до вимог п.п. 195.1.1 п. 195.1 та п. 195.2 ст. 195 ПКУ. </w:t>
      </w:r>
      <w:proofErr w:type="gramStart"/>
      <w:r w:rsidRPr="0004174A">
        <w:rPr>
          <w:bCs/>
          <w:kern w:val="36"/>
          <w:sz w:val="16"/>
          <w:szCs w:val="16"/>
        </w:rPr>
        <w:t>У</w:t>
      </w:r>
      <w:proofErr w:type="gramEnd"/>
      <w:r w:rsidRPr="0004174A">
        <w:rPr>
          <w:bCs/>
          <w:kern w:val="36"/>
          <w:sz w:val="16"/>
          <w:szCs w:val="16"/>
        </w:rPr>
        <w:t xml:space="preserve"> рядку 2.2 вказуються обсяги операцій з вивезення товарів за межі митної території України, які звільнені від оподаткування ПДВ.</w:t>
      </w:r>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Обсяги операцій з постачання товарі</w:t>
      </w:r>
      <w:proofErr w:type="gramStart"/>
      <w:r w:rsidRPr="0004174A">
        <w:rPr>
          <w:bCs/>
          <w:kern w:val="36"/>
          <w:sz w:val="16"/>
          <w:szCs w:val="16"/>
        </w:rPr>
        <w:t>в</w:t>
      </w:r>
      <w:proofErr w:type="gramEnd"/>
      <w:r w:rsidRPr="0004174A">
        <w:rPr>
          <w:bCs/>
          <w:kern w:val="36"/>
          <w:sz w:val="16"/>
          <w:szCs w:val="16"/>
        </w:rPr>
        <w:t xml:space="preserve">, які не є об’єктом оподаткування ПДВ, вказуються у рядку 5. </w:t>
      </w:r>
      <w:proofErr w:type="gramStart"/>
      <w:r w:rsidRPr="0004174A">
        <w:rPr>
          <w:bCs/>
          <w:kern w:val="36"/>
          <w:sz w:val="16"/>
          <w:szCs w:val="16"/>
        </w:rPr>
        <w:t>Для платників ПДВ, які заповнюють рядок 5, обов’язковим є подання додатку 5 (Д5) (п.п. 6 п. 3 розд.</w:t>
      </w:r>
      <w:proofErr w:type="gramEnd"/>
      <w:r w:rsidRPr="0004174A">
        <w:rPr>
          <w:bCs/>
          <w:kern w:val="36"/>
          <w:sz w:val="16"/>
          <w:szCs w:val="16"/>
        </w:rPr>
        <w:t xml:space="preserve"> </w:t>
      </w:r>
      <w:proofErr w:type="gramStart"/>
      <w:r w:rsidRPr="0004174A">
        <w:rPr>
          <w:bCs/>
          <w:kern w:val="36"/>
          <w:sz w:val="16"/>
          <w:szCs w:val="16"/>
        </w:rPr>
        <w:t>V Порядку № 21).</w:t>
      </w:r>
      <w:proofErr w:type="gramEnd"/>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Отже обсяги операцій з вивезення за межі митної території України у митному режимі експорту товарів, у тому числі тих, сумарна митна вартість яких не перевищує еквівалент 1 000 євро, що переміщуються (пересилаються) </w:t>
      </w:r>
      <w:proofErr w:type="gramStart"/>
      <w:r w:rsidRPr="0004174A">
        <w:rPr>
          <w:bCs/>
          <w:kern w:val="36"/>
          <w:sz w:val="16"/>
          <w:szCs w:val="16"/>
        </w:rPr>
        <w:t>п</w:t>
      </w:r>
      <w:proofErr w:type="gramEnd"/>
      <w:r w:rsidRPr="0004174A">
        <w:rPr>
          <w:bCs/>
          <w:kern w:val="36"/>
          <w:sz w:val="16"/>
          <w:szCs w:val="16"/>
        </w:rPr>
        <w:t>ідприємствами за межі митної території України у міжнародних поштових або експрес-відправленнях, вказуються у податковій декларації з ПДВ:</w:t>
      </w:r>
    </w:p>
    <w:p w:rsidR="00E321D8" w:rsidRPr="0004174A" w:rsidRDefault="00E321D8" w:rsidP="0004174A">
      <w:pPr>
        <w:pStyle w:val="ad"/>
        <w:spacing w:before="0" w:beforeAutospacing="0" w:after="0" w:afterAutospacing="0"/>
        <w:ind w:firstLine="709"/>
        <w:jc w:val="both"/>
        <w:rPr>
          <w:bCs/>
          <w:kern w:val="36"/>
          <w:sz w:val="16"/>
          <w:szCs w:val="16"/>
        </w:rPr>
      </w:pPr>
      <w:proofErr w:type="gramStart"/>
      <w:r w:rsidRPr="0004174A">
        <w:rPr>
          <w:bCs/>
          <w:kern w:val="36"/>
          <w:sz w:val="16"/>
          <w:szCs w:val="16"/>
        </w:rPr>
        <w:t>у</w:t>
      </w:r>
      <w:proofErr w:type="gramEnd"/>
      <w:r w:rsidRPr="0004174A">
        <w:rPr>
          <w:bCs/>
          <w:kern w:val="36"/>
          <w:sz w:val="16"/>
          <w:szCs w:val="16"/>
        </w:rPr>
        <w:t xml:space="preserve"> рядку 2.1 – якщо операція з вивезення товарів оподатковується ПДВ за нульовою ставкою відповідно до вимог п.п. 195.1.1 п. 195.1 та п. 195.2 ст. 195 ПКУ;</w:t>
      </w:r>
    </w:p>
    <w:p w:rsidR="00E321D8" w:rsidRPr="0004174A" w:rsidRDefault="00E321D8" w:rsidP="0004174A">
      <w:pPr>
        <w:pStyle w:val="ad"/>
        <w:spacing w:before="0" w:beforeAutospacing="0" w:after="0" w:afterAutospacing="0"/>
        <w:ind w:firstLine="709"/>
        <w:jc w:val="both"/>
        <w:rPr>
          <w:bCs/>
          <w:kern w:val="36"/>
          <w:sz w:val="16"/>
          <w:szCs w:val="16"/>
        </w:rPr>
      </w:pPr>
      <w:proofErr w:type="gramStart"/>
      <w:r w:rsidRPr="0004174A">
        <w:rPr>
          <w:bCs/>
          <w:kern w:val="36"/>
          <w:sz w:val="16"/>
          <w:szCs w:val="16"/>
        </w:rPr>
        <w:t>у</w:t>
      </w:r>
      <w:proofErr w:type="gramEnd"/>
      <w:r w:rsidRPr="0004174A">
        <w:rPr>
          <w:bCs/>
          <w:kern w:val="36"/>
          <w:sz w:val="16"/>
          <w:szCs w:val="16"/>
        </w:rPr>
        <w:t xml:space="preserve"> рядку 2.2 – якщо операція з вивезення товарів звільняється від оподаткування ПДВ;</w:t>
      </w:r>
    </w:p>
    <w:p w:rsidR="00E321D8" w:rsidRPr="0004174A" w:rsidRDefault="00E321D8" w:rsidP="0004174A">
      <w:pPr>
        <w:pStyle w:val="ad"/>
        <w:spacing w:before="0" w:beforeAutospacing="0" w:after="0" w:afterAutospacing="0"/>
        <w:ind w:firstLine="709"/>
        <w:jc w:val="both"/>
        <w:rPr>
          <w:bCs/>
          <w:kern w:val="36"/>
          <w:sz w:val="16"/>
          <w:szCs w:val="16"/>
        </w:rPr>
      </w:pPr>
      <w:r w:rsidRPr="0004174A">
        <w:rPr>
          <w:bCs/>
          <w:kern w:val="36"/>
          <w:sz w:val="16"/>
          <w:szCs w:val="16"/>
        </w:rPr>
        <w:t>у рядку 5 (</w:t>
      </w:r>
      <w:proofErr w:type="gramStart"/>
      <w:r w:rsidRPr="0004174A">
        <w:rPr>
          <w:bCs/>
          <w:kern w:val="36"/>
          <w:sz w:val="16"/>
          <w:szCs w:val="16"/>
        </w:rPr>
        <w:t>з обов</w:t>
      </w:r>
      <w:proofErr w:type="gramEnd"/>
      <w:r w:rsidRPr="0004174A">
        <w:rPr>
          <w:bCs/>
          <w:kern w:val="36"/>
          <w:sz w:val="16"/>
          <w:szCs w:val="16"/>
        </w:rPr>
        <w:t>’язковим заповненням додатка 5 (Д5)) – якщо операція з вивезення товарів не є об’єктом оподаткування ПДВ.</w:t>
      </w:r>
    </w:p>
    <w:p w:rsidR="00862944" w:rsidRPr="00E321D8" w:rsidRDefault="00862944">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4B0709" w:rsidRPr="006A7C52" w:rsidRDefault="004B0709"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Перебування об’єктів нерухомості у спільній частковій або спільній сумісній власності: хто є платником податку?</w:t>
      </w:r>
    </w:p>
    <w:p w:rsidR="004B0709" w:rsidRPr="006A7C52" w:rsidRDefault="006B50BF" w:rsidP="0004174A">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4B0709" w:rsidRPr="006A7C52">
        <w:rPr>
          <w:bCs/>
          <w:kern w:val="36"/>
          <w:sz w:val="16"/>
          <w:szCs w:val="16"/>
        </w:rPr>
        <w:t>нагадує, що платниками податку на нерухоме майно, відмінне від земельної ділянки, є фізичні та юридичні особи, в тому числі нерезиденти, які є власниками об’єктів житлової та/або нежитлової нерухомості (п.п. 266.1.1 п. 266.1 ст. 266 Податкового кодексу України (далі – ПКУ).</w:t>
      </w:r>
    </w:p>
    <w:p w:rsidR="004B0709" w:rsidRPr="006A7C52" w:rsidRDefault="004B0709" w:rsidP="0004174A">
      <w:pPr>
        <w:pStyle w:val="ad"/>
        <w:spacing w:before="0" w:beforeAutospacing="0" w:after="0" w:afterAutospacing="0"/>
        <w:ind w:firstLine="709"/>
        <w:jc w:val="both"/>
        <w:rPr>
          <w:bCs/>
          <w:kern w:val="36"/>
          <w:sz w:val="16"/>
          <w:szCs w:val="16"/>
        </w:rPr>
      </w:pPr>
      <w:r w:rsidRPr="006A7C52">
        <w:rPr>
          <w:bCs/>
          <w:kern w:val="36"/>
          <w:sz w:val="16"/>
          <w:szCs w:val="16"/>
        </w:rPr>
        <w:t xml:space="preserve">Визначення платників податку в разі перебування об’єктів житлової та/або нежитлової нерухомості у спільній частковій або спільній сумісній власності кількох </w:t>
      </w:r>
      <w:proofErr w:type="gramStart"/>
      <w:r w:rsidRPr="006A7C52">
        <w:rPr>
          <w:bCs/>
          <w:kern w:val="36"/>
          <w:sz w:val="16"/>
          <w:szCs w:val="16"/>
        </w:rPr>
        <w:t>осіб</w:t>
      </w:r>
      <w:proofErr w:type="gramEnd"/>
      <w:r w:rsidRPr="006A7C52">
        <w:rPr>
          <w:bCs/>
          <w:kern w:val="36"/>
          <w:sz w:val="16"/>
          <w:szCs w:val="16"/>
        </w:rPr>
        <w:t xml:space="preserve"> регулюється п.п. 266.1.2 п. 266.1 ст. 266 ПКУ, а саме.</w:t>
      </w:r>
    </w:p>
    <w:p w:rsidR="004B0709" w:rsidRPr="006A7C52" w:rsidRDefault="004B0709" w:rsidP="0004174A">
      <w:pPr>
        <w:pStyle w:val="ad"/>
        <w:spacing w:before="0" w:beforeAutospacing="0" w:after="0" w:afterAutospacing="0"/>
        <w:ind w:firstLine="709"/>
        <w:jc w:val="both"/>
        <w:rPr>
          <w:bCs/>
          <w:kern w:val="36"/>
          <w:sz w:val="16"/>
          <w:szCs w:val="16"/>
        </w:rPr>
      </w:pPr>
      <w:r w:rsidRPr="006A7C52">
        <w:rPr>
          <w:bCs/>
          <w:kern w:val="36"/>
          <w:sz w:val="16"/>
          <w:szCs w:val="16"/>
        </w:rPr>
        <w:t xml:space="preserve">а) якщо об’єкт житлової та/або нежитлової нерухомості перебуває у спільній частковій власності кількох </w:t>
      </w:r>
      <w:proofErr w:type="gramStart"/>
      <w:r w:rsidRPr="006A7C52">
        <w:rPr>
          <w:bCs/>
          <w:kern w:val="36"/>
          <w:sz w:val="16"/>
          <w:szCs w:val="16"/>
        </w:rPr>
        <w:t>осіб</w:t>
      </w:r>
      <w:proofErr w:type="gramEnd"/>
      <w:r w:rsidRPr="006A7C52">
        <w:rPr>
          <w:bCs/>
          <w:kern w:val="36"/>
          <w:sz w:val="16"/>
          <w:szCs w:val="16"/>
        </w:rPr>
        <w:t>, платником податку є кожна з цих осіб за належну їй частку;</w:t>
      </w:r>
    </w:p>
    <w:p w:rsidR="004B0709" w:rsidRPr="006A7C52" w:rsidRDefault="004B0709" w:rsidP="0004174A">
      <w:pPr>
        <w:pStyle w:val="ad"/>
        <w:spacing w:before="0" w:beforeAutospacing="0" w:after="0" w:afterAutospacing="0"/>
        <w:ind w:firstLine="709"/>
        <w:jc w:val="both"/>
        <w:rPr>
          <w:bCs/>
          <w:kern w:val="36"/>
          <w:sz w:val="16"/>
          <w:szCs w:val="16"/>
        </w:rPr>
      </w:pPr>
      <w:r w:rsidRPr="006A7C52">
        <w:rPr>
          <w:bCs/>
          <w:kern w:val="36"/>
          <w:sz w:val="16"/>
          <w:szCs w:val="16"/>
        </w:rPr>
        <w:t xml:space="preserve">б) якщо об’єкт житлової та/або нежитлової нерухомості перебуває у спільній сумісній власності кількох </w:t>
      </w:r>
      <w:proofErr w:type="gramStart"/>
      <w:r w:rsidRPr="006A7C52">
        <w:rPr>
          <w:bCs/>
          <w:kern w:val="36"/>
          <w:sz w:val="16"/>
          <w:szCs w:val="16"/>
        </w:rPr>
        <w:t>осіб</w:t>
      </w:r>
      <w:proofErr w:type="gramEnd"/>
      <w:r w:rsidRPr="006A7C52">
        <w:rPr>
          <w:bCs/>
          <w:kern w:val="36"/>
          <w:sz w:val="16"/>
          <w:szCs w:val="16"/>
        </w:rPr>
        <w:t>, але не поділений в натурі, платником податку є одна з таких осіб-власників, визначена за їх згодою, якщо інше не встановлено судом;</w:t>
      </w:r>
    </w:p>
    <w:p w:rsidR="004B0709" w:rsidRPr="006A7C52" w:rsidRDefault="004B0709" w:rsidP="0004174A">
      <w:pPr>
        <w:pStyle w:val="ad"/>
        <w:spacing w:before="0" w:beforeAutospacing="0" w:after="0" w:afterAutospacing="0"/>
        <w:ind w:firstLine="709"/>
        <w:jc w:val="both"/>
        <w:rPr>
          <w:bCs/>
          <w:kern w:val="36"/>
          <w:sz w:val="16"/>
          <w:szCs w:val="16"/>
        </w:rPr>
      </w:pPr>
      <w:r w:rsidRPr="006A7C52">
        <w:rPr>
          <w:bCs/>
          <w:kern w:val="36"/>
          <w:sz w:val="16"/>
          <w:szCs w:val="16"/>
        </w:rPr>
        <w:t xml:space="preserve">в) якщо об’єкт житлової та/або нежитлової нерухомості перебуває у спільній сумісній власності кількох </w:t>
      </w:r>
      <w:proofErr w:type="gramStart"/>
      <w:r w:rsidRPr="006A7C52">
        <w:rPr>
          <w:bCs/>
          <w:kern w:val="36"/>
          <w:sz w:val="16"/>
          <w:szCs w:val="16"/>
        </w:rPr>
        <w:t>осіб</w:t>
      </w:r>
      <w:proofErr w:type="gramEnd"/>
      <w:r w:rsidRPr="006A7C52">
        <w:rPr>
          <w:bCs/>
          <w:kern w:val="36"/>
          <w:sz w:val="16"/>
          <w:szCs w:val="16"/>
        </w:rPr>
        <w:t xml:space="preserve"> і поділений між ними в натурі, платником податку є кожна з цих осіб за належну їй частку.</w:t>
      </w:r>
    </w:p>
    <w:p w:rsidR="00862944" w:rsidRPr="006A7C52" w:rsidRDefault="00862944">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4B0709" w:rsidRPr="006A7C52" w:rsidRDefault="004B0709"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Порядок повернення коштів єдиного внеску</w:t>
      </w:r>
    </w:p>
    <w:p w:rsidR="004B0709" w:rsidRPr="006A7C52" w:rsidRDefault="006B50BF" w:rsidP="0004174A">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w:t>
      </w:r>
      <w:r w:rsidR="004B0709" w:rsidRPr="006A7C52">
        <w:rPr>
          <w:bCs/>
          <w:kern w:val="36"/>
          <w:sz w:val="16"/>
          <w:szCs w:val="16"/>
        </w:rPr>
        <w:t xml:space="preserve"> інформує.</w:t>
      </w:r>
    </w:p>
    <w:p w:rsidR="004B0709" w:rsidRPr="006A7C52" w:rsidRDefault="004B0709" w:rsidP="0004174A">
      <w:pPr>
        <w:pStyle w:val="ad"/>
        <w:spacing w:before="0" w:beforeAutospacing="0" w:after="0" w:afterAutospacing="0"/>
        <w:ind w:firstLine="709"/>
        <w:jc w:val="both"/>
        <w:rPr>
          <w:bCs/>
          <w:kern w:val="36"/>
          <w:sz w:val="16"/>
          <w:szCs w:val="16"/>
        </w:rPr>
      </w:pPr>
      <w:r w:rsidRPr="006A7C52">
        <w:rPr>
          <w:bCs/>
          <w:kern w:val="36"/>
          <w:sz w:val="16"/>
          <w:szCs w:val="16"/>
        </w:rPr>
        <w:t xml:space="preserve">Повернення надміру та/або помилково сплачених коштів єдиного внеску на загальнообов’язкове державне </w:t>
      </w:r>
      <w:proofErr w:type="gramStart"/>
      <w:r w:rsidRPr="006A7C52">
        <w:rPr>
          <w:bCs/>
          <w:kern w:val="36"/>
          <w:sz w:val="16"/>
          <w:szCs w:val="16"/>
        </w:rPr>
        <w:t>соц</w:t>
      </w:r>
      <w:proofErr w:type="gramEnd"/>
      <w:r w:rsidRPr="006A7C52">
        <w:rPr>
          <w:bCs/>
          <w:kern w:val="36"/>
          <w:sz w:val="16"/>
          <w:szCs w:val="16"/>
        </w:rPr>
        <w:t>іальне страхування (єдиний внесок) здійснюється відповідно до Порядку зарахування у рахунок майбутніх платежів єдиного внеску на загальнообов’язкове державне соціальне страхування або повернення надміру та/або помилково сплачених коштів, затвердженого наказом Міністерства фінансів України від 23.07.2021 № 417, зареєстрованого в Міністерстві юстиції України 09.09.2021 за № 1185/36807 (далі – Порядок № 417).</w:t>
      </w:r>
    </w:p>
    <w:p w:rsidR="004B0709" w:rsidRPr="0004174A" w:rsidRDefault="004B0709" w:rsidP="0004174A">
      <w:pPr>
        <w:pStyle w:val="ad"/>
        <w:spacing w:before="0" w:beforeAutospacing="0" w:after="0" w:afterAutospacing="0"/>
        <w:ind w:firstLine="709"/>
        <w:jc w:val="both"/>
        <w:rPr>
          <w:bCs/>
          <w:kern w:val="36"/>
          <w:sz w:val="16"/>
          <w:szCs w:val="16"/>
        </w:rPr>
      </w:pPr>
      <w:r w:rsidRPr="006A7C52">
        <w:rPr>
          <w:bCs/>
          <w:kern w:val="36"/>
          <w:sz w:val="16"/>
          <w:szCs w:val="16"/>
        </w:rPr>
        <w:t>Повернення коштів єдиного внеску здійснюється на підставі Заяви платника про повернення коштів, до якої платник обов’язково додає копію розрахункового документа (платіжної інструкції, квитанції), що підтверджує сплату коштів єдиного внеску (до</w:t>
      </w:r>
      <w:proofErr w:type="gramStart"/>
      <w:r w:rsidRPr="0004174A">
        <w:rPr>
          <w:bCs/>
          <w:kern w:val="36"/>
          <w:sz w:val="16"/>
          <w:szCs w:val="16"/>
        </w:rPr>
        <w:t xml:space="preserve"> З</w:t>
      </w:r>
      <w:proofErr w:type="gramEnd"/>
      <w:r w:rsidRPr="0004174A">
        <w:rPr>
          <w:bCs/>
          <w:kern w:val="36"/>
          <w:sz w:val="16"/>
          <w:szCs w:val="16"/>
        </w:rPr>
        <w:t>аяви в електронній формі – електронну копію розрахункового документа). Копія розрахункового документа завіряється платником особисто.</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У випадках, передбачених п. п. 1, 2 та 4 п. 5 Порядку № 417, Заява подається до територіально органу ДПС за місцем </w:t>
      </w:r>
      <w:proofErr w:type="gramStart"/>
      <w:r w:rsidRPr="0004174A">
        <w:rPr>
          <w:bCs/>
          <w:kern w:val="36"/>
          <w:sz w:val="16"/>
          <w:szCs w:val="16"/>
        </w:rPr>
        <w:t>обл</w:t>
      </w:r>
      <w:proofErr w:type="gramEnd"/>
      <w:r w:rsidRPr="0004174A">
        <w:rPr>
          <w:bCs/>
          <w:kern w:val="36"/>
          <w:sz w:val="16"/>
          <w:szCs w:val="16"/>
        </w:rPr>
        <w:t>іку надміру та/або помилково сплачених коштів за формою, визначеною у додатку 1 до цього Порядку.</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Таку Заяву із завіреною платником копією платіжної інструкції (в pdf форматі), також можливо надати в розділі «Листування з ДПС» безкоштовного сервісу «Електронний кабінет платника податкі</w:t>
      </w:r>
      <w:proofErr w:type="gramStart"/>
      <w:r w:rsidRPr="0004174A">
        <w:rPr>
          <w:bCs/>
          <w:kern w:val="36"/>
          <w:sz w:val="16"/>
          <w:szCs w:val="16"/>
        </w:rPr>
        <w:t>в</w:t>
      </w:r>
      <w:proofErr w:type="gramEnd"/>
      <w:r w:rsidRPr="0004174A">
        <w:rPr>
          <w:bCs/>
          <w:kern w:val="36"/>
          <w:sz w:val="16"/>
          <w:szCs w:val="16"/>
        </w:rPr>
        <w:t>».</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Формою</w:t>
      </w:r>
      <w:proofErr w:type="gramStart"/>
      <w:r w:rsidRPr="0004174A">
        <w:rPr>
          <w:bCs/>
          <w:kern w:val="36"/>
          <w:sz w:val="16"/>
          <w:szCs w:val="16"/>
        </w:rPr>
        <w:t xml:space="preserve"> З</w:t>
      </w:r>
      <w:proofErr w:type="gramEnd"/>
      <w:r w:rsidRPr="0004174A">
        <w:rPr>
          <w:bCs/>
          <w:kern w:val="36"/>
          <w:sz w:val="16"/>
          <w:szCs w:val="16"/>
        </w:rPr>
        <w:t>аяви, визначеною у додатку 1 до Порядку № 417, передбачено, що до Заяви додається лише одна копія одного розрахункового документа, тобто на кожну платіжну інструкцію заповнюється окрема Заява.</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Якщо за результатами розгляду Заяви встановлено правомірність повернення коштів, орган ДПС формує Висновок про повернення коштів та розрахунковий документ на повернення коштів з відповідного небюджетного рахунку за субрахунком 3556 «Рахунки для зарахування єдиного </w:t>
      </w:r>
      <w:proofErr w:type="gramStart"/>
      <w:r w:rsidRPr="0004174A">
        <w:rPr>
          <w:bCs/>
          <w:kern w:val="36"/>
          <w:sz w:val="16"/>
          <w:szCs w:val="16"/>
        </w:rPr>
        <w:t>соц</w:t>
      </w:r>
      <w:proofErr w:type="gramEnd"/>
      <w:r w:rsidRPr="0004174A">
        <w:rPr>
          <w:bCs/>
          <w:kern w:val="36"/>
          <w:sz w:val="16"/>
          <w:szCs w:val="16"/>
        </w:rPr>
        <w:t>іального внеску», на який їх було сплачено, та подає його на виконання до відповідного головного управління Державної казначейської служби України.</w:t>
      </w:r>
    </w:p>
    <w:p w:rsidR="00862944" w:rsidRPr="004B0709" w:rsidRDefault="00862944">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4B0709" w:rsidRPr="0004174A" w:rsidRDefault="004B0709"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Комунікаційна податкова платформа: порядок нарахування та терміни сплати мінімального податкового зобов’язання</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За зверненням фізичної особи на комунікаційну податкову платформу Головного управління ДПС у Дніпропетровській області проведено онлайн зустріч за участі заступника начальника податкової служби регіону Валерія Леонова.</w:t>
      </w:r>
    </w:p>
    <w:p w:rsidR="004B0709" w:rsidRPr="0004174A" w:rsidRDefault="004B0709" w:rsidP="0004174A">
      <w:pPr>
        <w:pStyle w:val="ad"/>
        <w:spacing w:before="0" w:beforeAutospacing="0" w:after="0" w:afterAutospacing="0"/>
        <w:ind w:firstLine="709"/>
        <w:jc w:val="both"/>
        <w:rPr>
          <w:bCs/>
          <w:kern w:val="36"/>
          <w:sz w:val="16"/>
          <w:szCs w:val="16"/>
        </w:rPr>
      </w:pPr>
      <w:proofErr w:type="gramStart"/>
      <w:r w:rsidRPr="0004174A">
        <w:rPr>
          <w:bCs/>
          <w:kern w:val="36"/>
          <w:sz w:val="16"/>
          <w:szCs w:val="16"/>
        </w:rPr>
        <w:t>П</w:t>
      </w:r>
      <w:proofErr w:type="gramEnd"/>
      <w:r w:rsidRPr="0004174A">
        <w:rPr>
          <w:bCs/>
          <w:kern w:val="36"/>
          <w:sz w:val="16"/>
          <w:szCs w:val="16"/>
        </w:rPr>
        <w:t>ід час заходу надані роз’яснення щодо порядку нарахування та терміну сплати мінімального податкового зобов’язання. </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Податківці акцентували увагу на перевагах електронних серві</w:t>
      </w:r>
      <w:proofErr w:type="gramStart"/>
      <w:r w:rsidRPr="0004174A">
        <w:rPr>
          <w:bCs/>
          <w:kern w:val="36"/>
          <w:sz w:val="16"/>
          <w:szCs w:val="16"/>
        </w:rPr>
        <w:t>с</w:t>
      </w:r>
      <w:proofErr w:type="gramEnd"/>
      <w:r w:rsidRPr="0004174A">
        <w:rPr>
          <w:bCs/>
          <w:kern w:val="36"/>
          <w:sz w:val="16"/>
          <w:szCs w:val="16"/>
        </w:rPr>
        <w:t>ів ДПС та мобільного додатку «Моя податкова».</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Комунікація з платниками трива</w:t>
      </w:r>
      <w:proofErr w:type="gramStart"/>
      <w:r w:rsidRPr="0004174A">
        <w:rPr>
          <w:bCs/>
          <w:kern w:val="36"/>
          <w:sz w:val="16"/>
          <w:szCs w:val="16"/>
        </w:rPr>
        <w:t>є!</w:t>
      </w:r>
      <w:proofErr w:type="gramEnd"/>
      <w:r w:rsidRPr="0004174A">
        <w:rPr>
          <w:bCs/>
          <w:kern w:val="36"/>
          <w:sz w:val="16"/>
          <w:szCs w:val="16"/>
        </w:rPr>
        <w:t> </w:t>
      </w:r>
    </w:p>
    <w:p w:rsidR="00862944" w:rsidRPr="0004174A" w:rsidRDefault="00862944">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4B0709" w:rsidRPr="0004174A" w:rsidRDefault="004B0709"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 xml:space="preserve">Представники ДПС взяли участь у міжнародному навчально-практичному семінарі з питань </w:t>
      </w:r>
      <w:proofErr w:type="gramStart"/>
      <w:r w:rsidRPr="0004174A">
        <w:rPr>
          <w:rFonts w:ascii="Times New Roman" w:eastAsia="Times New Roman" w:hAnsi="Times New Roman" w:cs="Times New Roman"/>
          <w:b/>
          <w:bCs/>
          <w:kern w:val="36"/>
          <w:sz w:val="16"/>
          <w:szCs w:val="16"/>
          <w:lang w:eastAsia="ru-RU"/>
        </w:rPr>
        <w:t>трансфертного</w:t>
      </w:r>
      <w:proofErr w:type="gramEnd"/>
      <w:r w:rsidRPr="0004174A">
        <w:rPr>
          <w:rFonts w:ascii="Times New Roman" w:eastAsia="Times New Roman" w:hAnsi="Times New Roman" w:cs="Times New Roman"/>
          <w:b/>
          <w:bCs/>
          <w:kern w:val="36"/>
          <w:sz w:val="16"/>
          <w:szCs w:val="16"/>
          <w:lang w:eastAsia="ru-RU"/>
        </w:rPr>
        <w:t xml:space="preserve"> ціноутворення</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Представники</w:t>
      </w:r>
      <w:proofErr w:type="gramStart"/>
      <w:r w:rsidRPr="0004174A">
        <w:rPr>
          <w:bCs/>
          <w:kern w:val="36"/>
          <w:sz w:val="16"/>
          <w:szCs w:val="16"/>
        </w:rPr>
        <w:t xml:space="preserve"> Д</w:t>
      </w:r>
      <w:proofErr w:type="gramEnd"/>
      <w:r w:rsidRPr="0004174A">
        <w:rPr>
          <w:bCs/>
          <w:kern w:val="36"/>
          <w:sz w:val="16"/>
          <w:szCs w:val="16"/>
        </w:rPr>
        <w:t>ержавної податкової служби України на запрошення Організації економічного співробітництва та розвитку (далі – ОЕСР) взяли участь у воркшопі (навчально-практичному семінарі) на тему: «Transfer Pricing Train-the-Trainer Workshop Selected Topics».</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Зазначений воркшоп є частиною курсу навчальної програми з основ трансфертного ціноутворення та спрямований на </w:t>
      </w:r>
      <w:proofErr w:type="gramStart"/>
      <w:r w:rsidRPr="0004174A">
        <w:rPr>
          <w:bCs/>
          <w:kern w:val="36"/>
          <w:sz w:val="16"/>
          <w:szCs w:val="16"/>
        </w:rPr>
        <w:t>п</w:t>
      </w:r>
      <w:proofErr w:type="gramEnd"/>
      <w:r w:rsidRPr="0004174A">
        <w:rPr>
          <w:bCs/>
          <w:kern w:val="36"/>
          <w:sz w:val="16"/>
          <w:szCs w:val="16"/>
        </w:rPr>
        <w:t>ідвищення професійних компетенцій учасників, розширення знань у сфері контролю за зовнішньоекономічною діяльністю, налагодження міжнародних зв’язків для подальшого обміну досвідом.</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Представниками податкових органів з 11 країн </w:t>
      </w:r>
      <w:proofErr w:type="gramStart"/>
      <w:r w:rsidRPr="0004174A">
        <w:rPr>
          <w:bCs/>
          <w:kern w:val="36"/>
          <w:sz w:val="16"/>
          <w:szCs w:val="16"/>
        </w:rPr>
        <w:t>св</w:t>
      </w:r>
      <w:proofErr w:type="gramEnd"/>
      <w:r w:rsidRPr="0004174A">
        <w:rPr>
          <w:bCs/>
          <w:kern w:val="36"/>
          <w:sz w:val="16"/>
          <w:szCs w:val="16"/>
        </w:rPr>
        <w:t>іту отримано кваліфіковану експертну допомогу з питань застосування податкового контролю за трансфертним ціноутворенням, а саме щодо:</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проведення функціонального аналізу (FAR), як основи визначення функціонального </w:t>
      </w:r>
      <w:proofErr w:type="gramStart"/>
      <w:r w:rsidRPr="0004174A">
        <w:rPr>
          <w:bCs/>
          <w:kern w:val="36"/>
          <w:sz w:val="16"/>
          <w:szCs w:val="16"/>
        </w:rPr>
        <w:t>проф</w:t>
      </w:r>
      <w:proofErr w:type="gramEnd"/>
      <w:r w:rsidRPr="0004174A">
        <w:rPr>
          <w:bCs/>
          <w:kern w:val="36"/>
          <w:sz w:val="16"/>
          <w:szCs w:val="16"/>
        </w:rPr>
        <w:t>ілю та бізнес-моделі сторін контрольованих операцій;</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встановлення ефекту синергії при оцінці ризиків трансфертного ціноутворення;</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аналізу операцій з нематеріальними активами, </w:t>
      </w:r>
      <w:proofErr w:type="gramStart"/>
      <w:r w:rsidRPr="0004174A">
        <w:rPr>
          <w:bCs/>
          <w:kern w:val="36"/>
          <w:sz w:val="16"/>
          <w:szCs w:val="16"/>
        </w:rPr>
        <w:t>у</w:t>
      </w:r>
      <w:proofErr w:type="gramEnd"/>
      <w:r w:rsidRPr="0004174A">
        <w:rPr>
          <w:bCs/>
          <w:kern w:val="36"/>
          <w:sz w:val="16"/>
          <w:szCs w:val="16"/>
        </w:rPr>
        <w:t xml:space="preserve"> </w:t>
      </w:r>
      <w:proofErr w:type="gramStart"/>
      <w:r w:rsidRPr="0004174A">
        <w:rPr>
          <w:bCs/>
          <w:kern w:val="36"/>
          <w:sz w:val="16"/>
          <w:szCs w:val="16"/>
        </w:rPr>
        <w:t>тому</w:t>
      </w:r>
      <w:proofErr w:type="gramEnd"/>
      <w:r w:rsidRPr="0004174A">
        <w:rPr>
          <w:bCs/>
          <w:kern w:val="36"/>
          <w:sz w:val="16"/>
          <w:szCs w:val="16"/>
        </w:rPr>
        <w:t xml:space="preserve"> числі шляхом застосування методів оцінки та розподілу прибутку;</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методології визначення ризиків невідповідності принципу «витягнутої руки» в операціях, пов’язаних з реструктуризацією бізнесу.</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Крім того, розглянуто практичні кейси щодо операцій з нематеріальними активами, внутрішньогруповими послугами та господарськими операціями, за наслідками яких відбулась передача потенційного прибутку та/або зміна місця ефективного управління, в рамках застосування </w:t>
      </w:r>
      <w:proofErr w:type="gramStart"/>
      <w:r w:rsidRPr="0004174A">
        <w:rPr>
          <w:bCs/>
          <w:kern w:val="36"/>
          <w:sz w:val="16"/>
          <w:szCs w:val="16"/>
        </w:rPr>
        <w:t>п</w:t>
      </w:r>
      <w:proofErr w:type="gramEnd"/>
      <w:r w:rsidRPr="0004174A">
        <w:rPr>
          <w:bCs/>
          <w:kern w:val="36"/>
          <w:sz w:val="16"/>
          <w:szCs w:val="16"/>
        </w:rPr>
        <w:t>ідходів Настанов ОЕСР у редакції 2022 року та з урахуванням специфіки національного законодавства країн – учасників воркшопу.</w:t>
      </w:r>
    </w:p>
    <w:p w:rsidR="004B0709" w:rsidRPr="0004174A" w:rsidRDefault="004B0709" w:rsidP="0004174A">
      <w:pPr>
        <w:pStyle w:val="ad"/>
        <w:spacing w:before="0" w:beforeAutospacing="0" w:after="0" w:afterAutospacing="0"/>
        <w:ind w:firstLine="709"/>
        <w:jc w:val="both"/>
        <w:rPr>
          <w:bCs/>
          <w:kern w:val="36"/>
          <w:sz w:val="16"/>
          <w:szCs w:val="16"/>
        </w:rPr>
      </w:pPr>
      <w:proofErr w:type="gramStart"/>
      <w:r w:rsidRPr="0004174A">
        <w:rPr>
          <w:bCs/>
          <w:kern w:val="36"/>
          <w:sz w:val="16"/>
          <w:szCs w:val="16"/>
        </w:rPr>
        <w:t>П</w:t>
      </w:r>
      <w:proofErr w:type="gramEnd"/>
      <w:r w:rsidRPr="0004174A">
        <w:rPr>
          <w:bCs/>
          <w:kern w:val="36"/>
          <w:sz w:val="16"/>
          <w:szCs w:val="16"/>
        </w:rPr>
        <w:t>ід час обміну досвідом з країнами – учасницями семінару представниками ДПС проінформовано про діяльність у напрямі вдосконалення правил трансфертного ціноутворення з урахуванням новітніх світових практик та про розробку інформаційно-комунікаційної системи, яка призначена для обробки великих масивів даних та виявлення ризиків трансфертного ціноутворення.</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Загалом проведена зустріч була продуктивною для </w:t>
      </w:r>
      <w:proofErr w:type="gramStart"/>
      <w:r w:rsidRPr="0004174A">
        <w:rPr>
          <w:bCs/>
          <w:kern w:val="36"/>
          <w:sz w:val="16"/>
          <w:szCs w:val="16"/>
        </w:rPr>
        <w:t>вс</w:t>
      </w:r>
      <w:proofErr w:type="gramEnd"/>
      <w:r w:rsidRPr="0004174A">
        <w:rPr>
          <w:bCs/>
          <w:kern w:val="36"/>
          <w:sz w:val="16"/>
          <w:szCs w:val="16"/>
        </w:rPr>
        <w:t>іх її учасників, а набутий досвід у подальшому сприятиме вдосконаленню контролю за трансфертним ціноутворенням та буде врахований під час розгляду відповідних законодавчих ініціатив.</w:t>
      </w:r>
    </w:p>
    <w:p w:rsidR="00862944" w:rsidRPr="004B0709" w:rsidRDefault="00862944">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4B0709" w:rsidRPr="0004174A" w:rsidRDefault="004B0709" w:rsidP="0004174A">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04174A">
        <w:rPr>
          <w:rFonts w:ascii="Times New Roman" w:eastAsia="Times New Roman" w:hAnsi="Times New Roman" w:cs="Times New Roman"/>
          <w:b/>
          <w:bCs/>
          <w:kern w:val="36"/>
          <w:sz w:val="16"/>
          <w:szCs w:val="16"/>
          <w:lang w:eastAsia="ru-RU"/>
        </w:rPr>
        <w:t>Про електронні сервіси ДПС</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Одним з </w:t>
      </w:r>
      <w:proofErr w:type="gramStart"/>
      <w:r w:rsidRPr="0004174A">
        <w:rPr>
          <w:bCs/>
          <w:kern w:val="36"/>
          <w:sz w:val="16"/>
          <w:szCs w:val="16"/>
        </w:rPr>
        <w:t>пр</w:t>
      </w:r>
      <w:proofErr w:type="gramEnd"/>
      <w:r w:rsidRPr="0004174A">
        <w:rPr>
          <w:bCs/>
          <w:kern w:val="36"/>
          <w:sz w:val="16"/>
          <w:szCs w:val="16"/>
        </w:rPr>
        <w:t>іоритетних напрямків роботи ДПС в умовах воєнного стану є надання максимальної кількості адміністративних послуг у форматах, зручних для платників.</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Сучасний сервіс Електронний кабінет створений для забезпечення спілкування платників з податковою службою в електронному вигляді.</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Вхід до Електронного кабі</w:t>
      </w:r>
      <w:proofErr w:type="gramStart"/>
      <w:r w:rsidRPr="0004174A">
        <w:rPr>
          <w:bCs/>
          <w:kern w:val="36"/>
          <w:sz w:val="16"/>
          <w:szCs w:val="16"/>
        </w:rPr>
        <w:t>нету</w:t>
      </w:r>
      <w:proofErr w:type="gramEnd"/>
      <w:r w:rsidRPr="0004174A">
        <w:rPr>
          <w:bCs/>
          <w:kern w:val="36"/>
          <w:sz w:val="16"/>
          <w:szCs w:val="16"/>
        </w:rPr>
        <w:t xml:space="preserve"> здійснюється за адресою: </w:t>
      </w:r>
      <w:hyperlink r:id="rId32" w:history="1">
        <w:r w:rsidRPr="0004174A">
          <w:rPr>
            <w:rStyle w:val="a5"/>
            <w:bCs/>
            <w:kern w:val="36"/>
            <w:sz w:val="16"/>
            <w:szCs w:val="16"/>
          </w:rPr>
          <w:t>https://cabinet.tax.gov.ua</w:t>
        </w:r>
      </w:hyperlink>
      <w:r w:rsidRPr="0004174A">
        <w:rPr>
          <w:bCs/>
          <w:kern w:val="36"/>
          <w:sz w:val="16"/>
          <w:szCs w:val="16"/>
        </w:rPr>
        <w:t>, а також через вебпортал ДПС (</w:t>
      </w:r>
      <w:hyperlink r:id="rId33" w:history="1">
        <w:r w:rsidRPr="0004174A">
          <w:rPr>
            <w:rStyle w:val="a5"/>
            <w:bCs/>
            <w:kern w:val="36"/>
            <w:sz w:val="16"/>
            <w:szCs w:val="16"/>
          </w:rPr>
          <w:t>https://tax.gov.ua/</w:t>
        </w:r>
      </w:hyperlink>
      <w:r w:rsidRPr="0004174A">
        <w:rPr>
          <w:bCs/>
          <w:kern w:val="36"/>
          <w:sz w:val="16"/>
          <w:szCs w:val="16"/>
        </w:rPr>
        <w:t>).</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Нагадуємо, що увійти до приватної частини Електронного кабінету користувач може </w:t>
      </w:r>
      <w:proofErr w:type="gramStart"/>
      <w:r w:rsidRPr="0004174A">
        <w:rPr>
          <w:bCs/>
          <w:kern w:val="36"/>
          <w:sz w:val="16"/>
          <w:szCs w:val="16"/>
        </w:rPr>
        <w:t>п</w:t>
      </w:r>
      <w:proofErr w:type="gramEnd"/>
      <w:r w:rsidRPr="0004174A">
        <w:rPr>
          <w:bCs/>
          <w:kern w:val="36"/>
          <w:sz w:val="16"/>
          <w:szCs w:val="16"/>
        </w:rPr>
        <w:t>ісля проходження електронної ідентифікації:</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 з використанням кваліфікованого електронного </w:t>
      </w:r>
      <w:proofErr w:type="gramStart"/>
      <w:r w:rsidRPr="0004174A">
        <w:rPr>
          <w:bCs/>
          <w:kern w:val="36"/>
          <w:sz w:val="16"/>
          <w:szCs w:val="16"/>
        </w:rPr>
        <w:t>п</w:t>
      </w:r>
      <w:proofErr w:type="gramEnd"/>
      <w:r w:rsidRPr="0004174A">
        <w:rPr>
          <w:bCs/>
          <w:kern w:val="36"/>
          <w:sz w:val="16"/>
          <w:szCs w:val="16"/>
        </w:rPr>
        <w:t>ідпису, отриманого у будь-якого Кваліфікованого надавача електронних довірчих послуг;         </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через Інтегровану систему електронної ідентифікації – id.gov.ua (MobileID та BankID);</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 за допомогою Дія </w:t>
      </w:r>
      <w:proofErr w:type="gramStart"/>
      <w:r w:rsidRPr="0004174A">
        <w:rPr>
          <w:bCs/>
          <w:kern w:val="36"/>
          <w:sz w:val="16"/>
          <w:szCs w:val="16"/>
        </w:rPr>
        <w:t>П</w:t>
      </w:r>
      <w:proofErr w:type="gramEnd"/>
      <w:r w:rsidRPr="0004174A">
        <w:rPr>
          <w:bCs/>
          <w:kern w:val="36"/>
          <w:sz w:val="16"/>
          <w:szCs w:val="16"/>
        </w:rPr>
        <w:t>ідпису;</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 за допомогою «хмарного» кваліфікованого електронного </w:t>
      </w:r>
      <w:proofErr w:type="gramStart"/>
      <w:r w:rsidRPr="0004174A">
        <w:rPr>
          <w:bCs/>
          <w:kern w:val="36"/>
          <w:sz w:val="16"/>
          <w:szCs w:val="16"/>
        </w:rPr>
        <w:t>п</w:t>
      </w:r>
      <w:proofErr w:type="gramEnd"/>
      <w:r w:rsidRPr="0004174A">
        <w:rPr>
          <w:bCs/>
          <w:kern w:val="36"/>
          <w:sz w:val="16"/>
          <w:szCs w:val="16"/>
        </w:rPr>
        <w:t>ідпису.</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Сервіси для фізичних </w:t>
      </w:r>
      <w:proofErr w:type="gramStart"/>
      <w:r w:rsidRPr="0004174A">
        <w:rPr>
          <w:bCs/>
          <w:kern w:val="36"/>
          <w:sz w:val="16"/>
          <w:szCs w:val="16"/>
        </w:rPr>
        <w:t>осіб</w:t>
      </w:r>
      <w:proofErr w:type="gramEnd"/>
      <w:r w:rsidRPr="0004174A">
        <w:rPr>
          <w:bCs/>
          <w:kern w:val="36"/>
          <w:sz w:val="16"/>
          <w:szCs w:val="16"/>
        </w:rPr>
        <w:t xml:space="preserve"> об’єднані в окремому меню приватної частини Електронного кабінету – «ЕК для громадян».</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За допомогою Е-кабі</w:t>
      </w:r>
      <w:proofErr w:type="gramStart"/>
      <w:r w:rsidRPr="0004174A">
        <w:rPr>
          <w:bCs/>
          <w:kern w:val="36"/>
          <w:sz w:val="16"/>
          <w:szCs w:val="16"/>
        </w:rPr>
        <w:t>нету</w:t>
      </w:r>
      <w:proofErr w:type="gramEnd"/>
      <w:r w:rsidRPr="0004174A">
        <w:rPr>
          <w:bCs/>
          <w:kern w:val="36"/>
          <w:sz w:val="16"/>
          <w:szCs w:val="16"/>
        </w:rPr>
        <w:t xml:space="preserve"> платники можуть отримувати низку податкових послуг в режимі онлайн, зокрема:</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 подати </w:t>
      </w:r>
      <w:proofErr w:type="gramStart"/>
      <w:r w:rsidRPr="0004174A">
        <w:rPr>
          <w:bCs/>
          <w:kern w:val="36"/>
          <w:sz w:val="16"/>
          <w:szCs w:val="16"/>
        </w:rPr>
        <w:t>Обл</w:t>
      </w:r>
      <w:proofErr w:type="gramEnd"/>
      <w:r w:rsidRPr="0004174A">
        <w:rPr>
          <w:bCs/>
          <w:kern w:val="36"/>
          <w:sz w:val="16"/>
          <w:szCs w:val="16"/>
        </w:rPr>
        <w:t>ікову картку фізичної особи - платника податків за формою № 1ДР для проведення реєстрації в Державному реєстрі фізичних осіб – платників податків (далі – Державний реєстр);</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подати Заяву на внесення змі</w:t>
      </w:r>
      <w:proofErr w:type="gramStart"/>
      <w:r w:rsidRPr="0004174A">
        <w:rPr>
          <w:bCs/>
          <w:kern w:val="36"/>
          <w:sz w:val="16"/>
          <w:szCs w:val="16"/>
        </w:rPr>
        <w:t>н</w:t>
      </w:r>
      <w:proofErr w:type="gramEnd"/>
      <w:r w:rsidRPr="0004174A">
        <w:rPr>
          <w:bCs/>
          <w:kern w:val="36"/>
          <w:sz w:val="16"/>
          <w:szCs w:val="16"/>
        </w:rPr>
        <w:t xml:space="preserve"> до Державного реєстру за формою № 5ДР;</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 направити </w:t>
      </w:r>
      <w:proofErr w:type="gramStart"/>
      <w:r w:rsidRPr="0004174A">
        <w:rPr>
          <w:bCs/>
          <w:kern w:val="36"/>
          <w:sz w:val="16"/>
          <w:szCs w:val="16"/>
        </w:rPr>
        <w:t>запит</w:t>
      </w:r>
      <w:proofErr w:type="gramEnd"/>
      <w:r w:rsidRPr="0004174A">
        <w:rPr>
          <w:bCs/>
          <w:kern w:val="36"/>
          <w:sz w:val="16"/>
          <w:szCs w:val="16"/>
        </w:rPr>
        <w:t xml:space="preserve"> на отримання та отримати відомості про джерела/суми нарахованого доходу, нарахованого (перерахованого) податку та військового збору.</w:t>
      </w:r>
    </w:p>
    <w:p w:rsidR="004B0709" w:rsidRPr="0004174A" w:rsidRDefault="004B0709" w:rsidP="0004174A">
      <w:pPr>
        <w:pStyle w:val="ad"/>
        <w:spacing w:before="0" w:beforeAutospacing="0" w:after="0" w:afterAutospacing="0"/>
        <w:ind w:firstLine="709"/>
        <w:jc w:val="both"/>
        <w:rPr>
          <w:color w:val="000000"/>
          <w:sz w:val="16"/>
          <w:szCs w:val="16"/>
        </w:rPr>
      </w:pPr>
      <w:r w:rsidRPr="0004174A">
        <w:rPr>
          <w:bCs/>
          <w:kern w:val="36"/>
          <w:sz w:val="16"/>
          <w:szCs w:val="16"/>
        </w:rPr>
        <w:lastRenderedPageBreak/>
        <w:t>Зазначені податкові послуги також доступні фізичним особам в</w:t>
      </w:r>
      <w:r w:rsidRPr="0004174A">
        <w:rPr>
          <w:color w:val="000000"/>
          <w:sz w:val="16"/>
          <w:szCs w:val="16"/>
        </w:rPr>
        <w:t xml:space="preserve"> безкоштовному мобільному застосунку від ДПС – «</w:t>
      </w:r>
      <w:proofErr w:type="gramStart"/>
      <w:r w:rsidRPr="0004174A">
        <w:rPr>
          <w:color w:val="000000"/>
          <w:sz w:val="16"/>
          <w:szCs w:val="16"/>
        </w:rPr>
        <w:t>Моя</w:t>
      </w:r>
      <w:proofErr w:type="gramEnd"/>
      <w:r w:rsidRPr="0004174A">
        <w:rPr>
          <w:color w:val="000000"/>
          <w:sz w:val="16"/>
          <w:szCs w:val="16"/>
        </w:rPr>
        <w:t xml:space="preserve"> податкова», який можна завантажити в </w:t>
      </w:r>
      <w:hyperlink r:id="rId34" w:history="1">
        <w:r w:rsidRPr="0004174A">
          <w:rPr>
            <w:b/>
            <w:bCs/>
            <w:color w:val="2D5CA6"/>
            <w:sz w:val="16"/>
            <w:szCs w:val="16"/>
          </w:rPr>
          <w:t>App Store</w:t>
        </w:r>
      </w:hyperlink>
      <w:r w:rsidRPr="0004174A">
        <w:rPr>
          <w:color w:val="000000"/>
          <w:sz w:val="16"/>
          <w:szCs w:val="16"/>
        </w:rPr>
        <w:t> або </w:t>
      </w:r>
      <w:hyperlink r:id="rId35" w:history="1">
        <w:r w:rsidRPr="0004174A">
          <w:rPr>
            <w:b/>
            <w:bCs/>
            <w:color w:val="2D5CA6"/>
            <w:sz w:val="16"/>
            <w:szCs w:val="16"/>
          </w:rPr>
          <w:t>Google Play</w:t>
        </w:r>
      </w:hyperlink>
      <w:r w:rsidRPr="0004174A">
        <w:rPr>
          <w:color w:val="000000"/>
          <w:sz w:val="16"/>
          <w:szCs w:val="16"/>
        </w:rPr>
        <w:t>.</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color w:val="000000"/>
          <w:sz w:val="16"/>
          <w:szCs w:val="16"/>
        </w:rPr>
        <w:t xml:space="preserve">Документи, що надсилаються для проведення реєстрації, внесення змін, </w:t>
      </w:r>
      <w:r w:rsidRPr="0004174A">
        <w:rPr>
          <w:bCs/>
          <w:kern w:val="36"/>
          <w:sz w:val="16"/>
          <w:szCs w:val="16"/>
        </w:rPr>
        <w:t>отримання картки платника податків або відомостей з Державного реєстру в електронній формі, оформлюються згідно з вимогами законодавства у сфері електронних довірчих послуг, електронного документообігу, надання публічних (електронних публічних) послуг.</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 xml:space="preserve">Правила, порядок та строки розгляду контролюючими органами документів, поданих в електронній формі, є такими самими, як і </w:t>
      </w:r>
      <w:proofErr w:type="gramStart"/>
      <w:r w:rsidRPr="0004174A">
        <w:rPr>
          <w:bCs/>
          <w:kern w:val="36"/>
          <w:sz w:val="16"/>
          <w:szCs w:val="16"/>
        </w:rPr>
        <w:t>для</w:t>
      </w:r>
      <w:proofErr w:type="gramEnd"/>
      <w:r w:rsidRPr="0004174A">
        <w:rPr>
          <w:bCs/>
          <w:kern w:val="36"/>
          <w:sz w:val="16"/>
          <w:szCs w:val="16"/>
        </w:rPr>
        <w:t xml:space="preserve"> </w:t>
      </w:r>
      <w:proofErr w:type="gramStart"/>
      <w:r w:rsidRPr="0004174A">
        <w:rPr>
          <w:bCs/>
          <w:kern w:val="36"/>
          <w:sz w:val="16"/>
          <w:szCs w:val="16"/>
        </w:rPr>
        <w:t>документ</w:t>
      </w:r>
      <w:proofErr w:type="gramEnd"/>
      <w:r w:rsidRPr="0004174A">
        <w:rPr>
          <w:bCs/>
          <w:kern w:val="36"/>
          <w:sz w:val="16"/>
          <w:szCs w:val="16"/>
        </w:rPr>
        <w:t>ів, поданих у паперовій формі.</w:t>
      </w:r>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Також звертаємо увагу, що платники мають змогу скористатися послугою «єМалятко» та зареєструвати дитину в Державному реє</w:t>
      </w:r>
      <w:proofErr w:type="gramStart"/>
      <w:r w:rsidRPr="0004174A">
        <w:rPr>
          <w:bCs/>
          <w:kern w:val="36"/>
          <w:sz w:val="16"/>
          <w:szCs w:val="16"/>
        </w:rPr>
        <w:t>стр</w:t>
      </w:r>
      <w:proofErr w:type="gramEnd"/>
      <w:r w:rsidRPr="0004174A">
        <w:rPr>
          <w:bCs/>
          <w:kern w:val="36"/>
          <w:sz w:val="16"/>
          <w:szCs w:val="16"/>
        </w:rPr>
        <w:t xml:space="preserve">і під час державної реєстрації народження. </w:t>
      </w:r>
      <w:proofErr w:type="gramStart"/>
      <w:r w:rsidRPr="0004174A">
        <w:rPr>
          <w:bCs/>
          <w:kern w:val="36"/>
          <w:sz w:val="16"/>
          <w:szCs w:val="16"/>
        </w:rPr>
        <w:t>А послуга «ІD-14» дозволяє отримати паспорт громадянина України з безконтактним електронним носієм вперше особі у віці з 14 до 18 років з одночасною реєстрацією у Державному реєстрі.</w:t>
      </w:r>
      <w:proofErr w:type="gramEnd"/>
    </w:p>
    <w:p w:rsidR="004B0709" w:rsidRPr="0004174A" w:rsidRDefault="004B0709" w:rsidP="0004174A">
      <w:pPr>
        <w:pStyle w:val="ad"/>
        <w:spacing w:before="0" w:beforeAutospacing="0" w:after="0" w:afterAutospacing="0"/>
        <w:ind w:firstLine="709"/>
        <w:jc w:val="both"/>
        <w:rPr>
          <w:bCs/>
          <w:kern w:val="36"/>
          <w:sz w:val="16"/>
          <w:szCs w:val="16"/>
        </w:rPr>
      </w:pPr>
      <w:r w:rsidRPr="0004174A">
        <w:rPr>
          <w:bCs/>
          <w:kern w:val="36"/>
          <w:sz w:val="16"/>
          <w:szCs w:val="16"/>
        </w:rPr>
        <w:t>Тож пропонуємо користуватися онлайн сервісами ДПС та переконатись в зручності отримання податкових послуг в електронному вигляді.</w:t>
      </w:r>
    </w:p>
    <w:p w:rsidR="00862944" w:rsidRPr="004B0709" w:rsidRDefault="00862944">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p>
    <w:p w:rsidR="005436BA" w:rsidRPr="006A7C52" w:rsidRDefault="00716441">
      <w:pPr>
        <w:spacing w:before="600" w:after="360" w:line="240" w:lineRule="auto"/>
        <w:ind w:firstLine="709"/>
        <w:jc w:val="center"/>
        <w:outlineLvl w:val="0"/>
        <w:rPr>
          <w:rFonts w:ascii="Times New Roman" w:eastAsia="Times New Roman" w:hAnsi="Times New Roman" w:cs="Times New Roman"/>
          <w:b/>
          <w:bCs/>
          <w:kern w:val="36"/>
          <w:sz w:val="16"/>
          <w:szCs w:val="16"/>
          <w:lang w:eastAsia="ru-RU"/>
        </w:rPr>
      </w:pPr>
      <w:r w:rsidRPr="006A7C52">
        <w:rPr>
          <w:rFonts w:ascii="Times New Roman" w:eastAsia="Times New Roman" w:hAnsi="Times New Roman" w:cs="Times New Roman"/>
          <w:b/>
          <w:bCs/>
          <w:kern w:val="36"/>
          <w:sz w:val="16"/>
          <w:szCs w:val="16"/>
          <w:lang w:eastAsia="ru-RU"/>
        </w:rPr>
        <w:t>Дотримання професійної етики – один з найважливіших принципів роботи органів ДПС</w:t>
      </w:r>
    </w:p>
    <w:p w:rsidR="005436BA" w:rsidRPr="002206B6" w:rsidRDefault="00716441">
      <w:pPr>
        <w:pStyle w:val="ad"/>
        <w:spacing w:before="0" w:beforeAutospacing="0" w:after="0" w:afterAutospacing="0"/>
        <w:ind w:firstLine="709"/>
        <w:jc w:val="both"/>
        <w:rPr>
          <w:bCs/>
          <w:kern w:val="36"/>
          <w:sz w:val="16"/>
          <w:szCs w:val="16"/>
        </w:rPr>
      </w:pPr>
      <w:proofErr w:type="gramStart"/>
      <w:r w:rsidRPr="006A7C52">
        <w:rPr>
          <w:sz w:val="16"/>
          <w:szCs w:val="16"/>
        </w:rPr>
        <w:t>Відділ комунікацій з громадськістю управління інформаційної взаємодії Головного управління ДПС у Дніпропетровській області (територія обслуговування:</w:t>
      </w:r>
      <w:proofErr w:type="gramEnd"/>
      <w:r w:rsidRPr="006A7C52">
        <w:rPr>
          <w:sz w:val="16"/>
          <w:szCs w:val="16"/>
        </w:rPr>
        <w:t xml:space="preserve"> Нікопольської, Марганецької, Томаківської державних податкових інспекцій та ДПІ у м</w:t>
      </w:r>
      <w:proofErr w:type="gramStart"/>
      <w:r w:rsidRPr="006A7C52">
        <w:rPr>
          <w:sz w:val="16"/>
          <w:szCs w:val="16"/>
        </w:rPr>
        <w:t>.П</w:t>
      </w:r>
      <w:proofErr w:type="gramEnd"/>
      <w:r w:rsidRPr="006A7C52">
        <w:rPr>
          <w:sz w:val="16"/>
          <w:szCs w:val="16"/>
        </w:rPr>
        <w:t xml:space="preserve">окрові) нагадує, що під час виконання своїх службових повноважень працівники органів ДФС зобов’язані неухильно додержуватися </w:t>
      </w:r>
      <w:r w:rsidRPr="006A7C52">
        <w:rPr>
          <w:bCs/>
          <w:kern w:val="36"/>
          <w:sz w:val="16"/>
          <w:szCs w:val="16"/>
        </w:rPr>
        <w:t>загальновизнаних етичних норм поведінки: бути ввічливими у стосунках з громадянами та суб’єктами господарювання, будувати свої відносини з ними на основі довіри, поваги, об’єктивності, справедливості, терпимості, законності. Сервіс ДПС України «Пульс» дає</w:t>
      </w:r>
      <w:r w:rsidRPr="002206B6">
        <w:rPr>
          <w:bCs/>
          <w:kern w:val="36"/>
          <w:sz w:val="16"/>
          <w:szCs w:val="16"/>
        </w:rPr>
        <w:t xml:space="preserve"> змогу платнику повідомляти </w:t>
      </w:r>
      <w:proofErr w:type="gramStart"/>
      <w:r w:rsidRPr="002206B6">
        <w:rPr>
          <w:bCs/>
          <w:kern w:val="36"/>
          <w:sz w:val="16"/>
          <w:szCs w:val="16"/>
        </w:rPr>
        <w:t>про</w:t>
      </w:r>
      <w:proofErr w:type="gramEnd"/>
      <w:r w:rsidRPr="002206B6">
        <w:rPr>
          <w:bCs/>
          <w:kern w:val="36"/>
          <w:sz w:val="16"/>
          <w:szCs w:val="16"/>
        </w:rPr>
        <w:t xml:space="preserve"> неправомірні вчинки або бездіяльність співробітників органів ДПС.</w:t>
      </w:r>
    </w:p>
    <w:p w:rsidR="005436BA" w:rsidRPr="007571AD" w:rsidRDefault="00716441">
      <w:pPr>
        <w:pStyle w:val="ad"/>
        <w:spacing w:before="0" w:beforeAutospacing="0" w:after="0" w:afterAutospacing="0"/>
        <w:ind w:firstLine="709"/>
        <w:jc w:val="both"/>
        <w:rPr>
          <w:bCs/>
          <w:kern w:val="36"/>
          <w:sz w:val="16"/>
          <w:szCs w:val="16"/>
        </w:rPr>
      </w:pPr>
      <w:r w:rsidRPr="002206B6">
        <w:rPr>
          <w:bCs/>
          <w:kern w:val="36"/>
          <w:sz w:val="16"/>
          <w:szCs w:val="16"/>
        </w:rPr>
        <w:t>Жодне повідомлення</w:t>
      </w:r>
      <w:r w:rsidRPr="007571AD">
        <w:rPr>
          <w:bCs/>
          <w:kern w:val="36"/>
          <w:sz w:val="16"/>
          <w:szCs w:val="16"/>
        </w:rPr>
        <w:t xml:space="preserve"> не залишиться без уваги, адже </w:t>
      </w:r>
      <w:proofErr w:type="gramStart"/>
      <w:r w:rsidRPr="007571AD">
        <w:rPr>
          <w:bCs/>
          <w:kern w:val="36"/>
          <w:sz w:val="16"/>
          <w:szCs w:val="16"/>
        </w:rPr>
        <w:t>пл</w:t>
      </w:r>
      <w:proofErr w:type="gramEnd"/>
      <w:r w:rsidRPr="007571AD">
        <w:rPr>
          <w:bCs/>
          <w:kern w:val="36"/>
          <w:sz w:val="16"/>
          <w:szCs w:val="16"/>
        </w:rPr>
        <w:t xml:space="preserve">ідна робота сервісу «Пульс» – це шлях до успішної співпраці громадян та бізнесу з органами ДПС. </w:t>
      </w:r>
    </w:p>
    <w:p w:rsidR="005436BA" w:rsidRDefault="00716441">
      <w:pPr>
        <w:spacing w:after="0" w:line="240" w:lineRule="auto"/>
        <w:ind w:firstLine="709"/>
        <w:rPr>
          <w:rFonts w:ascii="Times New Roman" w:hAnsi="Times New Roman" w:cs="Times New Roman"/>
          <w:sz w:val="16"/>
          <w:szCs w:val="16"/>
          <w:lang w:eastAsia="ru-RU"/>
        </w:rPr>
      </w:pPr>
      <w:r w:rsidRPr="007571AD">
        <w:rPr>
          <w:rFonts w:ascii="Times New Roman" w:hAnsi="Times New Roman" w:cs="Times New Roman"/>
          <w:sz w:val="16"/>
          <w:szCs w:val="16"/>
        </w:rPr>
        <w:t xml:space="preserve">Номер </w:t>
      </w:r>
      <w:proofErr w:type="gramStart"/>
      <w:r w:rsidRPr="007571AD">
        <w:rPr>
          <w:rFonts w:ascii="Times New Roman" w:hAnsi="Times New Roman" w:cs="Times New Roman"/>
          <w:sz w:val="16"/>
          <w:szCs w:val="16"/>
        </w:rPr>
        <w:t>Контакт-центру</w:t>
      </w:r>
      <w:proofErr w:type="gramEnd"/>
      <w:r w:rsidRPr="007571AD">
        <w:rPr>
          <w:rFonts w:ascii="Times New Roman" w:hAnsi="Times New Roman" w:cs="Times New Roman"/>
          <w:sz w:val="16"/>
          <w:szCs w:val="16"/>
        </w:rPr>
        <w:t xml:space="preserve"> ДПС 0800-501-007 (напрямок «5»).</w:t>
      </w:r>
      <w:r>
        <w:rPr>
          <w:rFonts w:ascii="Times New Roman" w:hAnsi="Times New Roman" w:cs="Times New Roman"/>
          <w:sz w:val="16"/>
          <w:szCs w:val="16"/>
        </w:rPr>
        <w:t xml:space="preserve">                                                                                                            </w:t>
      </w: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p w:rsidR="005436BA" w:rsidRDefault="005436BA">
      <w:pPr>
        <w:spacing w:after="0" w:line="240" w:lineRule="auto"/>
        <w:ind w:firstLine="709"/>
        <w:jc w:val="both"/>
        <w:rPr>
          <w:rFonts w:ascii="Times New Roman" w:hAnsi="Times New Roman" w:cs="Times New Roman"/>
          <w:sz w:val="16"/>
          <w:szCs w:val="16"/>
          <w:lang w:eastAsia="ru-RU"/>
        </w:rPr>
      </w:pPr>
    </w:p>
    <w:tbl>
      <w:tblPr>
        <w:tblStyle w:val="af"/>
        <w:tblW w:w="0" w:type="auto"/>
        <w:tblLook w:val="04A0"/>
      </w:tblPr>
      <w:tblGrid>
        <w:gridCol w:w="4147"/>
      </w:tblGrid>
      <w:tr w:rsidR="005436BA">
        <w:trPr>
          <w:trHeight w:val="1608"/>
        </w:trPr>
        <w:tc>
          <w:tcPr>
            <w:tcW w:w="4147" w:type="dxa"/>
            <w:tcBorders>
              <w:top w:val="nil"/>
              <w:left w:val="nil"/>
              <w:bottom w:val="nil"/>
              <w:right w:val="nil"/>
            </w:tcBorders>
          </w:tcPr>
          <w:p w:rsidR="005436BA" w:rsidRDefault="00716441">
            <w:pPr>
              <w:pStyle w:val="ad"/>
              <w:spacing w:before="0" w:beforeAutospacing="0" w:after="0" w:afterAutospacing="0"/>
              <w:jc w:val="both"/>
              <w:rPr>
                <w:bCs/>
                <w:kern w:val="36"/>
                <w:sz w:val="16"/>
                <w:szCs w:val="16"/>
              </w:rPr>
            </w:pPr>
            <w:r>
              <w:rPr>
                <w:bCs/>
                <w:kern w:val="36"/>
                <w:sz w:val="16"/>
                <w:szCs w:val="16"/>
              </w:rPr>
              <w:t xml:space="preserve">Відділ комунікацій з громадськістю управління інформаційної взаємодії </w:t>
            </w:r>
          </w:p>
          <w:p w:rsidR="005436BA" w:rsidRDefault="00716441">
            <w:pPr>
              <w:pStyle w:val="ad"/>
              <w:spacing w:before="0" w:beforeAutospacing="0" w:after="0" w:afterAutospacing="0"/>
              <w:jc w:val="both"/>
              <w:rPr>
                <w:bCs/>
                <w:kern w:val="36"/>
                <w:sz w:val="16"/>
                <w:szCs w:val="16"/>
              </w:rPr>
            </w:pPr>
            <w:r>
              <w:rPr>
                <w:bCs/>
                <w:kern w:val="36"/>
                <w:sz w:val="16"/>
                <w:szCs w:val="16"/>
              </w:rPr>
              <w:t xml:space="preserve">Головного управління ДПС у Дніпропетровській області </w:t>
            </w:r>
          </w:p>
          <w:p w:rsidR="005436BA" w:rsidRDefault="00716441">
            <w:pPr>
              <w:pStyle w:val="ad"/>
              <w:spacing w:before="0" w:beforeAutospacing="0" w:after="0" w:afterAutospacing="0"/>
              <w:jc w:val="both"/>
              <w:rPr>
                <w:bCs/>
                <w:kern w:val="36"/>
                <w:sz w:val="16"/>
                <w:szCs w:val="16"/>
              </w:rPr>
            </w:pPr>
            <w:proofErr w:type="gramStart"/>
            <w:r>
              <w:rPr>
                <w:bCs/>
                <w:kern w:val="36"/>
                <w:sz w:val="16"/>
                <w:szCs w:val="16"/>
              </w:rPr>
              <w:t>(територія обслуговування:</w:t>
            </w:r>
            <w:proofErr w:type="gramEnd"/>
            <w:r>
              <w:rPr>
                <w:bCs/>
                <w:kern w:val="36"/>
                <w:sz w:val="16"/>
                <w:szCs w:val="16"/>
              </w:rPr>
              <w:t xml:space="preserve"> Нікопольської, Марганецької, Томаківської державних податкових інспекцій та ДПІ у м</w:t>
            </w:r>
            <w:proofErr w:type="gramStart"/>
            <w:r>
              <w:rPr>
                <w:bCs/>
                <w:kern w:val="36"/>
                <w:sz w:val="16"/>
                <w:szCs w:val="16"/>
              </w:rPr>
              <w:t>.П</w:t>
            </w:r>
            <w:proofErr w:type="gramEnd"/>
            <w:r>
              <w:rPr>
                <w:bCs/>
                <w:kern w:val="36"/>
                <w:sz w:val="16"/>
                <w:szCs w:val="16"/>
              </w:rPr>
              <w:t>окрові)</w:t>
            </w:r>
          </w:p>
        </w:tc>
      </w:tr>
    </w:tbl>
    <w:p w:rsidR="005436BA" w:rsidRDefault="005436BA">
      <w:pPr>
        <w:pStyle w:val="ad"/>
        <w:spacing w:before="0" w:beforeAutospacing="0" w:after="0" w:afterAutospacing="0"/>
        <w:ind w:firstLine="709"/>
        <w:jc w:val="both"/>
        <w:rPr>
          <w:sz w:val="16"/>
          <w:szCs w:val="16"/>
          <w:lang w:val="uk-UA"/>
        </w:rPr>
      </w:pPr>
    </w:p>
    <w:sectPr w:rsidR="005436BA" w:rsidSect="005436B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0B9" w:rsidRDefault="007050B9">
      <w:pPr>
        <w:spacing w:line="240" w:lineRule="auto"/>
      </w:pPr>
      <w:r>
        <w:separator/>
      </w:r>
    </w:p>
  </w:endnote>
  <w:endnote w:type="continuationSeparator" w:id="0">
    <w:p w:rsidR="007050B9" w:rsidRDefault="007050B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0B9" w:rsidRDefault="007050B9">
      <w:pPr>
        <w:spacing w:after="0"/>
      </w:pPr>
      <w:r>
        <w:separator/>
      </w:r>
    </w:p>
  </w:footnote>
  <w:footnote w:type="continuationSeparator" w:id="0">
    <w:p w:rsidR="007050B9" w:rsidRDefault="007050B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07C23"/>
    <w:multiLevelType w:val="multilevel"/>
    <w:tmpl w:val="5AD8A6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EF438E"/>
    <w:multiLevelType w:val="multilevel"/>
    <w:tmpl w:val="9EE4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BD153D"/>
    <w:multiLevelType w:val="multilevel"/>
    <w:tmpl w:val="D396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B60F4F"/>
    <w:multiLevelType w:val="multilevel"/>
    <w:tmpl w:val="053C42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4FD44F5"/>
    <w:multiLevelType w:val="multilevel"/>
    <w:tmpl w:val="B29A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2F1DE4"/>
    <w:multiLevelType w:val="multilevel"/>
    <w:tmpl w:val="C17409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87D4394"/>
    <w:multiLevelType w:val="multilevel"/>
    <w:tmpl w:val="98C2E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82B4E91"/>
    <w:multiLevelType w:val="multilevel"/>
    <w:tmpl w:val="C4E636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5"/>
  </w:num>
  <w:num w:numId="4">
    <w:abstractNumId w:val="0"/>
  </w:num>
  <w:num w:numId="5">
    <w:abstractNumId w:val="7"/>
  </w:num>
  <w:num w:numId="6">
    <w:abstractNumId w:val="3"/>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
  <w:rsids>
    <w:rsidRoot w:val="003B53B4"/>
    <w:rsid w:val="00002E66"/>
    <w:rsid w:val="0000397B"/>
    <w:rsid w:val="00003E06"/>
    <w:rsid w:val="000044D1"/>
    <w:rsid w:val="000071D9"/>
    <w:rsid w:val="00007C59"/>
    <w:rsid w:val="00007FCD"/>
    <w:rsid w:val="000108FF"/>
    <w:rsid w:val="00014761"/>
    <w:rsid w:val="00015363"/>
    <w:rsid w:val="00016F56"/>
    <w:rsid w:val="000247AE"/>
    <w:rsid w:val="000256E5"/>
    <w:rsid w:val="00027271"/>
    <w:rsid w:val="000312B7"/>
    <w:rsid w:val="000339E2"/>
    <w:rsid w:val="00034119"/>
    <w:rsid w:val="0003471E"/>
    <w:rsid w:val="00040049"/>
    <w:rsid w:val="00040A0D"/>
    <w:rsid w:val="0004174A"/>
    <w:rsid w:val="00041E14"/>
    <w:rsid w:val="000420DA"/>
    <w:rsid w:val="00042940"/>
    <w:rsid w:val="00042FCE"/>
    <w:rsid w:val="00043A07"/>
    <w:rsid w:val="00043D63"/>
    <w:rsid w:val="000454C7"/>
    <w:rsid w:val="00045B8A"/>
    <w:rsid w:val="000460C6"/>
    <w:rsid w:val="00046A87"/>
    <w:rsid w:val="0005062A"/>
    <w:rsid w:val="0005217D"/>
    <w:rsid w:val="00053265"/>
    <w:rsid w:val="00053588"/>
    <w:rsid w:val="0005369A"/>
    <w:rsid w:val="000543F0"/>
    <w:rsid w:val="00054FCA"/>
    <w:rsid w:val="00055560"/>
    <w:rsid w:val="000555BF"/>
    <w:rsid w:val="00061F5C"/>
    <w:rsid w:val="000625F6"/>
    <w:rsid w:val="000632C8"/>
    <w:rsid w:val="00066176"/>
    <w:rsid w:val="000663CF"/>
    <w:rsid w:val="00066F99"/>
    <w:rsid w:val="00067D10"/>
    <w:rsid w:val="0007162F"/>
    <w:rsid w:val="0007189A"/>
    <w:rsid w:val="00071A40"/>
    <w:rsid w:val="00071D5C"/>
    <w:rsid w:val="000755E1"/>
    <w:rsid w:val="000777B8"/>
    <w:rsid w:val="00077D7D"/>
    <w:rsid w:val="000830D4"/>
    <w:rsid w:val="00083E3C"/>
    <w:rsid w:val="00084522"/>
    <w:rsid w:val="00085D62"/>
    <w:rsid w:val="00086989"/>
    <w:rsid w:val="00092531"/>
    <w:rsid w:val="00092EF4"/>
    <w:rsid w:val="00093E8A"/>
    <w:rsid w:val="00094007"/>
    <w:rsid w:val="00094567"/>
    <w:rsid w:val="00094786"/>
    <w:rsid w:val="000956CF"/>
    <w:rsid w:val="00097574"/>
    <w:rsid w:val="000978FB"/>
    <w:rsid w:val="000A1D5E"/>
    <w:rsid w:val="000A27AE"/>
    <w:rsid w:val="000A285F"/>
    <w:rsid w:val="000A3E43"/>
    <w:rsid w:val="000A4F23"/>
    <w:rsid w:val="000B0C70"/>
    <w:rsid w:val="000B1F0E"/>
    <w:rsid w:val="000B1F82"/>
    <w:rsid w:val="000B3A2C"/>
    <w:rsid w:val="000B4AD9"/>
    <w:rsid w:val="000B6D01"/>
    <w:rsid w:val="000C0B52"/>
    <w:rsid w:val="000C0C86"/>
    <w:rsid w:val="000C2206"/>
    <w:rsid w:val="000C3B01"/>
    <w:rsid w:val="000C4DAA"/>
    <w:rsid w:val="000D010A"/>
    <w:rsid w:val="000D170C"/>
    <w:rsid w:val="000D3CCB"/>
    <w:rsid w:val="000D54F1"/>
    <w:rsid w:val="000D68F8"/>
    <w:rsid w:val="000D7798"/>
    <w:rsid w:val="000E124C"/>
    <w:rsid w:val="000E17E2"/>
    <w:rsid w:val="000E1C4A"/>
    <w:rsid w:val="000E2849"/>
    <w:rsid w:val="000E388C"/>
    <w:rsid w:val="000E434A"/>
    <w:rsid w:val="000E56C5"/>
    <w:rsid w:val="000E63E2"/>
    <w:rsid w:val="000E6F3C"/>
    <w:rsid w:val="000E7CD4"/>
    <w:rsid w:val="000F01D5"/>
    <w:rsid w:val="000F43D1"/>
    <w:rsid w:val="000F4828"/>
    <w:rsid w:val="000F499C"/>
    <w:rsid w:val="000F60FA"/>
    <w:rsid w:val="000F68F7"/>
    <w:rsid w:val="000F795B"/>
    <w:rsid w:val="001034F5"/>
    <w:rsid w:val="00104FFC"/>
    <w:rsid w:val="001067B3"/>
    <w:rsid w:val="00111083"/>
    <w:rsid w:val="0011140C"/>
    <w:rsid w:val="00112AD8"/>
    <w:rsid w:val="00114E8C"/>
    <w:rsid w:val="0011636A"/>
    <w:rsid w:val="00120FE7"/>
    <w:rsid w:val="001222BC"/>
    <w:rsid w:val="00122562"/>
    <w:rsid w:val="00124574"/>
    <w:rsid w:val="0012487C"/>
    <w:rsid w:val="00131647"/>
    <w:rsid w:val="00132FAB"/>
    <w:rsid w:val="00134964"/>
    <w:rsid w:val="00134FC2"/>
    <w:rsid w:val="001373C0"/>
    <w:rsid w:val="001375E4"/>
    <w:rsid w:val="001400BE"/>
    <w:rsid w:val="00140772"/>
    <w:rsid w:val="001426C0"/>
    <w:rsid w:val="00144599"/>
    <w:rsid w:val="00147A84"/>
    <w:rsid w:val="00150C1F"/>
    <w:rsid w:val="00154D5E"/>
    <w:rsid w:val="00160B8E"/>
    <w:rsid w:val="00161043"/>
    <w:rsid w:val="00161872"/>
    <w:rsid w:val="001620D1"/>
    <w:rsid w:val="001621AB"/>
    <w:rsid w:val="001625F7"/>
    <w:rsid w:val="00164AF6"/>
    <w:rsid w:val="00166D39"/>
    <w:rsid w:val="00170469"/>
    <w:rsid w:val="00170D8B"/>
    <w:rsid w:val="001712A6"/>
    <w:rsid w:val="00171796"/>
    <w:rsid w:val="0017234E"/>
    <w:rsid w:val="001755A6"/>
    <w:rsid w:val="00176DC6"/>
    <w:rsid w:val="00176F09"/>
    <w:rsid w:val="00180566"/>
    <w:rsid w:val="00180CEF"/>
    <w:rsid w:val="0018148E"/>
    <w:rsid w:val="001828C7"/>
    <w:rsid w:val="00182CB2"/>
    <w:rsid w:val="001831AA"/>
    <w:rsid w:val="00184F23"/>
    <w:rsid w:val="0018500B"/>
    <w:rsid w:val="00187842"/>
    <w:rsid w:val="0019033D"/>
    <w:rsid w:val="00192B44"/>
    <w:rsid w:val="0019367A"/>
    <w:rsid w:val="00194E09"/>
    <w:rsid w:val="00197264"/>
    <w:rsid w:val="001974E1"/>
    <w:rsid w:val="0019790F"/>
    <w:rsid w:val="001A08FA"/>
    <w:rsid w:val="001A0CF2"/>
    <w:rsid w:val="001A16CC"/>
    <w:rsid w:val="001A1963"/>
    <w:rsid w:val="001A2487"/>
    <w:rsid w:val="001A283E"/>
    <w:rsid w:val="001A34D1"/>
    <w:rsid w:val="001A352F"/>
    <w:rsid w:val="001A5D95"/>
    <w:rsid w:val="001A5E38"/>
    <w:rsid w:val="001A794A"/>
    <w:rsid w:val="001B02C5"/>
    <w:rsid w:val="001B3BE6"/>
    <w:rsid w:val="001B3C33"/>
    <w:rsid w:val="001B4300"/>
    <w:rsid w:val="001C005A"/>
    <w:rsid w:val="001C04B2"/>
    <w:rsid w:val="001C1750"/>
    <w:rsid w:val="001C1AAB"/>
    <w:rsid w:val="001C4734"/>
    <w:rsid w:val="001C4931"/>
    <w:rsid w:val="001C4E0F"/>
    <w:rsid w:val="001C5542"/>
    <w:rsid w:val="001C588B"/>
    <w:rsid w:val="001D1506"/>
    <w:rsid w:val="001D1562"/>
    <w:rsid w:val="001D3B7B"/>
    <w:rsid w:val="001D3CC6"/>
    <w:rsid w:val="001D47B0"/>
    <w:rsid w:val="001D521B"/>
    <w:rsid w:val="001D52D6"/>
    <w:rsid w:val="001D52FB"/>
    <w:rsid w:val="001D6C2D"/>
    <w:rsid w:val="001D7A6A"/>
    <w:rsid w:val="001E14B2"/>
    <w:rsid w:val="001E15D3"/>
    <w:rsid w:val="001E1B49"/>
    <w:rsid w:val="001E3986"/>
    <w:rsid w:val="001E5654"/>
    <w:rsid w:val="001E58DF"/>
    <w:rsid w:val="001E64E5"/>
    <w:rsid w:val="001E7074"/>
    <w:rsid w:val="001E7493"/>
    <w:rsid w:val="001F1724"/>
    <w:rsid w:val="001F17DA"/>
    <w:rsid w:val="001F2335"/>
    <w:rsid w:val="001F258F"/>
    <w:rsid w:val="001F3775"/>
    <w:rsid w:val="001F3B7A"/>
    <w:rsid w:val="001F4DE0"/>
    <w:rsid w:val="001F7532"/>
    <w:rsid w:val="001F7856"/>
    <w:rsid w:val="002008A2"/>
    <w:rsid w:val="00200953"/>
    <w:rsid w:val="0020153B"/>
    <w:rsid w:val="00202235"/>
    <w:rsid w:val="00202752"/>
    <w:rsid w:val="002043DB"/>
    <w:rsid w:val="00204E29"/>
    <w:rsid w:val="00207DB9"/>
    <w:rsid w:val="00207E9C"/>
    <w:rsid w:val="00210867"/>
    <w:rsid w:val="00210DDD"/>
    <w:rsid w:val="00210E59"/>
    <w:rsid w:val="00211D5D"/>
    <w:rsid w:val="00211E79"/>
    <w:rsid w:val="0021297C"/>
    <w:rsid w:val="00212F7E"/>
    <w:rsid w:val="00213BC4"/>
    <w:rsid w:val="00214A6C"/>
    <w:rsid w:val="00215619"/>
    <w:rsid w:val="00215DA0"/>
    <w:rsid w:val="00216160"/>
    <w:rsid w:val="00216E97"/>
    <w:rsid w:val="00216F14"/>
    <w:rsid w:val="002206B6"/>
    <w:rsid w:val="0022087F"/>
    <w:rsid w:val="0022161C"/>
    <w:rsid w:val="00221A0A"/>
    <w:rsid w:val="00222BB0"/>
    <w:rsid w:val="00222C10"/>
    <w:rsid w:val="00223BA6"/>
    <w:rsid w:val="002241E6"/>
    <w:rsid w:val="00224C02"/>
    <w:rsid w:val="00224E69"/>
    <w:rsid w:val="002255A6"/>
    <w:rsid w:val="002263C9"/>
    <w:rsid w:val="00232723"/>
    <w:rsid w:val="0023349D"/>
    <w:rsid w:val="002345B9"/>
    <w:rsid w:val="00234762"/>
    <w:rsid w:val="00234D6D"/>
    <w:rsid w:val="002378A1"/>
    <w:rsid w:val="00241FDB"/>
    <w:rsid w:val="0024430D"/>
    <w:rsid w:val="00245815"/>
    <w:rsid w:val="002476BE"/>
    <w:rsid w:val="002509B7"/>
    <w:rsid w:val="00251B19"/>
    <w:rsid w:val="002537DB"/>
    <w:rsid w:val="002540AC"/>
    <w:rsid w:val="002542BB"/>
    <w:rsid w:val="00254DCC"/>
    <w:rsid w:val="00255902"/>
    <w:rsid w:val="00260A74"/>
    <w:rsid w:val="00262D7D"/>
    <w:rsid w:val="00266C80"/>
    <w:rsid w:val="002670F7"/>
    <w:rsid w:val="00272387"/>
    <w:rsid w:val="00273A25"/>
    <w:rsid w:val="00274AA9"/>
    <w:rsid w:val="002756D5"/>
    <w:rsid w:val="002779E4"/>
    <w:rsid w:val="0028153E"/>
    <w:rsid w:val="00281B28"/>
    <w:rsid w:val="00284612"/>
    <w:rsid w:val="00285C33"/>
    <w:rsid w:val="00286993"/>
    <w:rsid w:val="002877BF"/>
    <w:rsid w:val="002878F5"/>
    <w:rsid w:val="00291336"/>
    <w:rsid w:val="00291A2E"/>
    <w:rsid w:val="0029200E"/>
    <w:rsid w:val="0029202B"/>
    <w:rsid w:val="00292211"/>
    <w:rsid w:val="002948D2"/>
    <w:rsid w:val="002949C3"/>
    <w:rsid w:val="0029782A"/>
    <w:rsid w:val="00297E04"/>
    <w:rsid w:val="002A13BD"/>
    <w:rsid w:val="002A159C"/>
    <w:rsid w:val="002A35BC"/>
    <w:rsid w:val="002A47A9"/>
    <w:rsid w:val="002A4B8D"/>
    <w:rsid w:val="002A4F90"/>
    <w:rsid w:val="002A68B3"/>
    <w:rsid w:val="002A78A5"/>
    <w:rsid w:val="002A7C27"/>
    <w:rsid w:val="002B05D2"/>
    <w:rsid w:val="002B1AA0"/>
    <w:rsid w:val="002B3233"/>
    <w:rsid w:val="002B3D97"/>
    <w:rsid w:val="002B556B"/>
    <w:rsid w:val="002B59E5"/>
    <w:rsid w:val="002B6DFC"/>
    <w:rsid w:val="002B7976"/>
    <w:rsid w:val="002C0017"/>
    <w:rsid w:val="002C02C0"/>
    <w:rsid w:val="002C0943"/>
    <w:rsid w:val="002C3864"/>
    <w:rsid w:val="002C475A"/>
    <w:rsid w:val="002C4A8D"/>
    <w:rsid w:val="002C596F"/>
    <w:rsid w:val="002C6876"/>
    <w:rsid w:val="002D0A8D"/>
    <w:rsid w:val="002D1BAE"/>
    <w:rsid w:val="002D1F77"/>
    <w:rsid w:val="002D3F69"/>
    <w:rsid w:val="002D4C8C"/>
    <w:rsid w:val="002E0A62"/>
    <w:rsid w:val="002E1606"/>
    <w:rsid w:val="002E1EF2"/>
    <w:rsid w:val="002E286A"/>
    <w:rsid w:val="002E2B87"/>
    <w:rsid w:val="002E3E40"/>
    <w:rsid w:val="002E48A6"/>
    <w:rsid w:val="002E57E8"/>
    <w:rsid w:val="002E70DB"/>
    <w:rsid w:val="002F03D7"/>
    <w:rsid w:val="002F3355"/>
    <w:rsid w:val="002F3A70"/>
    <w:rsid w:val="002F640A"/>
    <w:rsid w:val="002F6D8B"/>
    <w:rsid w:val="002F7B31"/>
    <w:rsid w:val="002F7B33"/>
    <w:rsid w:val="00301F0F"/>
    <w:rsid w:val="00302A5F"/>
    <w:rsid w:val="003037C8"/>
    <w:rsid w:val="00303B7A"/>
    <w:rsid w:val="00305226"/>
    <w:rsid w:val="00307808"/>
    <w:rsid w:val="0030780C"/>
    <w:rsid w:val="00307D21"/>
    <w:rsid w:val="0031093F"/>
    <w:rsid w:val="00314048"/>
    <w:rsid w:val="003145F3"/>
    <w:rsid w:val="00316C14"/>
    <w:rsid w:val="00323812"/>
    <w:rsid w:val="00323E5F"/>
    <w:rsid w:val="003317BF"/>
    <w:rsid w:val="00332596"/>
    <w:rsid w:val="00332CA2"/>
    <w:rsid w:val="003336C3"/>
    <w:rsid w:val="003379C1"/>
    <w:rsid w:val="0034128B"/>
    <w:rsid w:val="003432BB"/>
    <w:rsid w:val="00343FB7"/>
    <w:rsid w:val="00345F6A"/>
    <w:rsid w:val="00346888"/>
    <w:rsid w:val="00346E5E"/>
    <w:rsid w:val="00350DCD"/>
    <w:rsid w:val="00351D48"/>
    <w:rsid w:val="0035232B"/>
    <w:rsid w:val="003525F8"/>
    <w:rsid w:val="00353A0A"/>
    <w:rsid w:val="003567A2"/>
    <w:rsid w:val="00357F4D"/>
    <w:rsid w:val="00362896"/>
    <w:rsid w:val="00363873"/>
    <w:rsid w:val="0036672D"/>
    <w:rsid w:val="003719C2"/>
    <w:rsid w:val="00371CD7"/>
    <w:rsid w:val="00372EB9"/>
    <w:rsid w:val="003735AD"/>
    <w:rsid w:val="00375ACB"/>
    <w:rsid w:val="00375C94"/>
    <w:rsid w:val="003812CD"/>
    <w:rsid w:val="003850BE"/>
    <w:rsid w:val="003853A6"/>
    <w:rsid w:val="00386A13"/>
    <w:rsid w:val="0039137A"/>
    <w:rsid w:val="00391749"/>
    <w:rsid w:val="003944F5"/>
    <w:rsid w:val="00394959"/>
    <w:rsid w:val="0039558B"/>
    <w:rsid w:val="003A0DC3"/>
    <w:rsid w:val="003A1E51"/>
    <w:rsid w:val="003A474F"/>
    <w:rsid w:val="003A4C93"/>
    <w:rsid w:val="003A793A"/>
    <w:rsid w:val="003B1300"/>
    <w:rsid w:val="003B1627"/>
    <w:rsid w:val="003B1B2C"/>
    <w:rsid w:val="003B2B93"/>
    <w:rsid w:val="003B3000"/>
    <w:rsid w:val="003B3105"/>
    <w:rsid w:val="003B3D89"/>
    <w:rsid w:val="003B4684"/>
    <w:rsid w:val="003B53B4"/>
    <w:rsid w:val="003B5CAB"/>
    <w:rsid w:val="003B66B2"/>
    <w:rsid w:val="003B7507"/>
    <w:rsid w:val="003C02BF"/>
    <w:rsid w:val="003C0623"/>
    <w:rsid w:val="003C14D7"/>
    <w:rsid w:val="003C1BD7"/>
    <w:rsid w:val="003C21A7"/>
    <w:rsid w:val="003C22E8"/>
    <w:rsid w:val="003C32EC"/>
    <w:rsid w:val="003C4848"/>
    <w:rsid w:val="003C566E"/>
    <w:rsid w:val="003C6F4E"/>
    <w:rsid w:val="003C77B9"/>
    <w:rsid w:val="003D0B15"/>
    <w:rsid w:val="003D1744"/>
    <w:rsid w:val="003D2B6D"/>
    <w:rsid w:val="003D2BB4"/>
    <w:rsid w:val="003D2F2E"/>
    <w:rsid w:val="003D64F4"/>
    <w:rsid w:val="003E125A"/>
    <w:rsid w:val="003E18EF"/>
    <w:rsid w:val="003E30D7"/>
    <w:rsid w:val="003E32FB"/>
    <w:rsid w:val="003E4CE7"/>
    <w:rsid w:val="003E5F8D"/>
    <w:rsid w:val="003E6552"/>
    <w:rsid w:val="003F04F6"/>
    <w:rsid w:val="003F0C03"/>
    <w:rsid w:val="003F1987"/>
    <w:rsid w:val="003F38F5"/>
    <w:rsid w:val="003F3FA3"/>
    <w:rsid w:val="003F4176"/>
    <w:rsid w:val="0040375D"/>
    <w:rsid w:val="00404002"/>
    <w:rsid w:val="00404172"/>
    <w:rsid w:val="004050E0"/>
    <w:rsid w:val="00405C95"/>
    <w:rsid w:val="004060BE"/>
    <w:rsid w:val="004061A8"/>
    <w:rsid w:val="004067ED"/>
    <w:rsid w:val="004075C1"/>
    <w:rsid w:val="0040765E"/>
    <w:rsid w:val="00407CEC"/>
    <w:rsid w:val="0041037D"/>
    <w:rsid w:val="00410B15"/>
    <w:rsid w:val="00414367"/>
    <w:rsid w:val="004150D8"/>
    <w:rsid w:val="00415109"/>
    <w:rsid w:val="00415FD7"/>
    <w:rsid w:val="00417A6C"/>
    <w:rsid w:val="00422326"/>
    <w:rsid w:val="0042256C"/>
    <w:rsid w:val="00422F99"/>
    <w:rsid w:val="004257BE"/>
    <w:rsid w:val="00425FEE"/>
    <w:rsid w:val="00426915"/>
    <w:rsid w:val="00430663"/>
    <w:rsid w:val="00434F8B"/>
    <w:rsid w:val="00437DC0"/>
    <w:rsid w:val="004402F2"/>
    <w:rsid w:val="0044073B"/>
    <w:rsid w:val="00440FC9"/>
    <w:rsid w:val="00441187"/>
    <w:rsid w:val="004424BA"/>
    <w:rsid w:val="00442D18"/>
    <w:rsid w:val="00443AE7"/>
    <w:rsid w:val="004447FE"/>
    <w:rsid w:val="00446344"/>
    <w:rsid w:val="00446BCE"/>
    <w:rsid w:val="00447313"/>
    <w:rsid w:val="0044791F"/>
    <w:rsid w:val="004508B5"/>
    <w:rsid w:val="00451EC8"/>
    <w:rsid w:val="004522B6"/>
    <w:rsid w:val="0045242D"/>
    <w:rsid w:val="004544B6"/>
    <w:rsid w:val="0045485E"/>
    <w:rsid w:val="00460500"/>
    <w:rsid w:val="00460D05"/>
    <w:rsid w:val="00464640"/>
    <w:rsid w:val="004652CA"/>
    <w:rsid w:val="00466081"/>
    <w:rsid w:val="0046635C"/>
    <w:rsid w:val="00466B41"/>
    <w:rsid w:val="00470DFD"/>
    <w:rsid w:val="004712DF"/>
    <w:rsid w:val="004714B7"/>
    <w:rsid w:val="00471F0A"/>
    <w:rsid w:val="00472E48"/>
    <w:rsid w:val="00473CA2"/>
    <w:rsid w:val="00474701"/>
    <w:rsid w:val="00474F28"/>
    <w:rsid w:val="00475A85"/>
    <w:rsid w:val="00476D69"/>
    <w:rsid w:val="00477ED8"/>
    <w:rsid w:val="004816A2"/>
    <w:rsid w:val="00482EE7"/>
    <w:rsid w:val="0048437C"/>
    <w:rsid w:val="0048441E"/>
    <w:rsid w:val="00486A43"/>
    <w:rsid w:val="00486B57"/>
    <w:rsid w:val="00490060"/>
    <w:rsid w:val="004900B5"/>
    <w:rsid w:val="004920F2"/>
    <w:rsid w:val="00492C13"/>
    <w:rsid w:val="004935D1"/>
    <w:rsid w:val="00495CB8"/>
    <w:rsid w:val="004966E7"/>
    <w:rsid w:val="004A311D"/>
    <w:rsid w:val="004A35F8"/>
    <w:rsid w:val="004A468E"/>
    <w:rsid w:val="004B026C"/>
    <w:rsid w:val="004B0709"/>
    <w:rsid w:val="004B1307"/>
    <w:rsid w:val="004B3A93"/>
    <w:rsid w:val="004B3AAB"/>
    <w:rsid w:val="004B40C5"/>
    <w:rsid w:val="004B411E"/>
    <w:rsid w:val="004B49CD"/>
    <w:rsid w:val="004B5D02"/>
    <w:rsid w:val="004C15AA"/>
    <w:rsid w:val="004C3442"/>
    <w:rsid w:val="004C3DC2"/>
    <w:rsid w:val="004C4393"/>
    <w:rsid w:val="004C5070"/>
    <w:rsid w:val="004D06B2"/>
    <w:rsid w:val="004D11EF"/>
    <w:rsid w:val="004D3975"/>
    <w:rsid w:val="004D4437"/>
    <w:rsid w:val="004D5E7C"/>
    <w:rsid w:val="004D7A28"/>
    <w:rsid w:val="004E12C1"/>
    <w:rsid w:val="004E186C"/>
    <w:rsid w:val="004E1BCB"/>
    <w:rsid w:val="004E2260"/>
    <w:rsid w:val="004E314E"/>
    <w:rsid w:val="004E6707"/>
    <w:rsid w:val="004F05A9"/>
    <w:rsid w:val="004F0666"/>
    <w:rsid w:val="004F0F48"/>
    <w:rsid w:val="004F12F9"/>
    <w:rsid w:val="004F3894"/>
    <w:rsid w:val="004F3A74"/>
    <w:rsid w:val="004F4703"/>
    <w:rsid w:val="004F5768"/>
    <w:rsid w:val="004F74C3"/>
    <w:rsid w:val="004F7781"/>
    <w:rsid w:val="004F79CA"/>
    <w:rsid w:val="00501BB1"/>
    <w:rsid w:val="00501C45"/>
    <w:rsid w:val="0050451F"/>
    <w:rsid w:val="0051058B"/>
    <w:rsid w:val="00513966"/>
    <w:rsid w:val="005140A0"/>
    <w:rsid w:val="00517A52"/>
    <w:rsid w:val="00523A79"/>
    <w:rsid w:val="005268DE"/>
    <w:rsid w:val="005275B0"/>
    <w:rsid w:val="005307F4"/>
    <w:rsid w:val="00532518"/>
    <w:rsid w:val="005338C7"/>
    <w:rsid w:val="0053445F"/>
    <w:rsid w:val="005363C8"/>
    <w:rsid w:val="0053647E"/>
    <w:rsid w:val="00542315"/>
    <w:rsid w:val="00542AA7"/>
    <w:rsid w:val="005436BA"/>
    <w:rsid w:val="0054641F"/>
    <w:rsid w:val="0054714D"/>
    <w:rsid w:val="005521A2"/>
    <w:rsid w:val="00552240"/>
    <w:rsid w:val="0055275C"/>
    <w:rsid w:val="00553306"/>
    <w:rsid w:val="00553C78"/>
    <w:rsid w:val="00555ADB"/>
    <w:rsid w:val="00556EBA"/>
    <w:rsid w:val="00557C45"/>
    <w:rsid w:val="00557E15"/>
    <w:rsid w:val="00562B23"/>
    <w:rsid w:val="00565201"/>
    <w:rsid w:val="005653A0"/>
    <w:rsid w:val="00566378"/>
    <w:rsid w:val="00566433"/>
    <w:rsid w:val="0057047E"/>
    <w:rsid w:val="00570E9B"/>
    <w:rsid w:val="00571C52"/>
    <w:rsid w:val="005725A5"/>
    <w:rsid w:val="00575498"/>
    <w:rsid w:val="00576765"/>
    <w:rsid w:val="0058026D"/>
    <w:rsid w:val="0058058F"/>
    <w:rsid w:val="00581E9D"/>
    <w:rsid w:val="00581FF3"/>
    <w:rsid w:val="0058534F"/>
    <w:rsid w:val="00585923"/>
    <w:rsid w:val="00586A74"/>
    <w:rsid w:val="00590232"/>
    <w:rsid w:val="0059311C"/>
    <w:rsid w:val="005939D0"/>
    <w:rsid w:val="00595669"/>
    <w:rsid w:val="005957A9"/>
    <w:rsid w:val="00596FE3"/>
    <w:rsid w:val="005970E5"/>
    <w:rsid w:val="005973E4"/>
    <w:rsid w:val="00597F33"/>
    <w:rsid w:val="005A042C"/>
    <w:rsid w:val="005A0998"/>
    <w:rsid w:val="005A0C08"/>
    <w:rsid w:val="005A20A3"/>
    <w:rsid w:val="005A2B88"/>
    <w:rsid w:val="005A31C3"/>
    <w:rsid w:val="005A3394"/>
    <w:rsid w:val="005A3B81"/>
    <w:rsid w:val="005A4C2B"/>
    <w:rsid w:val="005A5E05"/>
    <w:rsid w:val="005A6DF3"/>
    <w:rsid w:val="005A6ED0"/>
    <w:rsid w:val="005A735E"/>
    <w:rsid w:val="005B3EF9"/>
    <w:rsid w:val="005B4151"/>
    <w:rsid w:val="005B44B0"/>
    <w:rsid w:val="005B4EDC"/>
    <w:rsid w:val="005B78FA"/>
    <w:rsid w:val="005C02C3"/>
    <w:rsid w:val="005C2483"/>
    <w:rsid w:val="005C5FF5"/>
    <w:rsid w:val="005C69C5"/>
    <w:rsid w:val="005C6F37"/>
    <w:rsid w:val="005C7C82"/>
    <w:rsid w:val="005D0D61"/>
    <w:rsid w:val="005D3A95"/>
    <w:rsid w:val="005D4297"/>
    <w:rsid w:val="005D552D"/>
    <w:rsid w:val="005D7BAB"/>
    <w:rsid w:val="005D7CE7"/>
    <w:rsid w:val="005E1A37"/>
    <w:rsid w:val="005E2D00"/>
    <w:rsid w:val="005E31A6"/>
    <w:rsid w:val="005E42B1"/>
    <w:rsid w:val="005E4AC3"/>
    <w:rsid w:val="005E6B50"/>
    <w:rsid w:val="005F0297"/>
    <w:rsid w:val="005F33E6"/>
    <w:rsid w:val="005F4939"/>
    <w:rsid w:val="005F5B1F"/>
    <w:rsid w:val="005F5DB9"/>
    <w:rsid w:val="005F72E4"/>
    <w:rsid w:val="005F7467"/>
    <w:rsid w:val="00606379"/>
    <w:rsid w:val="00606502"/>
    <w:rsid w:val="00607708"/>
    <w:rsid w:val="006079C8"/>
    <w:rsid w:val="00607B31"/>
    <w:rsid w:val="00613A45"/>
    <w:rsid w:val="00614D04"/>
    <w:rsid w:val="00615032"/>
    <w:rsid w:val="00615B45"/>
    <w:rsid w:val="00621CA2"/>
    <w:rsid w:val="006243D5"/>
    <w:rsid w:val="00624D42"/>
    <w:rsid w:val="00626150"/>
    <w:rsid w:val="006300BC"/>
    <w:rsid w:val="006312A2"/>
    <w:rsid w:val="00632EFA"/>
    <w:rsid w:val="00635345"/>
    <w:rsid w:val="006370F8"/>
    <w:rsid w:val="00637BCA"/>
    <w:rsid w:val="00637D34"/>
    <w:rsid w:val="00643D80"/>
    <w:rsid w:val="00650121"/>
    <w:rsid w:val="006503DE"/>
    <w:rsid w:val="00650DEF"/>
    <w:rsid w:val="00650FAD"/>
    <w:rsid w:val="00652DE2"/>
    <w:rsid w:val="006530FE"/>
    <w:rsid w:val="00655136"/>
    <w:rsid w:val="00656365"/>
    <w:rsid w:val="00657E5B"/>
    <w:rsid w:val="00661A2D"/>
    <w:rsid w:val="0066242E"/>
    <w:rsid w:val="00662C28"/>
    <w:rsid w:val="00663ABB"/>
    <w:rsid w:val="00665B6B"/>
    <w:rsid w:val="00666F09"/>
    <w:rsid w:val="00667484"/>
    <w:rsid w:val="006678B5"/>
    <w:rsid w:val="006703A4"/>
    <w:rsid w:val="00672022"/>
    <w:rsid w:val="0067474F"/>
    <w:rsid w:val="006761F5"/>
    <w:rsid w:val="0067679D"/>
    <w:rsid w:val="0067765A"/>
    <w:rsid w:val="00677C60"/>
    <w:rsid w:val="0068010B"/>
    <w:rsid w:val="00682DDF"/>
    <w:rsid w:val="00683F8C"/>
    <w:rsid w:val="006854CD"/>
    <w:rsid w:val="006856E1"/>
    <w:rsid w:val="006869CC"/>
    <w:rsid w:val="006906A4"/>
    <w:rsid w:val="00690D32"/>
    <w:rsid w:val="00691DD2"/>
    <w:rsid w:val="00692080"/>
    <w:rsid w:val="00692B9B"/>
    <w:rsid w:val="00693977"/>
    <w:rsid w:val="00694349"/>
    <w:rsid w:val="00696601"/>
    <w:rsid w:val="00696607"/>
    <w:rsid w:val="00696E3F"/>
    <w:rsid w:val="00696F5E"/>
    <w:rsid w:val="00697FCE"/>
    <w:rsid w:val="006A22FA"/>
    <w:rsid w:val="006A5A8A"/>
    <w:rsid w:val="006A6506"/>
    <w:rsid w:val="006A673E"/>
    <w:rsid w:val="006A68C6"/>
    <w:rsid w:val="006A692A"/>
    <w:rsid w:val="006A77B5"/>
    <w:rsid w:val="006A7931"/>
    <w:rsid w:val="006A7C52"/>
    <w:rsid w:val="006B1916"/>
    <w:rsid w:val="006B2033"/>
    <w:rsid w:val="006B34B1"/>
    <w:rsid w:val="006B36F7"/>
    <w:rsid w:val="006B40B5"/>
    <w:rsid w:val="006B50BF"/>
    <w:rsid w:val="006B7084"/>
    <w:rsid w:val="006B74FB"/>
    <w:rsid w:val="006C0732"/>
    <w:rsid w:val="006C0D78"/>
    <w:rsid w:val="006C17E6"/>
    <w:rsid w:val="006C2944"/>
    <w:rsid w:val="006C2BA5"/>
    <w:rsid w:val="006C2C11"/>
    <w:rsid w:val="006C7117"/>
    <w:rsid w:val="006D17E7"/>
    <w:rsid w:val="006D258F"/>
    <w:rsid w:val="006D3665"/>
    <w:rsid w:val="006D48C1"/>
    <w:rsid w:val="006E00A9"/>
    <w:rsid w:val="006E1413"/>
    <w:rsid w:val="006E2160"/>
    <w:rsid w:val="006E2CC0"/>
    <w:rsid w:val="006E3E5B"/>
    <w:rsid w:val="006E3FCC"/>
    <w:rsid w:val="006E5E61"/>
    <w:rsid w:val="006E65C5"/>
    <w:rsid w:val="006E6657"/>
    <w:rsid w:val="006E7774"/>
    <w:rsid w:val="006F19A3"/>
    <w:rsid w:val="006F19F1"/>
    <w:rsid w:val="006F1D44"/>
    <w:rsid w:val="006F32FB"/>
    <w:rsid w:val="006F4385"/>
    <w:rsid w:val="006F4499"/>
    <w:rsid w:val="006F5476"/>
    <w:rsid w:val="006F54FC"/>
    <w:rsid w:val="006F5CB3"/>
    <w:rsid w:val="006F7ABE"/>
    <w:rsid w:val="00700BCA"/>
    <w:rsid w:val="00703D5D"/>
    <w:rsid w:val="0070404C"/>
    <w:rsid w:val="007042C7"/>
    <w:rsid w:val="007050B9"/>
    <w:rsid w:val="00706285"/>
    <w:rsid w:val="00706668"/>
    <w:rsid w:val="007072C7"/>
    <w:rsid w:val="007074ED"/>
    <w:rsid w:val="00711E94"/>
    <w:rsid w:val="007129AA"/>
    <w:rsid w:val="0071466C"/>
    <w:rsid w:val="00715A38"/>
    <w:rsid w:val="00716441"/>
    <w:rsid w:val="00716E0E"/>
    <w:rsid w:val="0072032E"/>
    <w:rsid w:val="007207C0"/>
    <w:rsid w:val="00720929"/>
    <w:rsid w:val="00720CB4"/>
    <w:rsid w:val="00725E21"/>
    <w:rsid w:val="00726189"/>
    <w:rsid w:val="0072677F"/>
    <w:rsid w:val="00727CBC"/>
    <w:rsid w:val="00731619"/>
    <w:rsid w:val="007321BD"/>
    <w:rsid w:val="00732964"/>
    <w:rsid w:val="007330DE"/>
    <w:rsid w:val="00734F06"/>
    <w:rsid w:val="00735F97"/>
    <w:rsid w:val="00736250"/>
    <w:rsid w:val="00737D55"/>
    <w:rsid w:val="007406AA"/>
    <w:rsid w:val="00740845"/>
    <w:rsid w:val="00741D64"/>
    <w:rsid w:val="0074241C"/>
    <w:rsid w:val="00744256"/>
    <w:rsid w:val="007461FF"/>
    <w:rsid w:val="00750EFD"/>
    <w:rsid w:val="007525F7"/>
    <w:rsid w:val="007528BA"/>
    <w:rsid w:val="0075491E"/>
    <w:rsid w:val="00756FFF"/>
    <w:rsid w:val="007571AD"/>
    <w:rsid w:val="00760323"/>
    <w:rsid w:val="00761AA0"/>
    <w:rsid w:val="007628AC"/>
    <w:rsid w:val="007632BE"/>
    <w:rsid w:val="007642B7"/>
    <w:rsid w:val="007662D6"/>
    <w:rsid w:val="00767340"/>
    <w:rsid w:val="00770D7D"/>
    <w:rsid w:val="00772510"/>
    <w:rsid w:val="00772950"/>
    <w:rsid w:val="00776834"/>
    <w:rsid w:val="00780D8E"/>
    <w:rsid w:val="00781C0C"/>
    <w:rsid w:val="00782D19"/>
    <w:rsid w:val="00783256"/>
    <w:rsid w:val="00783318"/>
    <w:rsid w:val="0078381C"/>
    <w:rsid w:val="00783DBB"/>
    <w:rsid w:val="007858CB"/>
    <w:rsid w:val="007876D3"/>
    <w:rsid w:val="00787AE3"/>
    <w:rsid w:val="007912C3"/>
    <w:rsid w:val="0079255C"/>
    <w:rsid w:val="00792B1C"/>
    <w:rsid w:val="00792FDC"/>
    <w:rsid w:val="00793D24"/>
    <w:rsid w:val="00795C86"/>
    <w:rsid w:val="007966ED"/>
    <w:rsid w:val="007A0D0A"/>
    <w:rsid w:val="007A105B"/>
    <w:rsid w:val="007A1F75"/>
    <w:rsid w:val="007A23D8"/>
    <w:rsid w:val="007A28DD"/>
    <w:rsid w:val="007A463D"/>
    <w:rsid w:val="007A720D"/>
    <w:rsid w:val="007B23B4"/>
    <w:rsid w:val="007B3163"/>
    <w:rsid w:val="007B348A"/>
    <w:rsid w:val="007B3A29"/>
    <w:rsid w:val="007B56FC"/>
    <w:rsid w:val="007B7599"/>
    <w:rsid w:val="007B7692"/>
    <w:rsid w:val="007C0589"/>
    <w:rsid w:val="007C4369"/>
    <w:rsid w:val="007C6F16"/>
    <w:rsid w:val="007C7AB5"/>
    <w:rsid w:val="007D1AD5"/>
    <w:rsid w:val="007D3D74"/>
    <w:rsid w:val="007D50BC"/>
    <w:rsid w:val="007D561B"/>
    <w:rsid w:val="007D59FF"/>
    <w:rsid w:val="007D6F45"/>
    <w:rsid w:val="007D7382"/>
    <w:rsid w:val="007D792C"/>
    <w:rsid w:val="007E041C"/>
    <w:rsid w:val="007E1811"/>
    <w:rsid w:val="007E4C42"/>
    <w:rsid w:val="007F0029"/>
    <w:rsid w:val="007F0416"/>
    <w:rsid w:val="007F0635"/>
    <w:rsid w:val="007F0884"/>
    <w:rsid w:val="007F2C05"/>
    <w:rsid w:val="007F3715"/>
    <w:rsid w:val="007F3DB6"/>
    <w:rsid w:val="007F4639"/>
    <w:rsid w:val="007F6144"/>
    <w:rsid w:val="007F6234"/>
    <w:rsid w:val="007F6F54"/>
    <w:rsid w:val="007F7978"/>
    <w:rsid w:val="00800B14"/>
    <w:rsid w:val="00803ACB"/>
    <w:rsid w:val="00803E09"/>
    <w:rsid w:val="0080472F"/>
    <w:rsid w:val="00804F18"/>
    <w:rsid w:val="00806E46"/>
    <w:rsid w:val="0080718B"/>
    <w:rsid w:val="00807240"/>
    <w:rsid w:val="00810C2A"/>
    <w:rsid w:val="008115A1"/>
    <w:rsid w:val="00812D70"/>
    <w:rsid w:val="00812DA9"/>
    <w:rsid w:val="00814E9B"/>
    <w:rsid w:val="0081521C"/>
    <w:rsid w:val="00817079"/>
    <w:rsid w:val="008208C3"/>
    <w:rsid w:val="00820B2C"/>
    <w:rsid w:val="00821B00"/>
    <w:rsid w:val="00824989"/>
    <w:rsid w:val="00824BC3"/>
    <w:rsid w:val="0082517E"/>
    <w:rsid w:val="00825643"/>
    <w:rsid w:val="008300E8"/>
    <w:rsid w:val="00836213"/>
    <w:rsid w:val="00837A41"/>
    <w:rsid w:val="00840178"/>
    <w:rsid w:val="0084086B"/>
    <w:rsid w:val="00840DF2"/>
    <w:rsid w:val="00841D0E"/>
    <w:rsid w:val="008424AC"/>
    <w:rsid w:val="00842EDF"/>
    <w:rsid w:val="00843F71"/>
    <w:rsid w:val="00844C84"/>
    <w:rsid w:val="00845A74"/>
    <w:rsid w:val="00847019"/>
    <w:rsid w:val="008472BF"/>
    <w:rsid w:val="008472ED"/>
    <w:rsid w:val="008509B3"/>
    <w:rsid w:val="0085242E"/>
    <w:rsid w:val="00853112"/>
    <w:rsid w:val="00856A3C"/>
    <w:rsid w:val="00856E61"/>
    <w:rsid w:val="00860146"/>
    <w:rsid w:val="00860522"/>
    <w:rsid w:val="00860807"/>
    <w:rsid w:val="00861069"/>
    <w:rsid w:val="0086193E"/>
    <w:rsid w:val="00862944"/>
    <w:rsid w:val="008631E1"/>
    <w:rsid w:val="00863A6B"/>
    <w:rsid w:val="00863B6B"/>
    <w:rsid w:val="008647AC"/>
    <w:rsid w:val="008676CB"/>
    <w:rsid w:val="00871A7B"/>
    <w:rsid w:val="0087319C"/>
    <w:rsid w:val="00873390"/>
    <w:rsid w:val="0087567F"/>
    <w:rsid w:val="008767D0"/>
    <w:rsid w:val="00882090"/>
    <w:rsid w:val="008820BB"/>
    <w:rsid w:val="008844CE"/>
    <w:rsid w:val="00884BD9"/>
    <w:rsid w:val="00886155"/>
    <w:rsid w:val="00887AF5"/>
    <w:rsid w:val="00893B43"/>
    <w:rsid w:val="008949BB"/>
    <w:rsid w:val="008A0E9E"/>
    <w:rsid w:val="008A17F2"/>
    <w:rsid w:val="008A28DB"/>
    <w:rsid w:val="008A5CAF"/>
    <w:rsid w:val="008A7672"/>
    <w:rsid w:val="008B0512"/>
    <w:rsid w:val="008B0DD6"/>
    <w:rsid w:val="008B114D"/>
    <w:rsid w:val="008B146D"/>
    <w:rsid w:val="008B17C6"/>
    <w:rsid w:val="008B1A6A"/>
    <w:rsid w:val="008B58AA"/>
    <w:rsid w:val="008B73EE"/>
    <w:rsid w:val="008C2B23"/>
    <w:rsid w:val="008C3764"/>
    <w:rsid w:val="008C5459"/>
    <w:rsid w:val="008C58F5"/>
    <w:rsid w:val="008C6C3A"/>
    <w:rsid w:val="008C748D"/>
    <w:rsid w:val="008D1B90"/>
    <w:rsid w:val="008D1FC8"/>
    <w:rsid w:val="008D23DB"/>
    <w:rsid w:val="008D2A2E"/>
    <w:rsid w:val="008D3202"/>
    <w:rsid w:val="008D3D44"/>
    <w:rsid w:val="008D4474"/>
    <w:rsid w:val="008D5D6B"/>
    <w:rsid w:val="008E059C"/>
    <w:rsid w:val="008E0D33"/>
    <w:rsid w:val="008E1905"/>
    <w:rsid w:val="008E243D"/>
    <w:rsid w:val="008E3915"/>
    <w:rsid w:val="008E4F17"/>
    <w:rsid w:val="008E6B61"/>
    <w:rsid w:val="008E7B9F"/>
    <w:rsid w:val="008F416D"/>
    <w:rsid w:val="008F52BD"/>
    <w:rsid w:val="008F603A"/>
    <w:rsid w:val="008F7595"/>
    <w:rsid w:val="00900FC6"/>
    <w:rsid w:val="009046C7"/>
    <w:rsid w:val="00906405"/>
    <w:rsid w:val="009077C1"/>
    <w:rsid w:val="009103EC"/>
    <w:rsid w:val="00910A74"/>
    <w:rsid w:val="00912916"/>
    <w:rsid w:val="009129B7"/>
    <w:rsid w:val="0091448F"/>
    <w:rsid w:val="00915916"/>
    <w:rsid w:val="00920A5D"/>
    <w:rsid w:val="00920AA7"/>
    <w:rsid w:val="00921962"/>
    <w:rsid w:val="00921C81"/>
    <w:rsid w:val="0092245A"/>
    <w:rsid w:val="0092265C"/>
    <w:rsid w:val="00923424"/>
    <w:rsid w:val="0092559A"/>
    <w:rsid w:val="009273C5"/>
    <w:rsid w:val="00931853"/>
    <w:rsid w:val="00936C68"/>
    <w:rsid w:val="009371BE"/>
    <w:rsid w:val="009417F1"/>
    <w:rsid w:val="00942D9C"/>
    <w:rsid w:val="00942ED1"/>
    <w:rsid w:val="009433C0"/>
    <w:rsid w:val="0094369B"/>
    <w:rsid w:val="00943872"/>
    <w:rsid w:val="009447AC"/>
    <w:rsid w:val="0094591E"/>
    <w:rsid w:val="009501C6"/>
    <w:rsid w:val="00951A7E"/>
    <w:rsid w:val="00953C78"/>
    <w:rsid w:val="00953D15"/>
    <w:rsid w:val="009543B4"/>
    <w:rsid w:val="00955657"/>
    <w:rsid w:val="0095568C"/>
    <w:rsid w:val="00955C74"/>
    <w:rsid w:val="00962AC0"/>
    <w:rsid w:val="00965454"/>
    <w:rsid w:val="009704D7"/>
    <w:rsid w:val="009716FA"/>
    <w:rsid w:val="00971F06"/>
    <w:rsid w:val="00973221"/>
    <w:rsid w:val="00973597"/>
    <w:rsid w:val="00974AAD"/>
    <w:rsid w:val="00975973"/>
    <w:rsid w:val="00977D3C"/>
    <w:rsid w:val="0098445E"/>
    <w:rsid w:val="00986AC4"/>
    <w:rsid w:val="00987F5B"/>
    <w:rsid w:val="00991C9B"/>
    <w:rsid w:val="00992858"/>
    <w:rsid w:val="00993B5B"/>
    <w:rsid w:val="0099518E"/>
    <w:rsid w:val="00995CC2"/>
    <w:rsid w:val="00996FCE"/>
    <w:rsid w:val="0099742C"/>
    <w:rsid w:val="009A1E64"/>
    <w:rsid w:val="009A44AA"/>
    <w:rsid w:val="009A542C"/>
    <w:rsid w:val="009A5AA2"/>
    <w:rsid w:val="009B00EF"/>
    <w:rsid w:val="009B123C"/>
    <w:rsid w:val="009B1B1C"/>
    <w:rsid w:val="009B27EF"/>
    <w:rsid w:val="009B559E"/>
    <w:rsid w:val="009C0161"/>
    <w:rsid w:val="009C1377"/>
    <w:rsid w:val="009C1CEC"/>
    <w:rsid w:val="009C4867"/>
    <w:rsid w:val="009D3D44"/>
    <w:rsid w:val="009D405D"/>
    <w:rsid w:val="009D50B6"/>
    <w:rsid w:val="009D53A8"/>
    <w:rsid w:val="009D58C0"/>
    <w:rsid w:val="009D6253"/>
    <w:rsid w:val="009D7E3D"/>
    <w:rsid w:val="009E1421"/>
    <w:rsid w:val="009E1FEC"/>
    <w:rsid w:val="009E2E50"/>
    <w:rsid w:val="009E2FF7"/>
    <w:rsid w:val="009E3277"/>
    <w:rsid w:val="009E5B00"/>
    <w:rsid w:val="009F00F8"/>
    <w:rsid w:val="009F10B4"/>
    <w:rsid w:val="009F1E47"/>
    <w:rsid w:val="009F3219"/>
    <w:rsid w:val="009F7B98"/>
    <w:rsid w:val="00A0052D"/>
    <w:rsid w:val="00A00544"/>
    <w:rsid w:val="00A00589"/>
    <w:rsid w:val="00A007E7"/>
    <w:rsid w:val="00A00F41"/>
    <w:rsid w:val="00A010F0"/>
    <w:rsid w:val="00A011A1"/>
    <w:rsid w:val="00A02CCE"/>
    <w:rsid w:val="00A044A2"/>
    <w:rsid w:val="00A04A4C"/>
    <w:rsid w:val="00A0567C"/>
    <w:rsid w:val="00A060EF"/>
    <w:rsid w:val="00A0636C"/>
    <w:rsid w:val="00A0709C"/>
    <w:rsid w:val="00A075AB"/>
    <w:rsid w:val="00A0783A"/>
    <w:rsid w:val="00A10121"/>
    <w:rsid w:val="00A1108B"/>
    <w:rsid w:val="00A11487"/>
    <w:rsid w:val="00A1281E"/>
    <w:rsid w:val="00A14A9E"/>
    <w:rsid w:val="00A14C57"/>
    <w:rsid w:val="00A1627C"/>
    <w:rsid w:val="00A167B0"/>
    <w:rsid w:val="00A16C8D"/>
    <w:rsid w:val="00A21D6D"/>
    <w:rsid w:val="00A229F2"/>
    <w:rsid w:val="00A23206"/>
    <w:rsid w:val="00A23D12"/>
    <w:rsid w:val="00A24380"/>
    <w:rsid w:val="00A24E7F"/>
    <w:rsid w:val="00A276C1"/>
    <w:rsid w:val="00A27DCF"/>
    <w:rsid w:val="00A3290F"/>
    <w:rsid w:val="00A34231"/>
    <w:rsid w:val="00A3731E"/>
    <w:rsid w:val="00A42A00"/>
    <w:rsid w:val="00A4344E"/>
    <w:rsid w:val="00A445D0"/>
    <w:rsid w:val="00A4532E"/>
    <w:rsid w:val="00A45431"/>
    <w:rsid w:val="00A45FFC"/>
    <w:rsid w:val="00A470E7"/>
    <w:rsid w:val="00A475C0"/>
    <w:rsid w:val="00A542AC"/>
    <w:rsid w:val="00A553F2"/>
    <w:rsid w:val="00A559F0"/>
    <w:rsid w:val="00A565EF"/>
    <w:rsid w:val="00A57044"/>
    <w:rsid w:val="00A57A1A"/>
    <w:rsid w:val="00A61DFF"/>
    <w:rsid w:val="00A62E6F"/>
    <w:rsid w:val="00A631C1"/>
    <w:rsid w:val="00A651D0"/>
    <w:rsid w:val="00A70076"/>
    <w:rsid w:val="00A702C3"/>
    <w:rsid w:val="00A71CC8"/>
    <w:rsid w:val="00A725E2"/>
    <w:rsid w:val="00A73F28"/>
    <w:rsid w:val="00A77FA2"/>
    <w:rsid w:val="00A8080B"/>
    <w:rsid w:val="00A81252"/>
    <w:rsid w:val="00A817BB"/>
    <w:rsid w:val="00A84973"/>
    <w:rsid w:val="00A84DA3"/>
    <w:rsid w:val="00A876DC"/>
    <w:rsid w:val="00A914DC"/>
    <w:rsid w:val="00A91B11"/>
    <w:rsid w:val="00A9374F"/>
    <w:rsid w:val="00A94D36"/>
    <w:rsid w:val="00A95178"/>
    <w:rsid w:val="00A95D31"/>
    <w:rsid w:val="00A95F7C"/>
    <w:rsid w:val="00AA225E"/>
    <w:rsid w:val="00AA3635"/>
    <w:rsid w:val="00AA600A"/>
    <w:rsid w:val="00AA6942"/>
    <w:rsid w:val="00AA6C71"/>
    <w:rsid w:val="00AB1930"/>
    <w:rsid w:val="00AB32FF"/>
    <w:rsid w:val="00AB4FF5"/>
    <w:rsid w:val="00AB537E"/>
    <w:rsid w:val="00AB5551"/>
    <w:rsid w:val="00AB7BF2"/>
    <w:rsid w:val="00AC2C6C"/>
    <w:rsid w:val="00AC3136"/>
    <w:rsid w:val="00AC36D9"/>
    <w:rsid w:val="00AC4085"/>
    <w:rsid w:val="00AC416E"/>
    <w:rsid w:val="00AD1F49"/>
    <w:rsid w:val="00AD2D17"/>
    <w:rsid w:val="00AD4426"/>
    <w:rsid w:val="00AD50C9"/>
    <w:rsid w:val="00AD58F6"/>
    <w:rsid w:val="00AD6D80"/>
    <w:rsid w:val="00AD6F96"/>
    <w:rsid w:val="00AD79D3"/>
    <w:rsid w:val="00AE0F3B"/>
    <w:rsid w:val="00AE108F"/>
    <w:rsid w:val="00AE2393"/>
    <w:rsid w:val="00AE437E"/>
    <w:rsid w:val="00AE7969"/>
    <w:rsid w:val="00AF03DD"/>
    <w:rsid w:val="00AF080C"/>
    <w:rsid w:val="00AF11EC"/>
    <w:rsid w:val="00AF13AC"/>
    <w:rsid w:val="00AF2A71"/>
    <w:rsid w:val="00AF3EB8"/>
    <w:rsid w:val="00AF43C2"/>
    <w:rsid w:val="00AF5B9E"/>
    <w:rsid w:val="00B0022F"/>
    <w:rsid w:val="00B00D3F"/>
    <w:rsid w:val="00B01F79"/>
    <w:rsid w:val="00B0281B"/>
    <w:rsid w:val="00B043D8"/>
    <w:rsid w:val="00B04F9B"/>
    <w:rsid w:val="00B06223"/>
    <w:rsid w:val="00B07254"/>
    <w:rsid w:val="00B07B9C"/>
    <w:rsid w:val="00B101F6"/>
    <w:rsid w:val="00B1238A"/>
    <w:rsid w:val="00B132AA"/>
    <w:rsid w:val="00B14E82"/>
    <w:rsid w:val="00B14F4B"/>
    <w:rsid w:val="00B15260"/>
    <w:rsid w:val="00B152A1"/>
    <w:rsid w:val="00B15556"/>
    <w:rsid w:val="00B160D5"/>
    <w:rsid w:val="00B214BA"/>
    <w:rsid w:val="00B2528A"/>
    <w:rsid w:val="00B262D1"/>
    <w:rsid w:val="00B270FD"/>
    <w:rsid w:val="00B314EE"/>
    <w:rsid w:val="00B33443"/>
    <w:rsid w:val="00B34068"/>
    <w:rsid w:val="00B3592C"/>
    <w:rsid w:val="00B4040A"/>
    <w:rsid w:val="00B40767"/>
    <w:rsid w:val="00B407D4"/>
    <w:rsid w:val="00B4105D"/>
    <w:rsid w:val="00B413F4"/>
    <w:rsid w:val="00B4313A"/>
    <w:rsid w:val="00B435E3"/>
    <w:rsid w:val="00B44F5F"/>
    <w:rsid w:val="00B457A4"/>
    <w:rsid w:val="00B4624B"/>
    <w:rsid w:val="00B46CEC"/>
    <w:rsid w:val="00B500E5"/>
    <w:rsid w:val="00B50B66"/>
    <w:rsid w:val="00B52676"/>
    <w:rsid w:val="00B54742"/>
    <w:rsid w:val="00B5624F"/>
    <w:rsid w:val="00B61BFB"/>
    <w:rsid w:val="00B63507"/>
    <w:rsid w:val="00B63C13"/>
    <w:rsid w:val="00B665AA"/>
    <w:rsid w:val="00B66642"/>
    <w:rsid w:val="00B71E08"/>
    <w:rsid w:val="00B72256"/>
    <w:rsid w:val="00B74CDE"/>
    <w:rsid w:val="00B7579B"/>
    <w:rsid w:val="00B75ABF"/>
    <w:rsid w:val="00B76609"/>
    <w:rsid w:val="00B77A9E"/>
    <w:rsid w:val="00B82C0C"/>
    <w:rsid w:val="00B841E7"/>
    <w:rsid w:val="00B87A80"/>
    <w:rsid w:val="00B87B54"/>
    <w:rsid w:val="00B90477"/>
    <w:rsid w:val="00B90981"/>
    <w:rsid w:val="00B91CD0"/>
    <w:rsid w:val="00B92BBD"/>
    <w:rsid w:val="00B931B7"/>
    <w:rsid w:val="00B93640"/>
    <w:rsid w:val="00B943D5"/>
    <w:rsid w:val="00B9467C"/>
    <w:rsid w:val="00B952F0"/>
    <w:rsid w:val="00B970BA"/>
    <w:rsid w:val="00BA0C5A"/>
    <w:rsid w:val="00BA0E32"/>
    <w:rsid w:val="00BA17C2"/>
    <w:rsid w:val="00BA2289"/>
    <w:rsid w:val="00BA2F04"/>
    <w:rsid w:val="00BA50DB"/>
    <w:rsid w:val="00BA5E64"/>
    <w:rsid w:val="00BA6FDF"/>
    <w:rsid w:val="00BA7E70"/>
    <w:rsid w:val="00BB040C"/>
    <w:rsid w:val="00BB1280"/>
    <w:rsid w:val="00BB5CFA"/>
    <w:rsid w:val="00BB7213"/>
    <w:rsid w:val="00BB7DF7"/>
    <w:rsid w:val="00BC37C5"/>
    <w:rsid w:val="00BC3F5F"/>
    <w:rsid w:val="00BC7C14"/>
    <w:rsid w:val="00BD041F"/>
    <w:rsid w:val="00BD0932"/>
    <w:rsid w:val="00BD402C"/>
    <w:rsid w:val="00BD6C5B"/>
    <w:rsid w:val="00BD6C96"/>
    <w:rsid w:val="00BD7EAC"/>
    <w:rsid w:val="00BE10CD"/>
    <w:rsid w:val="00BE1DD2"/>
    <w:rsid w:val="00BE2860"/>
    <w:rsid w:val="00BE4DA5"/>
    <w:rsid w:val="00BE616A"/>
    <w:rsid w:val="00BE62FF"/>
    <w:rsid w:val="00BF52A5"/>
    <w:rsid w:val="00BF5E52"/>
    <w:rsid w:val="00BF6003"/>
    <w:rsid w:val="00BF6530"/>
    <w:rsid w:val="00BF68EB"/>
    <w:rsid w:val="00BF699F"/>
    <w:rsid w:val="00BF6D45"/>
    <w:rsid w:val="00BF72A5"/>
    <w:rsid w:val="00BF72EE"/>
    <w:rsid w:val="00BF7B81"/>
    <w:rsid w:val="00C003E7"/>
    <w:rsid w:val="00C00617"/>
    <w:rsid w:val="00C013DA"/>
    <w:rsid w:val="00C01F95"/>
    <w:rsid w:val="00C02641"/>
    <w:rsid w:val="00C027DF"/>
    <w:rsid w:val="00C02827"/>
    <w:rsid w:val="00C05285"/>
    <w:rsid w:val="00C074DC"/>
    <w:rsid w:val="00C07CA8"/>
    <w:rsid w:val="00C12B49"/>
    <w:rsid w:val="00C13126"/>
    <w:rsid w:val="00C1372D"/>
    <w:rsid w:val="00C14571"/>
    <w:rsid w:val="00C15FE9"/>
    <w:rsid w:val="00C16286"/>
    <w:rsid w:val="00C16C4F"/>
    <w:rsid w:val="00C175ED"/>
    <w:rsid w:val="00C201E8"/>
    <w:rsid w:val="00C2190E"/>
    <w:rsid w:val="00C220FA"/>
    <w:rsid w:val="00C22EDA"/>
    <w:rsid w:val="00C24322"/>
    <w:rsid w:val="00C249D1"/>
    <w:rsid w:val="00C25138"/>
    <w:rsid w:val="00C26C7F"/>
    <w:rsid w:val="00C27F2E"/>
    <w:rsid w:val="00C30E1D"/>
    <w:rsid w:val="00C31E21"/>
    <w:rsid w:val="00C32CA4"/>
    <w:rsid w:val="00C35311"/>
    <w:rsid w:val="00C360BA"/>
    <w:rsid w:val="00C364ED"/>
    <w:rsid w:val="00C36BF2"/>
    <w:rsid w:val="00C40769"/>
    <w:rsid w:val="00C412E4"/>
    <w:rsid w:val="00C41F3F"/>
    <w:rsid w:val="00C426DD"/>
    <w:rsid w:val="00C43DAE"/>
    <w:rsid w:val="00C441A9"/>
    <w:rsid w:val="00C44700"/>
    <w:rsid w:val="00C44752"/>
    <w:rsid w:val="00C45E5C"/>
    <w:rsid w:val="00C46AB4"/>
    <w:rsid w:val="00C471AA"/>
    <w:rsid w:val="00C47340"/>
    <w:rsid w:val="00C50397"/>
    <w:rsid w:val="00C50767"/>
    <w:rsid w:val="00C53343"/>
    <w:rsid w:val="00C53689"/>
    <w:rsid w:val="00C57B2F"/>
    <w:rsid w:val="00C648D8"/>
    <w:rsid w:val="00C64A98"/>
    <w:rsid w:val="00C655A4"/>
    <w:rsid w:val="00C6633F"/>
    <w:rsid w:val="00C663E8"/>
    <w:rsid w:val="00C66B5A"/>
    <w:rsid w:val="00C67D6C"/>
    <w:rsid w:val="00C70785"/>
    <w:rsid w:val="00C70F26"/>
    <w:rsid w:val="00C70F68"/>
    <w:rsid w:val="00C73480"/>
    <w:rsid w:val="00C740AA"/>
    <w:rsid w:val="00C74218"/>
    <w:rsid w:val="00C745EF"/>
    <w:rsid w:val="00C7544A"/>
    <w:rsid w:val="00C77C92"/>
    <w:rsid w:val="00C80CA2"/>
    <w:rsid w:val="00C824E4"/>
    <w:rsid w:val="00C83AF6"/>
    <w:rsid w:val="00C87CDB"/>
    <w:rsid w:val="00C91D5E"/>
    <w:rsid w:val="00C92905"/>
    <w:rsid w:val="00C963F3"/>
    <w:rsid w:val="00C97408"/>
    <w:rsid w:val="00CA3454"/>
    <w:rsid w:val="00CA66D6"/>
    <w:rsid w:val="00CA732B"/>
    <w:rsid w:val="00CB22AA"/>
    <w:rsid w:val="00CB4336"/>
    <w:rsid w:val="00CB4ADD"/>
    <w:rsid w:val="00CB64A0"/>
    <w:rsid w:val="00CB656F"/>
    <w:rsid w:val="00CB75CD"/>
    <w:rsid w:val="00CC31FF"/>
    <w:rsid w:val="00CC519B"/>
    <w:rsid w:val="00CC54C3"/>
    <w:rsid w:val="00CD27A6"/>
    <w:rsid w:val="00CD2CAC"/>
    <w:rsid w:val="00CD4787"/>
    <w:rsid w:val="00CD4BD3"/>
    <w:rsid w:val="00CD7B7C"/>
    <w:rsid w:val="00CD7D27"/>
    <w:rsid w:val="00CE0C65"/>
    <w:rsid w:val="00CE1512"/>
    <w:rsid w:val="00CE441A"/>
    <w:rsid w:val="00CE6863"/>
    <w:rsid w:val="00CE7B72"/>
    <w:rsid w:val="00CE7B87"/>
    <w:rsid w:val="00CE7FF1"/>
    <w:rsid w:val="00CF2E5A"/>
    <w:rsid w:val="00CF3210"/>
    <w:rsid w:val="00CF6218"/>
    <w:rsid w:val="00CF64B9"/>
    <w:rsid w:val="00CF7881"/>
    <w:rsid w:val="00CF7B7B"/>
    <w:rsid w:val="00D00205"/>
    <w:rsid w:val="00D02A1C"/>
    <w:rsid w:val="00D02FF6"/>
    <w:rsid w:val="00D03C17"/>
    <w:rsid w:val="00D05C63"/>
    <w:rsid w:val="00D06652"/>
    <w:rsid w:val="00D1326D"/>
    <w:rsid w:val="00D14D9C"/>
    <w:rsid w:val="00D159C2"/>
    <w:rsid w:val="00D1765F"/>
    <w:rsid w:val="00D238C7"/>
    <w:rsid w:val="00D23FB1"/>
    <w:rsid w:val="00D25B83"/>
    <w:rsid w:val="00D31459"/>
    <w:rsid w:val="00D31E39"/>
    <w:rsid w:val="00D3229B"/>
    <w:rsid w:val="00D33C2D"/>
    <w:rsid w:val="00D36E09"/>
    <w:rsid w:val="00D37E3B"/>
    <w:rsid w:val="00D400D7"/>
    <w:rsid w:val="00D400DE"/>
    <w:rsid w:val="00D40991"/>
    <w:rsid w:val="00D40D56"/>
    <w:rsid w:val="00D428FA"/>
    <w:rsid w:val="00D459C1"/>
    <w:rsid w:val="00D46F5B"/>
    <w:rsid w:val="00D47098"/>
    <w:rsid w:val="00D477EA"/>
    <w:rsid w:val="00D4781E"/>
    <w:rsid w:val="00D502D9"/>
    <w:rsid w:val="00D53A79"/>
    <w:rsid w:val="00D5419D"/>
    <w:rsid w:val="00D55449"/>
    <w:rsid w:val="00D56298"/>
    <w:rsid w:val="00D56BB3"/>
    <w:rsid w:val="00D56BDF"/>
    <w:rsid w:val="00D57229"/>
    <w:rsid w:val="00D6161E"/>
    <w:rsid w:val="00D61E0A"/>
    <w:rsid w:val="00D6245C"/>
    <w:rsid w:val="00D6390A"/>
    <w:rsid w:val="00D652F0"/>
    <w:rsid w:val="00D70D83"/>
    <w:rsid w:val="00D72B16"/>
    <w:rsid w:val="00D74B2A"/>
    <w:rsid w:val="00D7723A"/>
    <w:rsid w:val="00D800DE"/>
    <w:rsid w:val="00D808A1"/>
    <w:rsid w:val="00D80F4D"/>
    <w:rsid w:val="00D820AB"/>
    <w:rsid w:val="00D86B14"/>
    <w:rsid w:val="00D87E94"/>
    <w:rsid w:val="00D9061E"/>
    <w:rsid w:val="00D91548"/>
    <w:rsid w:val="00D934A8"/>
    <w:rsid w:val="00D9537C"/>
    <w:rsid w:val="00D9542A"/>
    <w:rsid w:val="00DA5791"/>
    <w:rsid w:val="00DA594C"/>
    <w:rsid w:val="00DA6937"/>
    <w:rsid w:val="00DB0F61"/>
    <w:rsid w:val="00DB1F36"/>
    <w:rsid w:val="00DB302A"/>
    <w:rsid w:val="00DB336F"/>
    <w:rsid w:val="00DB4457"/>
    <w:rsid w:val="00DB4FE7"/>
    <w:rsid w:val="00DB54B8"/>
    <w:rsid w:val="00DB639A"/>
    <w:rsid w:val="00DB688A"/>
    <w:rsid w:val="00DB6FCD"/>
    <w:rsid w:val="00DB7CCC"/>
    <w:rsid w:val="00DB7D10"/>
    <w:rsid w:val="00DC02A2"/>
    <w:rsid w:val="00DC17E1"/>
    <w:rsid w:val="00DC2695"/>
    <w:rsid w:val="00DC3D0D"/>
    <w:rsid w:val="00DC5A1C"/>
    <w:rsid w:val="00DC62FE"/>
    <w:rsid w:val="00DC7730"/>
    <w:rsid w:val="00DD0467"/>
    <w:rsid w:val="00DD2187"/>
    <w:rsid w:val="00DD50B8"/>
    <w:rsid w:val="00DD5B12"/>
    <w:rsid w:val="00DE0A09"/>
    <w:rsid w:val="00DE110B"/>
    <w:rsid w:val="00DE1AAB"/>
    <w:rsid w:val="00DE20BC"/>
    <w:rsid w:val="00DE40C3"/>
    <w:rsid w:val="00DE71DA"/>
    <w:rsid w:val="00DE7E34"/>
    <w:rsid w:val="00DF0B7E"/>
    <w:rsid w:val="00DF1578"/>
    <w:rsid w:val="00DF369E"/>
    <w:rsid w:val="00DF6D18"/>
    <w:rsid w:val="00DF7532"/>
    <w:rsid w:val="00E00039"/>
    <w:rsid w:val="00E00EB1"/>
    <w:rsid w:val="00E01E66"/>
    <w:rsid w:val="00E020EB"/>
    <w:rsid w:val="00E029AA"/>
    <w:rsid w:val="00E05B24"/>
    <w:rsid w:val="00E064A5"/>
    <w:rsid w:val="00E0758C"/>
    <w:rsid w:val="00E10AB9"/>
    <w:rsid w:val="00E125CB"/>
    <w:rsid w:val="00E12AD3"/>
    <w:rsid w:val="00E135B5"/>
    <w:rsid w:val="00E15193"/>
    <w:rsid w:val="00E15DDF"/>
    <w:rsid w:val="00E174D7"/>
    <w:rsid w:val="00E202A7"/>
    <w:rsid w:val="00E20E21"/>
    <w:rsid w:val="00E2154F"/>
    <w:rsid w:val="00E221E2"/>
    <w:rsid w:val="00E2248A"/>
    <w:rsid w:val="00E22953"/>
    <w:rsid w:val="00E24E80"/>
    <w:rsid w:val="00E260BA"/>
    <w:rsid w:val="00E2613F"/>
    <w:rsid w:val="00E27C3F"/>
    <w:rsid w:val="00E300AC"/>
    <w:rsid w:val="00E30E02"/>
    <w:rsid w:val="00E316E6"/>
    <w:rsid w:val="00E31F57"/>
    <w:rsid w:val="00E321D8"/>
    <w:rsid w:val="00E32739"/>
    <w:rsid w:val="00E32C06"/>
    <w:rsid w:val="00E3371B"/>
    <w:rsid w:val="00E4094B"/>
    <w:rsid w:val="00E40CDD"/>
    <w:rsid w:val="00E45CC3"/>
    <w:rsid w:val="00E4605E"/>
    <w:rsid w:val="00E468BA"/>
    <w:rsid w:val="00E47854"/>
    <w:rsid w:val="00E510CF"/>
    <w:rsid w:val="00E51BF7"/>
    <w:rsid w:val="00E55A24"/>
    <w:rsid w:val="00E57D44"/>
    <w:rsid w:val="00E57E3F"/>
    <w:rsid w:val="00E61D5F"/>
    <w:rsid w:val="00E6261F"/>
    <w:rsid w:val="00E62864"/>
    <w:rsid w:val="00E655B4"/>
    <w:rsid w:val="00E6735C"/>
    <w:rsid w:val="00E674C0"/>
    <w:rsid w:val="00E721B1"/>
    <w:rsid w:val="00E72D28"/>
    <w:rsid w:val="00E75E51"/>
    <w:rsid w:val="00E76C8E"/>
    <w:rsid w:val="00E770DD"/>
    <w:rsid w:val="00E771EF"/>
    <w:rsid w:val="00E80057"/>
    <w:rsid w:val="00E8029B"/>
    <w:rsid w:val="00E80CEF"/>
    <w:rsid w:val="00E81938"/>
    <w:rsid w:val="00E833A9"/>
    <w:rsid w:val="00E84EE4"/>
    <w:rsid w:val="00E87083"/>
    <w:rsid w:val="00E878C2"/>
    <w:rsid w:val="00E87B01"/>
    <w:rsid w:val="00E87BE1"/>
    <w:rsid w:val="00E91CD5"/>
    <w:rsid w:val="00E93547"/>
    <w:rsid w:val="00E96BB9"/>
    <w:rsid w:val="00E9712F"/>
    <w:rsid w:val="00EA2481"/>
    <w:rsid w:val="00EA256E"/>
    <w:rsid w:val="00EA3171"/>
    <w:rsid w:val="00EA37CA"/>
    <w:rsid w:val="00EA3F09"/>
    <w:rsid w:val="00EA4F9F"/>
    <w:rsid w:val="00EA5F59"/>
    <w:rsid w:val="00EA7893"/>
    <w:rsid w:val="00EA7B5F"/>
    <w:rsid w:val="00EB105E"/>
    <w:rsid w:val="00EB276D"/>
    <w:rsid w:val="00EB4A75"/>
    <w:rsid w:val="00EB5617"/>
    <w:rsid w:val="00EB7625"/>
    <w:rsid w:val="00EC2102"/>
    <w:rsid w:val="00EC21A9"/>
    <w:rsid w:val="00EC27A4"/>
    <w:rsid w:val="00EC287D"/>
    <w:rsid w:val="00EC5E47"/>
    <w:rsid w:val="00EC60EC"/>
    <w:rsid w:val="00EC65E0"/>
    <w:rsid w:val="00EC672C"/>
    <w:rsid w:val="00ED18BF"/>
    <w:rsid w:val="00ED25DF"/>
    <w:rsid w:val="00ED4560"/>
    <w:rsid w:val="00ED4A0D"/>
    <w:rsid w:val="00ED4E97"/>
    <w:rsid w:val="00ED60CE"/>
    <w:rsid w:val="00ED7B98"/>
    <w:rsid w:val="00EE0841"/>
    <w:rsid w:val="00EE4EF9"/>
    <w:rsid w:val="00EE5234"/>
    <w:rsid w:val="00EE6086"/>
    <w:rsid w:val="00EE6745"/>
    <w:rsid w:val="00EE6BD8"/>
    <w:rsid w:val="00EF0E10"/>
    <w:rsid w:val="00EF1B7C"/>
    <w:rsid w:val="00EF2563"/>
    <w:rsid w:val="00EF5F7F"/>
    <w:rsid w:val="00EF68F8"/>
    <w:rsid w:val="00EF6F69"/>
    <w:rsid w:val="00F00071"/>
    <w:rsid w:val="00F00328"/>
    <w:rsid w:val="00F010B5"/>
    <w:rsid w:val="00F02191"/>
    <w:rsid w:val="00F02495"/>
    <w:rsid w:val="00F03AAA"/>
    <w:rsid w:val="00F03DE5"/>
    <w:rsid w:val="00F0751B"/>
    <w:rsid w:val="00F07666"/>
    <w:rsid w:val="00F11A40"/>
    <w:rsid w:val="00F12D74"/>
    <w:rsid w:val="00F1473F"/>
    <w:rsid w:val="00F150A8"/>
    <w:rsid w:val="00F154AF"/>
    <w:rsid w:val="00F16539"/>
    <w:rsid w:val="00F176A8"/>
    <w:rsid w:val="00F17CB3"/>
    <w:rsid w:val="00F20368"/>
    <w:rsid w:val="00F21C36"/>
    <w:rsid w:val="00F22D82"/>
    <w:rsid w:val="00F23012"/>
    <w:rsid w:val="00F24035"/>
    <w:rsid w:val="00F2483A"/>
    <w:rsid w:val="00F24D18"/>
    <w:rsid w:val="00F25550"/>
    <w:rsid w:val="00F3066D"/>
    <w:rsid w:val="00F32F62"/>
    <w:rsid w:val="00F33412"/>
    <w:rsid w:val="00F33E4E"/>
    <w:rsid w:val="00F34C9E"/>
    <w:rsid w:val="00F35A58"/>
    <w:rsid w:val="00F36544"/>
    <w:rsid w:val="00F365DD"/>
    <w:rsid w:val="00F36EE7"/>
    <w:rsid w:val="00F4093E"/>
    <w:rsid w:val="00F41E97"/>
    <w:rsid w:val="00F424BD"/>
    <w:rsid w:val="00F437E9"/>
    <w:rsid w:val="00F4427F"/>
    <w:rsid w:val="00F445BA"/>
    <w:rsid w:val="00F44E32"/>
    <w:rsid w:val="00F44EBD"/>
    <w:rsid w:val="00F457A9"/>
    <w:rsid w:val="00F4616E"/>
    <w:rsid w:val="00F461D5"/>
    <w:rsid w:val="00F469EF"/>
    <w:rsid w:val="00F513B1"/>
    <w:rsid w:val="00F54ECA"/>
    <w:rsid w:val="00F608BE"/>
    <w:rsid w:val="00F61858"/>
    <w:rsid w:val="00F61FF6"/>
    <w:rsid w:val="00F635BD"/>
    <w:rsid w:val="00F637D2"/>
    <w:rsid w:val="00F63D63"/>
    <w:rsid w:val="00F64219"/>
    <w:rsid w:val="00F644BF"/>
    <w:rsid w:val="00F65984"/>
    <w:rsid w:val="00F70BFD"/>
    <w:rsid w:val="00F71973"/>
    <w:rsid w:val="00F7524C"/>
    <w:rsid w:val="00F75849"/>
    <w:rsid w:val="00F75863"/>
    <w:rsid w:val="00F7684A"/>
    <w:rsid w:val="00F76BFF"/>
    <w:rsid w:val="00F81823"/>
    <w:rsid w:val="00F82C3A"/>
    <w:rsid w:val="00F82FE6"/>
    <w:rsid w:val="00F83333"/>
    <w:rsid w:val="00F846E2"/>
    <w:rsid w:val="00F85D99"/>
    <w:rsid w:val="00F85F79"/>
    <w:rsid w:val="00F86017"/>
    <w:rsid w:val="00F860F7"/>
    <w:rsid w:val="00F86520"/>
    <w:rsid w:val="00F87B7E"/>
    <w:rsid w:val="00F91515"/>
    <w:rsid w:val="00F91A00"/>
    <w:rsid w:val="00F92F37"/>
    <w:rsid w:val="00F9375A"/>
    <w:rsid w:val="00F95541"/>
    <w:rsid w:val="00FA086A"/>
    <w:rsid w:val="00FA2C17"/>
    <w:rsid w:val="00FA3031"/>
    <w:rsid w:val="00FA3368"/>
    <w:rsid w:val="00FA57C5"/>
    <w:rsid w:val="00FA7051"/>
    <w:rsid w:val="00FA7D40"/>
    <w:rsid w:val="00FB0038"/>
    <w:rsid w:val="00FB2A49"/>
    <w:rsid w:val="00FB2E97"/>
    <w:rsid w:val="00FB5748"/>
    <w:rsid w:val="00FB5F7B"/>
    <w:rsid w:val="00FB7237"/>
    <w:rsid w:val="00FB7C8F"/>
    <w:rsid w:val="00FB7D2F"/>
    <w:rsid w:val="00FC0E91"/>
    <w:rsid w:val="00FC0FD2"/>
    <w:rsid w:val="00FC136B"/>
    <w:rsid w:val="00FC2AE6"/>
    <w:rsid w:val="00FC2C90"/>
    <w:rsid w:val="00FC2DC9"/>
    <w:rsid w:val="00FC4276"/>
    <w:rsid w:val="00FC5169"/>
    <w:rsid w:val="00FC597D"/>
    <w:rsid w:val="00FC5C34"/>
    <w:rsid w:val="00FC645F"/>
    <w:rsid w:val="00FC7E27"/>
    <w:rsid w:val="00FD149D"/>
    <w:rsid w:val="00FD1AB6"/>
    <w:rsid w:val="00FD6237"/>
    <w:rsid w:val="00FE00DA"/>
    <w:rsid w:val="00FE0156"/>
    <w:rsid w:val="00FE1B69"/>
    <w:rsid w:val="00FE3C98"/>
    <w:rsid w:val="00FE5D73"/>
    <w:rsid w:val="00FE7FEB"/>
    <w:rsid w:val="00FF0F62"/>
    <w:rsid w:val="00FF141B"/>
    <w:rsid w:val="00FF147E"/>
    <w:rsid w:val="00FF15BA"/>
    <w:rsid w:val="00FF3ABC"/>
    <w:rsid w:val="00FF3F5C"/>
    <w:rsid w:val="00FF51B3"/>
    <w:rsid w:val="00FF7BC8"/>
    <w:rsid w:val="04460048"/>
    <w:rsid w:val="049868E8"/>
    <w:rsid w:val="07861EAE"/>
    <w:rsid w:val="09ED4C49"/>
    <w:rsid w:val="117748B7"/>
    <w:rsid w:val="120B1575"/>
    <w:rsid w:val="15C02C3D"/>
    <w:rsid w:val="1C75200F"/>
    <w:rsid w:val="20433908"/>
    <w:rsid w:val="245365D8"/>
    <w:rsid w:val="268A5BC2"/>
    <w:rsid w:val="288147D8"/>
    <w:rsid w:val="2A4C1A28"/>
    <w:rsid w:val="2B9D6FA1"/>
    <w:rsid w:val="2C4E33F3"/>
    <w:rsid w:val="2DAA46F7"/>
    <w:rsid w:val="30984245"/>
    <w:rsid w:val="32242AD2"/>
    <w:rsid w:val="332438A8"/>
    <w:rsid w:val="3B5051DE"/>
    <w:rsid w:val="3D8F350F"/>
    <w:rsid w:val="40585F20"/>
    <w:rsid w:val="4161235C"/>
    <w:rsid w:val="41F82BC4"/>
    <w:rsid w:val="49941727"/>
    <w:rsid w:val="4A2B1882"/>
    <w:rsid w:val="4BC1531E"/>
    <w:rsid w:val="4C5B0B5D"/>
    <w:rsid w:val="4D16313C"/>
    <w:rsid w:val="4FEC2501"/>
    <w:rsid w:val="504E6A51"/>
    <w:rsid w:val="5059155E"/>
    <w:rsid w:val="519D01D0"/>
    <w:rsid w:val="54095006"/>
    <w:rsid w:val="56F94723"/>
    <w:rsid w:val="57600EA9"/>
    <w:rsid w:val="58206E22"/>
    <w:rsid w:val="5DA4614D"/>
    <w:rsid w:val="5FEF1DFD"/>
    <w:rsid w:val="60B56662"/>
    <w:rsid w:val="61F401C1"/>
    <w:rsid w:val="62980CCF"/>
    <w:rsid w:val="62C06246"/>
    <w:rsid w:val="64D14BB7"/>
    <w:rsid w:val="660C38D9"/>
    <w:rsid w:val="6684624E"/>
    <w:rsid w:val="679B1F3D"/>
    <w:rsid w:val="68BF65E6"/>
    <w:rsid w:val="6ABC642B"/>
    <w:rsid w:val="6C416227"/>
    <w:rsid w:val="6D26779F"/>
    <w:rsid w:val="6DDE39F2"/>
    <w:rsid w:val="6DE43CE3"/>
    <w:rsid w:val="6DFC5967"/>
    <w:rsid w:val="71F22D1A"/>
    <w:rsid w:val="75416B2F"/>
    <w:rsid w:val="75F57592"/>
    <w:rsid w:val="77970607"/>
    <w:rsid w:val="7D8C3D5D"/>
    <w:rsid w:val="7DDB00E1"/>
    <w:rsid w:val="7E282F02"/>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36BA"/>
    <w:pPr>
      <w:spacing w:after="200" w:line="276" w:lineRule="auto"/>
    </w:pPr>
    <w:rPr>
      <w:rFonts w:asciiTheme="minorHAnsi" w:eastAsiaTheme="minorHAnsi" w:hAnsiTheme="minorHAnsi" w:cstheme="minorBidi"/>
      <w:sz w:val="22"/>
      <w:szCs w:val="22"/>
      <w:lang w:eastAsia="en-US"/>
    </w:rPr>
  </w:style>
  <w:style w:type="paragraph" w:styleId="1">
    <w:name w:val="heading 1"/>
    <w:basedOn w:val="a"/>
    <w:link w:val="10"/>
    <w:uiPriority w:val="9"/>
    <w:qFormat/>
    <w:rsid w:val="005436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436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436B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436B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436BA"/>
    <w:pPr>
      <w:keepNext/>
      <w:keepLines/>
      <w:spacing w:before="200" w:after="0"/>
      <w:outlineLvl w:val="4"/>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5436BA"/>
    <w:rPr>
      <w:color w:val="800080" w:themeColor="followedHyperlink"/>
      <w:u w:val="single"/>
    </w:rPr>
  </w:style>
  <w:style w:type="character" w:styleId="a4">
    <w:name w:val="Emphasis"/>
    <w:basedOn w:val="a0"/>
    <w:uiPriority w:val="20"/>
    <w:qFormat/>
    <w:rsid w:val="005436BA"/>
    <w:rPr>
      <w:i/>
      <w:iCs/>
    </w:rPr>
  </w:style>
  <w:style w:type="character" w:styleId="a5">
    <w:name w:val="Hyperlink"/>
    <w:basedOn w:val="a0"/>
    <w:uiPriority w:val="99"/>
    <w:unhideWhenUsed/>
    <w:qFormat/>
    <w:rsid w:val="005436BA"/>
    <w:rPr>
      <w:color w:val="0000FF"/>
      <w:u w:val="single"/>
    </w:rPr>
  </w:style>
  <w:style w:type="character" w:styleId="a6">
    <w:name w:val="Strong"/>
    <w:basedOn w:val="a0"/>
    <w:uiPriority w:val="22"/>
    <w:qFormat/>
    <w:rsid w:val="005436BA"/>
    <w:rPr>
      <w:b/>
      <w:bCs/>
    </w:rPr>
  </w:style>
  <w:style w:type="paragraph" w:styleId="a7">
    <w:name w:val="Balloon Text"/>
    <w:basedOn w:val="a"/>
    <w:link w:val="a8"/>
    <w:uiPriority w:val="99"/>
    <w:semiHidden/>
    <w:unhideWhenUsed/>
    <w:qFormat/>
    <w:rsid w:val="005436BA"/>
    <w:pPr>
      <w:spacing w:after="0" w:line="240" w:lineRule="auto"/>
    </w:pPr>
    <w:rPr>
      <w:rFonts w:ascii="Tahoma" w:hAnsi="Tahoma" w:cs="Tahoma"/>
      <w:sz w:val="16"/>
      <w:szCs w:val="16"/>
    </w:rPr>
  </w:style>
  <w:style w:type="paragraph" w:styleId="a9">
    <w:name w:val="header"/>
    <w:basedOn w:val="a"/>
    <w:link w:val="aa"/>
    <w:uiPriority w:val="99"/>
    <w:semiHidden/>
    <w:unhideWhenUsed/>
    <w:qFormat/>
    <w:rsid w:val="005436BA"/>
    <w:pPr>
      <w:tabs>
        <w:tab w:val="center" w:pos="4677"/>
        <w:tab w:val="right" w:pos="9355"/>
      </w:tabs>
      <w:spacing w:after="0" w:line="240" w:lineRule="auto"/>
    </w:pPr>
  </w:style>
  <w:style w:type="paragraph" w:styleId="ab">
    <w:name w:val="footer"/>
    <w:basedOn w:val="a"/>
    <w:link w:val="ac"/>
    <w:uiPriority w:val="99"/>
    <w:semiHidden/>
    <w:unhideWhenUsed/>
    <w:qFormat/>
    <w:rsid w:val="005436BA"/>
    <w:pPr>
      <w:tabs>
        <w:tab w:val="center" w:pos="4677"/>
        <w:tab w:val="right" w:pos="9355"/>
      </w:tabs>
      <w:spacing w:after="0" w:line="240" w:lineRule="auto"/>
    </w:pPr>
  </w:style>
  <w:style w:type="paragraph" w:styleId="ad">
    <w:name w:val="Normal (Web)"/>
    <w:basedOn w:val="a"/>
    <w:link w:val="ae"/>
    <w:uiPriority w:val="99"/>
    <w:unhideWhenUsed/>
    <w:qFormat/>
    <w:rsid w:val="005436B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59"/>
    <w:qFormat/>
    <w:rsid w:val="005436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qFormat/>
    <w:rsid w:val="005436BA"/>
    <w:rPr>
      <w:rFonts w:ascii="Times New Roman" w:eastAsia="Times New Roman" w:hAnsi="Times New Roman" w:cs="Times New Roman"/>
      <w:b/>
      <w:bCs/>
      <w:kern w:val="36"/>
      <w:sz w:val="48"/>
      <w:szCs w:val="48"/>
      <w:lang w:eastAsia="ru-RU"/>
    </w:rPr>
  </w:style>
  <w:style w:type="character" w:customStyle="1" w:styleId="a8">
    <w:name w:val="Текст выноски Знак"/>
    <w:basedOn w:val="a0"/>
    <w:link w:val="a7"/>
    <w:uiPriority w:val="99"/>
    <w:semiHidden/>
    <w:qFormat/>
    <w:rsid w:val="005436BA"/>
    <w:rPr>
      <w:rFonts w:ascii="Tahoma" w:hAnsi="Tahoma" w:cs="Tahoma"/>
      <w:sz w:val="16"/>
      <w:szCs w:val="16"/>
    </w:rPr>
  </w:style>
  <w:style w:type="character" w:customStyle="1" w:styleId="30">
    <w:name w:val="Заголовок 3 Знак"/>
    <w:basedOn w:val="a0"/>
    <w:link w:val="3"/>
    <w:uiPriority w:val="9"/>
    <w:semiHidden/>
    <w:qFormat/>
    <w:rsid w:val="005436BA"/>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qFormat/>
    <w:rsid w:val="005436BA"/>
    <w:rPr>
      <w:rFonts w:asciiTheme="majorHAnsi" w:eastAsiaTheme="majorEastAsia" w:hAnsiTheme="majorHAnsi" w:cstheme="majorBidi"/>
      <w:b/>
      <w:bCs/>
      <w:i/>
      <w:iCs/>
      <w:color w:val="4F81BD" w:themeColor="accent1"/>
    </w:rPr>
  </w:style>
  <w:style w:type="character" w:customStyle="1" w:styleId="ae">
    <w:name w:val="Обычный (веб) Знак"/>
    <w:link w:val="ad"/>
    <w:uiPriority w:val="99"/>
    <w:qFormat/>
    <w:locked/>
    <w:rsid w:val="005436BA"/>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qFormat/>
    <w:rsid w:val="005436BA"/>
    <w:rPr>
      <w:rFonts w:asciiTheme="majorHAnsi" w:eastAsiaTheme="majorEastAsia" w:hAnsiTheme="majorHAnsi" w:cstheme="majorBidi"/>
      <w:b/>
      <w:bCs/>
      <w:color w:val="4F81BD" w:themeColor="accent1"/>
      <w:sz w:val="26"/>
      <w:szCs w:val="26"/>
    </w:rPr>
  </w:style>
  <w:style w:type="paragraph" w:customStyle="1" w:styleId="rvps2">
    <w:name w:val="rvps2"/>
    <w:basedOn w:val="a"/>
    <w:qFormat/>
    <w:rsid w:val="005436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qFormat/>
    <w:rsid w:val="005436BA"/>
    <w:rPr>
      <w:rFonts w:asciiTheme="majorHAnsi" w:eastAsiaTheme="majorEastAsia" w:hAnsiTheme="majorHAnsi" w:cstheme="majorBidi"/>
      <w:color w:val="244061" w:themeColor="accent1" w:themeShade="80"/>
    </w:rPr>
  </w:style>
  <w:style w:type="paragraph" w:styleId="af0">
    <w:name w:val="List Paragraph"/>
    <w:basedOn w:val="a"/>
    <w:uiPriority w:val="34"/>
    <w:qFormat/>
    <w:rsid w:val="005436BA"/>
    <w:pPr>
      <w:ind w:left="720"/>
      <w:contextualSpacing/>
    </w:pPr>
  </w:style>
  <w:style w:type="character" w:customStyle="1" w:styleId="aa">
    <w:name w:val="Верхний колонтитул Знак"/>
    <w:basedOn w:val="a0"/>
    <w:link w:val="a9"/>
    <w:uiPriority w:val="99"/>
    <w:semiHidden/>
    <w:qFormat/>
    <w:rsid w:val="005436BA"/>
    <w:rPr>
      <w:rFonts w:asciiTheme="minorHAnsi" w:eastAsiaTheme="minorHAnsi" w:hAnsiTheme="minorHAnsi" w:cstheme="minorBidi"/>
      <w:sz w:val="22"/>
      <w:szCs w:val="22"/>
      <w:lang w:eastAsia="en-US"/>
    </w:rPr>
  </w:style>
  <w:style w:type="character" w:customStyle="1" w:styleId="ac">
    <w:name w:val="Нижний колонтитул Знак"/>
    <w:basedOn w:val="a0"/>
    <w:link w:val="ab"/>
    <w:uiPriority w:val="99"/>
    <w:semiHidden/>
    <w:qFormat/>
    <w:rsid w:val="005436BA"/>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18434525">
      <w:bodyDiv w:val="1"/>
      <w:marLeft w:val="0"/>
      <w:marRight w:val="0"/>
      <w:marTop w:val="0"/>
      <w:marBottom w:val="0"/>
      <w:divBdr>
        <w:top w:val="none" w:sz="0" w:space="0" w:color="auto"/>
        <w:left w:val="none" w:sz="0" w:space="0" w:color="auto"/>
        <w:bottom w:val="none" w:sz="0" w:space="0" w:color="auto"/>
        <w:right w:val="none" w:sz="0" w:space="0" w:color="auto"/>
      </w:divBdr>
      <w:divsChild>
        <w:div w:id="745030955">
          <w:marLeft w:val="0"/>
          <w:marRight w:val="0"/>
          <w:marTop w:val="0"/>
          <w:marBottom w:val="900"/>
          <w:divBdr>
            <w:top w:val="none" w:sz="0" w:space="31" w:color="auto"/>
            <w:left w:val="none" w:sz="0" w:space="0" w:color="auto"/>
            <w:bottom w:val="single" w:sz="6" w:space="23" w:color="C2C5CB"/>
            <w:right w:val="none" w:sz="0" w:space="0" w:color="auto"/>
          </w:divBdr>
          <w:divsChild>
            <w:div w:id="1957250968">
              <w:marLeft w:val="0"/>
              <w:marRight w:val="0"/>
              <w:marTop w:val="375"/>
              <w:marBottom w:val="0"/>
              <w:divBdr>
                <w:top w:val="none" w:sz="0" w:space="0" w:color="auto"/>
                <w:left w:val="none" w:sz="0" w:space="0" w:color="auto"/>
                <w:bottom w:val="none" w:sz="0" w:space="0" w:color="auto"/>
                <w:right w:val="none" w:sz="0" w:space="0" w:color="auto"/>
              </w:divBdr>
            </w:div>
          </w:divsChild>
        </w:div>
        <w:div w:id="1989364187">
          <w:marLeft w:val="0"/>
          <w:marRight w:val="0"/>
          <w:marTop w:val="0"/>
          <w:marBottom w:val="0"/>
          <w:divBdr>
            <w:top w:val="none" w:sz="0" w:space="0" w:color="auto"/>
            <w:left w:val="none" w:sz="0" w:space="0" w:color="auto"/>
            <w:bottom w:val="none" w:sz="0" w:space="0" w:color="auto"/>
            <w:right w:val="none" w:sz="0" w:space="0" w:color="auto"/>
          </w:divBdr>
          <w:divsChild>
            <w:div w:id="1509832677">
              <w:marLeft w:val="0"/>
              <w:marRight w:val="0"/>
              <w:marTop w:val="0"/>
              <w:marBottom w:val="900"/>
              <w:divBdr>
                <w:top w:val="none" w:sz="0" w:space="0" w:color="auto"/>
                <w:left w:val="none" w:sz="0" w:space="0" w:color="auto"/>
                <w:bottom w:val="none" w:sz="0" w:space="0" w:color="auto"/>
                <w:right w:val="none" w:sz="0" w:space="0" w:color="auto"/>
              </w:divBdr>
              <w:divsChild>
                <w:div w:id="4739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638">
      <w:bodyDiv w:val="1"/>
      <w:marLeft w:val="0"/>
      <w:marRight w:val="0"/>
      <w:marTop w:val="0"/>
      <w:marBottom w:val="0"/>
      <w:divBdr>
        <w:top w:val="none" w:sz="0" w:space="0" w:color="auto"/>
        <w:left w:val="none" w:sz="0" w:space="0" w:color="auto"/>
        <w:bottom w:val="none" w:sz="0" w:space="0" w:color="auto"/>
        <w:right w:val="none" w:sz="0" w:space="0" w:color="auto"/>
      </w:divBdr>
      <w:divsChild>
        <w:div w:id="1852179971">
          <w:marLeft w:val="0"/>
          <w:marRight w:val="0"/>
          <w:marTop w:val="0"/>
          <w:marBottom w:val="0"/>
          <w:divBdr>
            <w:top w:val="none" w:sz="0" w:space="0" w:color="auto"/>
            <w:left w:val="none" w:sz="0" w:space="0" w:color="auto"/>
            <w:bottom w:val="none" w:sz="0" w:space="0" w:color="auto"/>
            <w:right w:val="none" w:sz="0" w:space="0" w:color="auto"/>
          </w:divBdr>
          <w:divsChild>
            <w:div w:id="988705142">
              <w:marLeft w:val="0"/>
              <w:marRight w:val="0"/>
              <w:marTop w:val="0"/>
              <w:marBottom w:val="0"/>
              <w:divBdr>
                <w:top w:val="none" w:sz="0" w:space="0" w:color="auto"/>
                <w:left w:val="none" w:sz="0" w:space="0" w:color="auto"/>
                <w:bottom w:val="none" w:sz="0" w:space="0" w:color="auto"/>
                <w:right w:val="none" w:sz="0" w:space="0" w:color="auto"/>
              </w:divBdr>
            </w:div>
          </w:divsChild>
        </w:div>
        <w:div w:id="657420553">
          <w:marLeft w:val="0"/>
          <w:marRight w:val="0"/>
          <w:marTop w:val="0"/>
          <w:marBottom w:val="0"/>
          <w:divBdr>
            <w:top w:val="none" w:sz="0" w:space="0" w:color="auto"/>
            <w:left w:val="none" w:sz="0" w:space="0" w:color="auto"/>
            <w:bottom w:val="none" w:sz="0" w:space="0" w:color="auto"/>
            <w:right w:val="none" w:sz="0" w:space="0" w:color="auto"/>
          </w:divBdr>
          <w:divsChild>
            <w:div w:id="1131047504">
              <w:marLeft w:val="0"/>
              <w:marRight w:val="0"/>
              <w:marTop w:val="0"/>
              <w:marBottom w:val="0"/>
              <w:divBdr>
                <w:top w:val="none" w:sz="0" w:space="0" w:color="auto"/>
                <w:left w:val="none" w:sz="0" w:space="0" w:color="auto"/>
                <w:bottom w:val="none" w:sz="0" w:space="0" w:color="auto"/>
                <w:right w:val="none" w:sz="0" w:space="0" w:color="auto"/>
              </w:divBdr>
              <w:divsChild>
                <w:div w:id="4812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1567">
      <w:bodyDiv w:val="1"/>
      <w:marLeft w:val="0"/>
      <w:marRight w:val="0"/>
      <w:marTop w:val="0"/>
      <w:marBottom w:val="0"/>
      <w:divBdr>
        <w:top w:val="none" w:sz="0" w:space="0" w:color="auto"/>
        <w:left w:val="none" w:sz="0" w:space="0" w:color="auto"/>
        <w:bottom w:val="none" w:sz="0" w:space="0" w:color="auto"/>
        <w:right w:val="none" w:sz="0" w:space="0" w:color="auto"/>
      </w:divBdr>
      <w:divsChild>
        <w:div w:id="99687369">
          <w:marLeft w:val="0"/>
          <w:marRight w:val="0"/>
          <w:marTop w:val="0"/>
          <w:marBottom w:val="900"/>
          <w:divBdr>
            <w:top w:val="none" w:sz="0" w:space="31" w:color="auto"/>
            <w:left w:val="none" w:sz="0" w:space="0" w:color="auto"/>
            <w:bottom w:val="single" w:sz="6" w:space="23" w:color="C2C5CB"/>
            <w:right w:val="none" w:sz="0" w:space="0" w:color="auto"/>
          </w:divBdr>
          <w:divsChild>
            <w:div w:id="2139294320">
              <w:marLeft w:val="0"/>
              <w:marRight w:val="0"/>
              <w:marTop w:val="375"/>
              <w:marBottom w:val="0"/>
              <w:divBdr>
                <w:top w:val="none" w:sz="0" w:space="0" w:color="auto"/>
                <w:left w:val="none" w:sz="0" w:space="0" w:color="auto"/>
                <w:bottom w:val="none" w:sz="0" w:space="0" w:color="auto"/>
                <w:right w:val="none" w:sz="0" w:space="0" w:color="auto"/>
              </w:divBdr>
            </w:div>
          </w:divsChild>
        </w:div>
        <w:div w:id="173958461">
          <w:marLeft w:val="0"/>
          <w:marRight w:val="0"/>
          <w:marTop w:val="0"/>
          <w:marBottom w:val="0"/>
          <w:divBdr>
            <w:top w:val="none" w:sz="0" w:space="0" w:color="auto"/>
            <w:left w:val="none" w:sz="0" w:space="0" w:color="auto"/>
            <w:bottom w:val="none" w:sz="0" w:space="0" w:color="auto"/>
            <w:right w:val="none" w:sz="0" w:space="0" w:color="auto"/>
          </w:divBdr>
          <w:divsChild>
            <w:div w:id="979308475">
              <w:marLeft w:val="0"/>
              <w:marRight w:val="0"/>
              <w:marTop w:val="0"/>
              <w:marBottom w:val="900"/>
              <w:divBdr>
                <w:top w:val="none" w:sz="0" w:space="0" w:color="auto"/>
                <w:left w:val="none" w:sz="0" w:space="0" w:color="auto"/>
                <w:bottom w:val="none" w:sz="0" w:space="0" w:color="auto"/>
                <w:right w:val="none" w:sz="0" w:space="0" w:color="auto"/>
              </w:divBdr>
              <w:divsChild>
                <w:div w:id="1798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86330">
      <w:bodyDiv w:val="1"/>
      <w:marLeft w:val="0"/>
      <w:marRight w:val="0"/>
      <w:marTop w:val="0"/>
      <w:marBottom w:val="0"/>
      <w:divBdr>
        <w:top w:val="none" w:sz="0" w:space="0" w:color="auto"/>
        <w:left w:val="none" w:sz="0" w:space="0" w:color="auto"/>
        <w:bottom w:val="none" w:sz="0" w:space="0" w:color="auto"/>
        <w:right w:val="none" w:sz="0" w:space="0" w:color="auto"/>
      </w:divBdr>
      <w:divsChild>
        <w:div w:id="964850832">
          <w:marLeft w:val="0"/>
          <w:marRight w:val="0"/>
          <w:marTop w:val="0"/>
          <w:marBottom w:val="0"/>
          <w:divBdr>
            <w:top w:val="none" w:sz="0" w:space="0" w:color="auto"/>
            <w:left w:val="none" w:sz="0" w:space="0" w:color="auto"/>
            <w:bottom w:val="none" w:sz="0" w:space="0" w:color="auto"/>
            <w:right w:val="none" w:sz="0" w:space="0" w:color="auto"/>
          </w:divBdr>
          <w:divsChild>
            <w:div w:id="796725614">
              <w:marLeft w:val="0"/>
              <w:marRight w:val="0"/>
              <w:marTop w:val="0"/>
              <w:marBottom w:val="0"/>
              <w:divBdr>
                <w:top w:val="none" w:sz="0" w:space="0" w:color="auto"/>
                <w:left w:val="none" w:sz="0" w:space="0" w:color="auto"/>
                <w:bottom w:val="none" w:sz="0" w:space="0" w:color="auto"/>
                <w:right w:val="none" w:sz="0" w:space="0" w:color="auto"/>
              </w:divBdr>
            </w:div>
          </w:divsChild>
        </w:div>
        <w:div w:id="34238642">
          <w:marLeft w:val="0"/>
          <w:marRight w:val="0"/>
          <w:marTop w:val="0"/>
          <w:marBottom w:val="0"/>
          <w:divBdr>
            <w:top w:val="none" w:sz="0" w:space="0" w:color="auto"/>
            <w:left w:val="none" w:sz="0" w:space="0" w:color="auto"/>
            <w:bottom w:val="none" w:sz="0" w:space="0" w:color="auto"/>
            <w:right w:val="none" w:sz="0" w:space="0" w:color="auto"/>
          </w:divBdr>
          <w:divsChild>
            <w:div w:id="1630669318">
              <w:marLeft w:val="0"/>
              <w:marRight w:val="0"/>
              <w:marTop w:val="0"/>
              <w:marBottom w:val="0"/>
              <w:divBdr>
                <w:top w:val="none" w:sz="0" w:space="0" w:color="auto"/>
                <w:left w:val="none" w:sz="0" w:space="0" w:color="auto"/>
                <w:bottom w:val="none" w:sz="0" w:space="0" w:color="auto"/>
                <w:right w:val="none" w:sz="0" w:space="0" w:color="auto"/>
              </w:divBdr>
              <w:divsChild>
                <w:div w:id="169256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054">
      <w:bodyDiv w:val="1"/>
      <w:marLeft w:val="0"/>
      <w:marRight w:val="0"/>
      <w:marTop w:val="0"/>
      <w:marBottom w:val="0"/>
      <w:divBdr>
        <w:top w:val="none" w:sz="0" w:space="0" w:color="auto"/>
        <w:left w:val="none" w:sz="0" w:space="0" w:color="auto"/>
        <w:bottom w:val="none" w:sz="0" w:space="0" w:color="auto"/>
        <w:right w:val="none" w:sz="0" w:space="0" w:color="auto"/>
      </w:divBdr>
      <w:divsChild>
        <w:div w:id="812454719">
          <w:marLeft w:val="0"/>
          <w:marRight w:val="0"/>
          <w:marTop w:val="0"/>
          <w:marBottom w:val="900"/>
          <w:divBdr>
            <w:top w:val="none" w:sz="0" w:space="31" w:color="auto"/>
            <w:left w:val="none" w:sz="0" w:space="0" w:color="auto"/>
            <w:bottom w:val="single" w:sz="6" w:space="23" w:color="C2C5CB"/>
            <w:right w:val="none" w:sz="0" w:space="0" w:color="auto"/>
          </w:divBdr>
          <w:divsChild>
            <w:div w:id="990405266">
              <w:marLeft w:val="0"/>
              <w:marRight w:val="0"/>
              <w:marTop w:val="375"/>
              <w:marBottom w:val="0"/>
              <w:divBdr>
                <w:top w:val="none" w:sz="0" w:space="0" w:color="auto"/>
                <w:left w:val="none" w:sz="0" w:space="0" w:color="auto"/>
                <w:bottom w:val="none" w:sz="0" w:space="0" w:color="auto"/>
                <w:right w:val="none" w:sz="0" w:space="0" w:color="auto"/>
              </w:divBdr>
            </w:div>
          </w:divsChild>
        </w:div>
        <w:div w:id="232278755">
          <w:marLeft w:val="0"/>
          <w:marRight w:val="0"/>
          <w:marTop w:val="0"/>
          <w:marBottom w:val="0"/>
          <w:divBdr>
            <w:top w:val="none" w:sz="0" w:space="0" w:color="auto"/>
            <w:left w:val="none" w:sz="0" w:space="0" w:color="auto"/>
            <w:bottom w:val="none" w:sz="0" w:space="0" w:color="auto"/>
            <w:right w:val="none" w:sz="0" w:space="0" w:color="auto"/>
          </w:divBdr>
          <w:divsChild>
            <w:div w:id="271323027">
              <w:marLeft w:val="0"/>
              <w:marRight w:val="0"/>
              <w:marTop w:val="0"/>
              <w:marBottom w:val="900"/>
              <w:divBdr>
                <w:top w:val="none" w:sz="0" w:space="0" w:color="auto"/>
                <w:left w:val="none" w:sz="0" w:space="0" w:color="auto"/>
                <w:bottom w:val="none" w:sz="0" w:space="0" w:color="auto"/>
                <w:right w:val="none" w:sz="0" w:space="0" w:color="auto"/>
              </w:divBdr>
              <w:divsChild>
                <w:div w:id="180022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6310">
      <w:bodyDiv w:val="1"/>
      <w:marLeft w:val="0"/>
      <w:marRight w:val="0"/>
      <w:marTop w:val="0"/>
      <w:marBottom w:val="0"/>
      <w:divBdr>
        <w:top w:val="none" w:sz="0" w:space="0" w:color="auto"/>
        <w:left w:val="none" w:sz="0" w:space="0" w:color="auto"/>
        <w:bottom w:val="none" w:sz="0" w:space="0" w:color="auto"/>
        <w:right w:val="none" w:sz="0" w:space="0" w:color="auto"/>
      </w:divBdr>
      <w:divsChild>
        <w:div w:id="1804617363">
          <w:marLeft w:val="0"/>
          <w:marRight w:val="0"/>
          <w:marTop w:val="0"/>
          <w:marBottom w:val="900"/>
          <w:divBdr>
            <w:top w:val="none" w:sz="0" w:space="31" w:color="auto"/>
            <w:left w:val="none" w:sz="0" w:space="0" w:color="auto"/>
            <w:bottom w:val="single" w:sz="6" w:space="23" w:color="C2C5CB"/>
            <w:right w:val="none" w:sz="0" w:space="0" w:color="auto"/>
          </w:divBdr>
          <w:divsChild>
            <w:div w:id="818114417">
              <w:marLeft w:val="0"/>
              <w:marRight w:val="0"/>
              <w:marTop w:val="375"/>
              <w:marBottom w:val="0"/>
              <w:divBdr>
                <w:top w:val="none" w:sz="0" w:space="0" w:color="auto"/>
                <w:left w:val="none" w:sz="0" w:space="0" w:color="auto"/>
                <w:bottom w:val="none" w:sz="0" w:space="0" w:color="auto"/>
                <w:right w:val="none" w:sz="0" w:space="0" w:color="auto"/>
              </w:divBdr>
            </w:div>
          </w:divsChild>
        </w:div>
        <w:div w:id="793138582">
          <w:marLeft w:val="0"/>
          <w:marRight w:val="0"/>
          <w:marTop w:val="0"/>
          <w:marBottom w:val="0"/>
          <w:divBdr>
            <w:top w:val="none" w:sz="0" w:space="0" w:color="auto"/>
            <w:left w:val="none" w:sz="0" w:space="0" w:color="auto"/>
            <w:bottom w:val="none" w:sz="0" w:space="0" w:color="auto"/>
            <w:right w:val="none" w:sz="0" w:space="0" w:color="auto"/>
          </w:divBdr>
          <w:divsChild>
            <w:div w:id="1929071152">
              <w:marLeft w:val="0"/>
              <w:marRight w:val="0"/>
              <w:marTop w:val="0"/>
              <w:marBottom w:val="900"/>
              <w:divBdr>
                <w:top w:val="none" w:sz="0" w:space="0" w:color="auto"/>
                <w:left w:val="none" w:sz="0" w:space="0" w:color="auto"/>
                <w:bottom w:val="none" w:sz="0" w:space="0" w:color="auto"/>
                <w:right w:val="none" w:sz="0" w:space="0" w:color="auto"/>
              </w:divBdr>
              <w:divsChild>
                <w:div w:id="404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8576">
      <w:bodyDiv w:val="1"/>
      <w:marLeft w:val="0"/>
      <w:marRight w:val="0"/>
      <w:marTop w:val="0"/>
      <w:marBottom w:val="0"/>
      <w:divBdr>
        <w:top w:val="none" w:sz="0" w:space="0" w:color="auto"/>
        <w:left w:val="none" w:sz="0" w:space="0" w:color="auto"/>
        <w:bottom w:val="none" w:sz="0" w:space="0" w:color="auto"/>
        <w:right w:val="none" w:sz="0" w:space="0" w:color="auto"/>
      </w:divBdr>
      <w:divsChild>
        <w:div w:id="1942301788">
          <w:marLeft w:val="0"/>
          <w:marRight w:val="0"/>
          <w:marTop w:val="0"/>
          <w:marBottom w:val="900"/>
          <w:divBdr>
            <w:top w:val="none" w:sz="0" w:space="31" w:color="auto"/>
            <w:left w:val="none" w:sz="0" w:space="0" w:color="auto"/>
            <w:bottom w:val="single" w:sz="6" w:space="23" w:color="C2C5CB"/>
            <w:right w:val="none" w:sz="0" w:space="0" w:color="auto"/>
          </w:divBdr>
          <w:divsChild>
            <w:div w:id="1059786976">
              <w:marLeft w:val="0"/>
              <w:marRight w:val="0"/>
              <w:marTop w:val="375"/>
              <w:marBottom w:val="0"/>
              <w:divBdr>
                <w:top w:val="none" w:sz="0" w:space="0" w:color="auto"/>
                <w:left w:val="none" w:sz="0" w:space="0" w:color="auto"/>
                <w:bottom w:val="none" w:sz="0" w:space="0" w:color="auto"/>
                <w:right w:val="none" w:sz="0" w:space="0" w:color="auto"/>
              </w:divBdr>
            </w:div>
          </w:divsChild>
        </w:div>
        <w:div w:id="1051807382">
          <w:marLeft w:val="0"/>
          <w:marRight w:val="0"/>
          <w:marTop w:val="0"/>
          <w:marBottom w:val="0"/>
          <w:divBdr>
            <w:top w:val="none" w:sz="0" w:space="0" w:color="auto"/>
            <w:left w:val="none" w:sz="0" w:space="0" w:color="auto"/>
            <w:bottom w:val="none" w:sz="0" w:space="0" w:color="auto"/>
            <w:right w:val="none" w:sz="0" w:space="0" w:color="auto"/>
          </w:divBdr>
          <w:divsChild>
            <w:div w:id="1418752480">
              <w:marLeft w:val="0"/>
              <w:marRight w:val="0"/>
              <w:marTop w:val="0"/>
              <w:marBottom w:val="900"/>
              <w:divBdr>
                <w:top w:val="none" w:sz="0" w:space="0" w:color="auto"/>
                <w:left w:val="none" w:sz="0" w:space="0" w:color="auto"/>
                <w:bottom w:val="none" w:sz="0" w:space="0" w:color="auto"/>
                <w:right w:val="none" w:sz="0" w:space="0" w:color="auto"/>
              </w:divBdr>
              <w:divsChild>
                <w:div w:id="190502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1388">
      <w:bodyDiv w:val="1"/>
      <w:marLeft w:val="0"/>
      <w:marRight w:val="0"/>
      <w:marTop w:val="0"/>
      <w:marBottom w:val="0"/>
      <w:divBdr>
        <w:top w:val="none" w:sz="0" w:space="0" w:color="auto"/>
        <w:left w:val="none" w:sz="0" w:space="0" w:color="auto"/>
        <w:bottom w:val="none" w:sz="0" w:space="0" w:color="auto"/>
        <w:right w:val="none" w:sz="0" w:space="0" w:color="auto"/>
      </w:divBdr>
      <w:divsChild>
        <w:div w:id="968392165">
          <w:marLeft w:val="0"/>
          <w:marRight w:val="0"/>
          <w:marTop w:val="0"/>
          <w:marBottom w:val="0"/>
          <w:divBdr>
            <w:top w:val="none" w:sz="0" w:space="0" w:color="auto"/>
            <w:left w:val="none" w:sz="0" w:space="0" w:color="auto"/>
            <w:bottom w:val="none" w:sz="0" w:space="0" w:color="auto"/>
            <w:right w:val="none" w:sz="0" w:space="0" w:color="auto"/>
          </w:divBdr>
          <w:divsChild>
            <w:div w:id="789394120">
              <w:marLeft w:val="0"/>
              <w:marRight w:val="0"/>
              <w:marTop w:val="0"/>
              <w:marBottom w:val="0"/>
              <w:divBdr>
                <w:top w:val="none" w:sz="0" w:space="0" w:color="auto"/>
                <w:left w:val="none" w:sz="0" w:space="0" w:color="auto"/>
                <w:bottom w:val="none" w:sz="0" w:space="0" w:color="auto"/>
                <w:right w:val="none" w:sz="0" w:space="0" w:color="auto"/>
              </w:divBdr>
            </w:div>
          </w:divsChild>
        </w:div>
        <w:div w:id="2058775139">
          <w:marLeft w:val="0"/>
          <w:marRight w:val="0"/>
          <w:marTop w:val="0"/>
          <w:marBottom w:val="0"/>
          <w:divBdr>
            <w:top w:val="none" w:sz="0" w:space="0" w:color="auto"/>
            <w:left w:val="none" w:sz="0" w:space="0" w:color="auto"/>
            <w:bottom w:val="none" w:sz="0" w:space="0" w:color="auto"/>
            <w:right w:val="none" w:sz="0" w:space="0" w:color="auto"/>
          </w:divBdr>
          <w:divsChild>
            <w:div w:id="370154271">
              <w:marLeft w:val="0"/>
              <w:marRight w:val="0"/>
              <w:marTop w:val="0"/>
              <w:marBottom w:val="0"/>
              <w:divBdr>
                <w:top w:val="none" w:sz="0" w:space="0" w:color="auto"/>
                <w:left w:val="none" w:sz="0" w:space="0" w:color="auto"/>
                <w:bottom w:val="none" w:sz="0" w:space="0" w:color="auto"/>
                <w:right w:val="none" w:sz="0" w:space="0" w:color="auto"/>
              </w:divBdr>
              <w:divsChild>
                <w:div w:id="14393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9632">
      <w:bodyDiv w:val="1"/>
      <w:marLeft w:val="0"/>
      <w:marRight w:val="0"/>
      <w:marTop w:val="0"/>
      <w:marBottom w:val="0"/>
      <w:divBdr>
        <w:top w:val="none" w:sz="0" w:space="0" w:color="auto"/>
        <w:left w:val="none" w:sz="0" w:space="0" w:color="auto"/>
        <w:bottom w:val="none" w:sz="0" w:space="0" w:color="auto"/>
        <w:right w:val="none" w:sz="0" w:space="0" w:color="auto"/>
      </w:divBdr>
      <w:divsChild>
        <w:div w:id="118496494">
          <w:marLeft w:val="0"/>
          <w:marRight w:val="0"/>
          <w:marTop w:val="0"/>
          <w:marBottom w:val="0"/>
          <w:divBdr>
            <w:top w:val="none" w:sz="0" w:space="0" w:color="auto"/>
            <w:left w:val="none" w:sz="0" w:space="0" w:color="auto"/>
            <w:bottom w:val="none" w:sz="0" w:space="0" w:color="auto"/>
            <w:right w:val="none" w:sz="0" w:space="0" w:color="auto"/>
          </w:divBdr>
          <w:divsChild>
            <w:div w:id="460609355">
              <w:marLeft w:val="0"/>
              <w:marRight w:val="0"/>
              <w:marTop w:val="0"/>
              <w:marBottom w:val="0"/>
              <w:divBdr>
                <w:top w:val="none" w:sz="0" w:space="0" w:color="auto"/>
                <w:left w:val="none" w:sz="0" w:space="0" w:color="auto"/>
                <w:bottom w:val="none" w:sz="0" w:space="0" w:color="auto"/>
                <w:right w:val="none" w:sz="0" w:space="0" w:color="auto"/>
              </w:divBdr>
            </w:div>
          </w:divsChild>
        </w:div>
        <w:div w:id="2042702047">
          <w:marLeft w:val="0"/>
          <w:marRight w:val="0"/>
          <w:marTop w:val="0"/>
          <w:marBottom w:val="0"/>
          <w:divBdr>
            <w:top w:val="none" w:sz="0" w:space="0" w:color="auto"/>
            <w:left w:val="none" w:sz="0" w:space="0" w:color="auto"/>
            <w:bottom w:val="none" w:sz="0" w:space="0" w:color="auto"/>
            <w:right w:val="none" w:sz="0" w:space="0" w:color="auto"/>
          </w:divBdr>
          <w:divsChild>
            <w:div w:id="766460702">
              <w:marLeft w:val="0"/>
              <w:marRight w:val="0"/>
              <w:marTop w:val="0"/>
              <w:marBottom w:val="0"/>
              <w:divBdr>
                <w:top w:val="none" w:sz="0" w:space="0" w:color="auto"/>
                <w:left w:val="none" w:sz="0" w:space="0" w:color="auto"/>
                <w:bottom w:val="none" w:sz="0" w:space="0" w:color="auto"/>
                <w:right w:val="none" w:sz="0" w:space="0" w:color="auto"/>
              </w:divBdr>
              <w:divsChild>
                <w:div w:id="813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4622">
      <w:bodyDiv w:val="1"/>
      <w:marLeft w:val="0"/>
      <w:marRight w:val="0"/>
      <w:marTop w:val="0"/>
      <w:marBottom w:val="0"/>
      <w:divBdr>
        <w:top w:val="none" w:sz="0" w:space="0" w:color="auto"/>
        <w:left w:val="none" w:sz="0" w:space="0" w:color="auto"/>
        <w:bottom w:val="none" w:sz="0" w:space="0" w:color="auto"/>
        <w:right w:val="none" w:sz="0" w:space="0" w:color="auto"/>
      </w:divBdr>
      <w:divsChild>
        <w:div w:id="2031451621">
          <w:marLeft w:val="0"/>
          <w:marRight w:val="0"/>
          <w:marTop w:val="0"/>
          <w:marBottom w:val="0"/>
          <w:divBdr>
            <w:top w:val="none" w:sz="0" w:space="0" w:color="auto"/>
            <w:left w:val="none" w:sz="0" w:space="0" w:color="auto"/>
            <w:bottom w:val="none" w:sz="0" w:space="0" w:color="auto"/>
            <w:right w:val="none" w:sz="0" w:space="0" w:color="auto"/>
          </w:divBdr>
          <w:divsChild>
            <w:div w:id="2017464194">
              <w:marLeft w:val="0"/>
              <w:marRight w:val="0"/>
              <w:marTop w:val="0"/>
              <w:marBottom w:val="0"/>
              <w:divBdr>
                <w:top w:val="none" w:sz="0" w:space="0" w:color="auto"/>
                <w:left w:val="none" w:sz="0" w:space="0" w:color="auto"/>
                <w:bottom w:val="none" w:sz="0" w:space="0" w:color="auto"/>
                <w:right w:val="none" w:sz="0" w:space="0" w:color="auto"/>
              </w:divBdr>
            </w:div>
          </w:divsChild>
        </w:div>
        <w:div w:id="865872445">
          <w:marLeft w:val="0"/>
          <w:marRight w:val="0"/>
          <w:marTop w:val="0"/>
          <w:marBottom w:val="0"/>
          <w:divBdr>
            <w:top w:val="none" w:sz="0" w:space="0" w:color="auto"/>
            <w:left w:val="none" w:sz="0" w:space="0" w:color="auto"/>
            <w:bottom w:val="none" w:sz="0" w:space="0" w:color="auto"/>
            <w:right w:val="none" w:sz="0" w:space="0" w:color="auto"/>
          </w:divBdr>
          <w:divsChild>
            <w:div w:id="944659023">
              <w:marLeft w:val="0"/>
              <w:marRight w:val="0"/>
              <w:marTop w:val="0"/>
              <w:marBottom w:val="0"/>
              <w:divBdr>
                <w:top w:val="none" w:sz="0" w:space="0" w:color="auto"/>
                <w:left w:val="none" w:sz="0" w:space="0" w:color="auto"/>
                <w:bottom w:val="none" w:sz="0" w:space="0" w:color="auto"/>
                <w:right w:val="none" w:sz="0" w:space="0" w:color="auto"/>
              </w:divBdr>
              <w:divsChild>
                <w:div w:id="19708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3263">
      <w:bodyDiv w:val="1"/>
      <w:marLeft w:val="0"/>
      <w:marRight w:val="0"/>
      <w:marTop w:val="0"/>
      <w:marBottom w:val="0"/>
      <w:divBdr>
        <w:top w:val="none" w:sz="0" w:space="0" w:color="auto"/>
        <w:left w:val="none" w:sz="0" w:space="0" w:color="auto"/>
        <w:bottom w:val="none" w:sz="0" w:space="0" w:color="auto"/>
        <w:right w:val="none" w:sz="0" w:space="0" w:color="auto"/>
      </w:divBdr>
      <w:divsChild>
        <w:div w:id="335503726">
          <w:marLeft w:val="0"/>
          <w:marRight w:val="0"/>
          <w:marTop w:val="0"/>
          <w:marBottom w:val="900"/>
          <w:divBdr>
            <w:top w:val="none" w:sz="0" w:space="31" w:color="auto"/>
            <w:left w:val="none" w:sz="0" w:space="0" w:color="auto"/>
            <w:bottom w:val="single" w:sz="6" w:space="23" w:color="C2C5CB"/>
            <w:right w:val="none" w:sz="0" w:space="0" w:color="auto"/>
          </w:divBdr>
          <w:divsChild>
            <w:div w:id="618611067">
              <w:marLeft w:val="0"/>
              <w:marRight w:val="0"/>
              <w:marTop w:val="375"/>
              <w:marBottom w:val="0"/>
              <w:divBdr>
                <w:top w:val="none" w:sz="0" w:space="0" w:color="auto"/>
                <w:left w:val="none" w:sz="0" w:space="0" w:color="auto"/>
                <w:bottom w:val="none" w:sz="0" w:space="0" w:color="auto"/>
                <w:right w:val="none" w:sz="0" w:space="0" w:color="auto"/>
              </w:divBdr>
            </w:div>
          </w:divsChild>
        </w:div>
        <w:div w:id="1281228887">
          <w:marLeft w:val="0"/>
          <w:marRight w:val="0"/>
          <w:marTop w:val="0"/>
          <w:marBottom w:val="0"/>
          <w:divBdr>
            <w:top w:val="none" w:sz="0" w:space="0" w:color="auto"/>
            <w:left w:val="none" w:sz="0" w:space="0" w:color="auto"/>
            <w:bottom w:val="none" w:sz="0" w:space="0" w:color="auto"/>
            <w:right w:val="none" w:sz="0" w:space="0" w:color="auto"/>
          </w:divBdr>
          <w:divsChild>
            <w:div w:id="1333070047">
              <w:marLeft w:val="0"/>
              <w:marRight w:val="0"/>
              <w:marTop w:val="0"/>
              <w:marBottom w:val="900"/>
              <w:divBdr>
                <w:top w:val="none" w:sz="0" w:space="0" w:color="auto"/>
                <w:left w:val="none" w:sz="0" w:space="0" w:color="auto"/>
                <w:bottom w:val="none" w:sz="0" w:space="0" w:color="auto"/>
                <w:right w:val="none" w:sz="0" w:space="0" w:color="auto"/>
              </w:divBdr>
              <w:divsChild>
                <w:div w:id="14926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42240">
      <w:bodyDiv w:val="1"/>
      <w:marLeft w:val="0"/>
      <w:marRight w:val="0"/>
      <w:marTop w:val="0"/>
      <w:marBottom w:val="0"/>
      <w:divBdr>
        <w:top w:val="none" w:sz="0" w:space="0" w:color="auto"/>
        <w:left w:val="none" w:sz="0" w:space="0" w:color="auto"/>
        <w:bottom w:val="none" w:sz="0" w:space="0" w:color="auto"/>
        <w:right w:val="none" w:sz="0" w:space="0" w:color="auto"/>
      </w:divBdr>
      <w:divsChild>
        <w:div w:id="1371489061">
          <w:marLeft w:val="0"/>
          <w:marRight w:val="0"/>
          <w:marTop w:val="0"/>
          <w:marBottom w:val="900"/>
          <w:divBdr>
            <w:top w:val="none" w:sz="0" w:space="31" w:color="auto"/>
            <w:left w:val="none" w:sz="0" w:space="0" w:color="auto"/>
            <w:bottom w:val="single" w:sz="6" w:space="23" w:color="C2C5CB"/>
            <w:right w:val="none" w:sz="0" w:space="0" w:color="auto"/>
          </w:divBdr>
          <w:divsChild>
            <w:div w:id="1863199285">
              <w:marLeft w:val="0"/>
              <w:marRight w:val="0"/>
              <w:marTop w:val="375"/>
              <w:marBottom w:val="0"/>
              <w:divBdr>
                <w:top w:val="none" w:sz="0" w:space="0" w:color="auto"/>
                <w:left w:val="none" w:sz="0" w:space="0" w:color="auto"/>
                <w:bottom w:val="none" w:sz="0" w:space="0" w:color="auto"/>
                <w:right w:val="none" w:sz="0" w:space="0" w:color="auto"/>
              </w:divBdr>
            </w:div>
          </w:divsChild>
        </w:div>
        <w:div w:id="1646740028">
          <w:marLeft w:val="0"/>
          <w:marRight w:val="0"/>
          <w:marTop w:val="0"/>
          <w:marBottom w:val="0"/>
          <w:divBdr>
            <w:top w:val="none" w:sz="0" w:space="0" w:color="auto"/>
            <w:left w:val="none" w:sz="0" w:space="0" w:color="auto"/>
            <w:bottom w:val="none" w:sz="0" w:space="0" w:color="auto"/>
            <w:right w:val="none" w:sz="0" w:space="0" w:color="auto"/>
          </w:divBdr>
          <w:divsChild>
            <w:div w:id="246574984">
              <w:marLeft w:val="0"/>
              <w:marRight w:val="0"/>
              <w:marTop w:val="0"/>
              <w:marBottom w:val="900"/>
              <w:divBdr>
                <w:top w:val="none" w:sz="0" w:space="0" w:color="auto"/>
                <w:left w:val="none" w:sz="0" w:space="0" w:color="auto"/>
                <w:bottom w:val="none" w:sz="0" w:space="0" w:color="auto"/>
                <w:right w:val="none" w:sz="0" w:space="0" w:color="auto"/>
              </w:divBdr>
              <w:divsChild>
                <w:div w:id="2889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1598">
      <w:bodyDiv w:val="1"/>
      <w:marLeft w:val="0"/>
      <w:marRight w:val="0"/>
      <w:marTop w:val="0"/>
      <w:marBottom w:val="0"/>
      <w:divBdr>
        <w:top w:val="none" w:sz="0" w:space="0" w:color="auto"/>
        <w:left w:val="none" w:sz="0" w:space="0" w:color="auto"/>
        <w:bottom w:val="none" w:sz="0" w:space="0" w:color="auto"/>
        <w:right w:val="none" w:sz="0" w:space="0" w:color="auto"/>
      </w:divBdr>
      <w:divsChild>
        <w:div w:id="876891657">
          <w:marLeft w:val="0"/>
          <w:marRight w:val="0"/>
          <w:marTop w:val="0"/>
          <w:marBottom w:val="0"/>
          <w:divBdr>
            <w:top w:val="none" w:sz="0" w:space="0" w:color="auto"/>
            <w:left w:val="none" w:sz="0" w:space="0" w:color="auto"/>
            <w:bottom w:val="none" w:sz="0" w:space="0" w:color="auto"/>
            <w:right w:val="none" w:sz="0" w:space="0" w:color="auto"/>
          </w:divBdr>
          <w:divsChild>
            <w:div w:id="1442413077">
              <w:marLeft w:val="0"/>
              <w:marRight w:val="0"/>
              <w:marTop w:val="0"/>
              <w:marBottom w:val="0"/>
              <w:divBdr>
                <w:top w:val="none" w:sz="0" w:space="0" w:color="auto"/>
                <w:left w:val="none" w:sz="0" w:space="0" w:color="auto"/>
                <w:bottom w:val="none" w:sz="0" w:space="0" w:color="auto"/>
                <w:right w:val="none" w:sz="0" w:space="0" w:color="auto"/>
              </w:divBdr>
            </w:div>
          </w:divsChild>
        </w:div>
        <w:div w:id="315770742">
          <w:marLeft w:val="0"/>
          <w:marRight w:val="0"/>
          <w:marTop w:val="0"/>
          <w:marBottom w:val="0"/>
          <w:divBdr>
            <w:top w:val="none" w:sz="0" w:space="0" w:color="auto"/>
            <w:left w:val="none" w:sz="0" w:space="0" w:color="auto"/>
            <w:bottom w:val="none" w:sz="0" w:space="0" w:color="auto"/>
            <w:right w:val="none" w:sz="0" w:space="0" w:color="auto"/>
          </w:divBdr>
          <w:divsChild>
            <w:div w:id="811286793">
              <w:marLeft w:val="0"/>
              <w:marRight w:val="0"/>
              <w:marTop w:val="0"/>
              <w:marBottom w:val="0"/>
              <w:divBdr>
                <w:top w:val="none" w:sz="0" w:space="0" w:color="auto"/>
                <w:left w:val="none" w:sz="0" w:space="0" w:color="auto"/>
                <w:bottom w:val="none" w:sz="0" w:space="0" w:color="auto"/>
                <w:right w:val="none" w:sz="0" w:space="0" w:color="auto"/>
              </w:divBdr>
              <w:divsChild>
                <w:div w:id="1338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0979">
      <w:bodyDiv w:val="1"/>
      <w:marLeft w:val="0"/>
      <w:marRight w:val="0"/>
      <w:marTop w:val="0"/>
      <w:marBottom w:val="0"/>
      <w:divBdr>
        <w:top w:val="none" w:sz="0" w:space="0" w:color="auto"/>
        <w:left w:val="none" w:sz="0" w:space="0" w:color="auto"/>
        <w:bottom w:val="none" w:sz="0" w:space="0" w:color="auto"/>
        <w:right w:val="none" w:sz="0" w:space="0" w:color="auto"/>
      </w:divBdr>
      <w:divsChild>
        <w:div w:id="241574069">
          <w:marLeft w:val="0"/>
          <w:marRight w:val="0"/>
          <w:marTop w:val="0"/>
          <w:marBottom w:val="900"/>
          <w:divBdr>
            <w:top w:val="none" w:sz="0" w:space="31" w:color="auto"/>
            <w:left w:val="none" w:sz="0" w:space="0" w:color="auto"/>
            <w:bottom w:val="single" w:sz="6" w:space="23" w:color="C2C5CB"/>
            <w:right w:val="none" w:sz="0" w:space="0" w:color="auto"/>
          </w:divBdr>
          <w:divsChild>
            <w:div w:id="2082823395">
              <w:marLeft w:val="0"/>
              <w:marRight w:val="0"/>
              <w:marTop w:val="375"/>
              <w:marBottom w:val="0"/>
              <w:divBdr>
                <w:top w:val="none" w:sz="0" w:space="0" w:color="auto"/>
                <w:left w:val="none" w:sz="0" w:space="0" w:color="auto"/>
                <w:bottom w:val="none" w:sz="0" w:space="0" w:color="auto"/>
                <w:right w:val="none" w:sz="0" w:space="0" w:color="auto"/>
              </w:divBdr>
            </w:div>
          </w:divsChild>
        </w:div>
        <w:div w:id="1555043463">
          <w:marLeft w:val="0"/>
          <w:marRight w:val="0"/>
          <w:marTop w:val="0"/>
          <w:marBottom w:val="0"/>
          <w:divBdr>
            <w:top w:val="none" w:sz="0" w:space="0" w:color="auto"/>
            <w:left w:val="none" w:sz="0" w:space="0" w:color="auto"/>
            <w:bottom w:val="none" w:sz="0" w:space="0" w:color="auto"/>
            <w:right w:val="none" w:sz="0" w:space="0" w:color="auto"/>
          </w:divBdr>
          <w:divsChild>
            <w:div w:id="1457604866">
              <w:marLeft w:val="0"/>
              <w:marRight w:val="0"/>
              <w:marTop w:val="0"/>
              <w:marBottom w:val="900"/>
              <w:divBdr>
                <w:top w:val="none" w:sz="0" w:space="0" w:color="auto"/>
                <w:left w:val="none" w:sz="0" w:space="0" w:color="auto"/>
                <w:bottom w:val="none" w:sz="0" w:space="0" w:color="auto"/>
                <w:right w:val="none" w:sz="0" w:space="0" w:color="auto"/>
              </w:divBdr>
              <w:divsChild>
                <w:div w:id="109972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1196">
      <w:bodyDiv w:val="1"/>
      <w:marLeft w:val="0"/>
      <w:marRight w:val="0"/>
      <w:marTop w:val="0"/>
      <w:marBottom w:val="0"/>
      <w:divBdr>
        <w:top w:val="none" w:sz="0" w:space="0" w:color="auto"/>
        <w:left w:val="none" w:sz="0" w:space="0" w:color="auto"/>
        <w:bottom w:val="none" w:sz="0" w:space="0" w:color="auto"/>
        <w:right w:val="none" w:sz="0" w:space="0" w:color="auto"/>
      </w:divBdr>
      <w:divsChild>
        <w:div w:id="1272399696">
          <w:marLeft w:val="0"/>
          <w:marRight w:val="0"/>
          <w:marTop w:val="0"/>
          <w:marBottom w:val="0"/>
          <w:divBdr>
            <w:top w:val="none" w:sz="0" w:space="0" w:color="auto"/>
            <w:left w:val="none" w:sz="0" w:space="0" w:color="auto"/>
            <w:bottom w:val="none" w:sz="0" w:space="0" w:color="auto"/>
            <w:right w:val="none" w:sz="0" w:space="0" w:color="auto"/>
          </w:divBdr>
          <w:divsChild>
            <w:div w:id="515122013">
              <w:marLeft w:val="0"/>
              <w:marRight w:val="0"/>
              <w:marTop w:val="0"/>
              <w:marBottom w:val="0"/>
              <w:divBdr>
                <w:top w:val="none" w:sz="0" w:space="0" w:color="auto"/>
                <w:left w:val="none" w:sz="0" w:space="0" w:color="auto"/>
                <w:bottom w:val="none" w:sz="0" w:space="0" w:color="auto"/>
                <w:right w:val="none" w:sz="0" w:space="0" w:color="auto"/>
              </w:divBdr>
            </w:div>
          </w:divsChild>
        </w:div>
        <w:div w:id="1137911377">
          <w:marLeft w:val="0"/>
          <w:marRight w:val="0"/>
          <w:marTop w:val="0"/>
          <w:marBottom w:val="0"/>
          <w:divBdr>
            <w:top w:val="none" w:sz="0" w:space="0" w:color="auto"/>
            <w:left w:val="none" w:sz="0" w:space="0" w:color="auto"/>
            <w:bottom w:val="none" w:sz="0" w:space="0" w:color="auto"/>
            <w:right w:val="none" w:sz="0" w:space="0" w:color="auto"/>
          </w:divBdr>
          <w:divsChild>
            <w:div w:id="2145342608">
              <w:marLeft w:val="0"/>
              <w:marRight w:val="0"/>
              <w:marTop w:val="0"/>
              <w:marBottom w:val="0"/>
              <w:divBdr>
                <w:top w:val="none" w:sz="0" w:space="0" w:color="auto"/>
                <w:left w:val="none" w:sz="0" w:space="0" w:color="auto"/>
                <w:bottom w:val="none" w:sz="0" w:space="0" w:color="auto"/>
                <w:right w:val="none" w:sz="0" w:space="0" w:color="auto"/>
              </w:divBdr>
              <w:divsChild>
                <w:div w:id="187021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1026">
      <w:bodyDiv w:val="1"/>
      <w:marLeft w:val="0"/>
      <w:marRight w:val="0"/>
      <w:marTop w:val="0"/>
      <w:marBottom w:val="0"/>
      <w:divBdr>
        <w:top w:val="none" w:sz="0" w:space="0" w:color="auto"/>
        <w:left w:val="none" w:sz="0" w:space="0" w:color="auto"/>
        <w:bottom w:val="none" w:sz="0" w:space="0" w:color="auto"/>
        <w:right w:val="none" w:sz="0" w:space="0" w:color="auto"/>
      </w:divBdr>
      <w:divsChild>
        <w:div w:id="1200045210">
          <w:marLeft w:val="0"/>
          <w:marRight w:val="0"/>
          <w:marTop w:val="0"/>
          <w:marBottom w:val="900"/>
          <w:divBdr>
            <w:top w:val="none" w:sz="0" w:space="31" w:color="auto"/>
            <w:left w:val="none" w:sz="0" w:space="0" w:color="auto"/>
            <w:bottom w:val="single" w:sz="6" w:space="23" w:color="C2C5CB"/>
            <w:right w:val="none" w:sz="0" w:space="0" w:color="auto"/>
          </w:divBdr>
          <w:divsChild>
            <w:div w:id="1961296458">
              <w:marLeft w:val="0"/>
              <w:marRight w:val="0"/>
              <w:marTop w:val="375"/>
              <w:marBottom w:val="0"/>
              <w:divBdr>
                <w:top w:val="none" w:sz="0" w:space="0" w:color="auto"/>
                <w:left w:val="none" w:sz="0" w:space="0" w:color="auto"/>
                <w:bottom w:val="none" w:sz="0" w:space="0" w:color="auto"/>
                <w:right w:val="none" w:sz="0" w:space="0" w:color="auto"/>
              </w:divBdr>
            </w:div>
          </w:divsChild>
        </w:div>
        <w:div w:id="334382075">
          <w:marLeft w:val="0"/>
          <w:marRight w:val="0"/>
          <w:marTop w:val="0"/>
          <w:marBottom w:val="0"/>
          <w:divBdr>
            <w:top w:val="none" w:sz="0" w:space="0" w:color="auto"/>
            <w:left w:val="none" w:sz="0" w:space="0" w:color="auto"/>
            <w:bottom w:val="none" w:sz="0" w:space="0" w:color="auto"/>
            <w:right w:val="none" w:sz="0" w:space="0" w:color="auto"/>
          </w:divBdr>
          <w:divsChild>
            <w:div w:id="457190083">
              <w:marLeft w:val="0"/>
              <w:marRight w:val="0"/>
              <w:marTop w:val="0"/>
              <w:marBottom w:val="900"/>
              <w:divBdr>
                <w:top w:val="none" w:sz="0" w:space="0" w:color="auto"/>
                <w:left w:val="none" w:sz="0" w:space="0" w:color="auto"/>
                <w:bottom w:val="none" w:sz="0" w:space="0" w:color="auto"/>
                <w:right w:val="none" w:sz="0" w:space="0" w:color="auto"/>
              </w:divBdr>
              <w:divsChild>
                <w:div w:id="136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2212">
      <w:bodyDiv w:val="1"/>
      <w:marLeft w:val="0"/>
      <w:marRight w:val="0"/>
      <w:marTop w:val="0"/>
      <w:marBottom w:val="0"/>
      <w:divBdr>
        <w:top w:val="none" w:sz="0" w:space="0" w:color="auto"/>
        <w:left w:val="none" w:sz="0" w:space="0" w:color="auto"/>
        <w:bottom w:val="none" w:sz="0" w:space="0" w:color="auto"/>
        <w:right w:val="none" w:sz="0" w:space="0" w:color="auto"/>
      </w:divBdr>
      <w:divsChild>
        <w:div w:id="1853445611">
          <w:marLeft w:val="0"/>
          <w:marRight w:val="0"/>
          <w:marTop w:val="0"/>
          <w:marBottom w:val="900"/>
          <w:divBdr>
            <w:top w:val="none" w:sz="0" w:space="31" w:color="auto"/>
            <w:left w:val="none" w:sz="0" w:space="0" w:color="auto"/>
            <w:bottom w:val="single" w:sz="6" w:space="23" w:color="C2C5CB"/>
            <w:right w:val="none" w:sz="0" w:space="0" w:color="auto"/>
          </w:divBdr>
          <w:divsChild>
            <w:div w:id="444496267">
              <w:marLeft w:val="0"/>
              <w:marRight w:val="0"/>
              <w:marTop w:val="375"/>
              <w:marBottom w:val="0"/>
              <w:divBdr>
                <w:top w:val="none" w:sz="0" w:space="0" w:color="auto"/>
                <w:left w:val="none" w:sz="0" w:space="0" w:color="auto"/>
                <w:bottom w:val="none" w:sz="0" w:space="0" w:color="auto"/>
                <w:right w:val="none" w:sz="0" w:space="0" w:color="auto"/>
              </w:divBdr>
            </w:div>
          </w:divsChild>
        </w:div>
        <w:div w:id="450393803">
          <w:marLeft w:val="0"/>
          <w:marRight w:val="0"/>
          <w:marTop w:val="0"/>
          <w:marBottom w:val="0"/>
          <w:divBdr>
            <w:top w:val="none" w:sz="0" w:space="0" w:color="auto"/>
            <w:left w:val="none" w:sz="0" w:space="0" w:color="auto"/>
            <w:bottom w:val="none" w:sz="0" w:space="0" w:color="auto"/>
            <w:right w:val="none" w:sz="0" w:space="0" w:color="auto"/>
          </w:divBdr>
          <w:divsChild>
            <w:div w:id="855775248">
              <w:marLeft w:val="0"/>
              <w:marRight w:val="0"/>
              <w:marTop w:val="0"/>
              <w:marBottom w:val="900"/>
              <w:divBdr>
                <w:top w:val="none" w:sz="0" w:space="0" w:color="auto"/>
                <w:left w:val="none" w:sz="0" w:space="0" w:color="auto"/>
                <w:bottom w:val="none" w:sz="0" w:space="0" w:color="auto"/>
                <w:right w:val="none" w:sz="0" w:space="0" w:color="auto"/>
              </w:divBdr>
              <w:divsChild>
                <w:div w:id="104826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7429">
      <w:bodyDiv w:val="1"/>
      <w:marLeft w:val="0"/>
      <w:marRight w:val="0"/>
      <w:marTop w:val="0"/>
      <w:marBottom w:val="0"/>
      <w:divBdr>
        <w:top w:val="none" w:sz="0" w:space="0" w:color="auto"/>
        <w:left w:val="none" w:sz="0" w:space="0" w:color="auto"/>
        <w:bottom w:val="none" w:sz="0" w:space="0" w:color="auto"/>
        <w:right w:val="none" w:sz="0" w:space="0" w:color="auto"/>
      </w:divBdr>
      <w:divsChild>
        <w:div w:id="90323393">
          <w:marLeft w:val="0"/>
          <w:marRight w:val="0"/>
          <w:marTop w:val="0"/>
          <w:marBottom w:val="0"/>
          <w:divBdr>
            <w:top w:val="none" w:sz="0" w:space="0" w:color="auto"/>
            <w:left w:val="none" w:sz="0" w:space="0" w:color="auto"/>
            <w:bottom w:val="none" w:sz="0" w:space="0" w:color="auto"/>
            <w:right w:val="none" w:sz="0" w:space="0" w:color="auto"/>
          </w:divBdr>
          <w:divsChild>
            <w:div w:id="58555651">
              <w:marLeft w:val="0"/>
              <w:marRight w:val="0"/>
              <w:marTop w:val="0"/>
              <w:marBottom w:val="0"/>
              <w:divBdr>
                <w:top w:val="none" w:sz="0" w:space="0" w:color="auto"/>
                <w:left w:val="none" w:sz="0" w:space="0" w:color="auto"/>
                <w:bottom w:val="none" w:sz="0" w:space="0" w:color="auto"/>
                <w:right w:val="none" w:sz="0" w:space="0" w:color="auto"/>
              </w:divBdr>
            </w:div>
          </w:divsChild>
        </w:div>
        <w:div w:id="501818330">
          <w:marLeft w:val="0"/>
          <w:marRight w:val="0"/>
          <w:marTop w:val="0"/>
          <w:marBottom w:val="0"/>
          <w:divBdr>
            <w:top w:val="none" w:sz="0" w:space="0" w:color="auto"/>
            <w:left w:val="none" w:sz="0" w:space="0" w:color="auto"/>
            <w:bottom w:val="none" w:sz="0" w:space="0" w:color="auto"/>
            <w:right w:val="none" w:sz="0" w:space="0" w:color="auto"/>
          </w:divBdr>
          <w:divsChild>
            <w:div w:id="1063525288">
              <w:marLeft w:val="0"/>
              <w:marRight w:val="0"/>
              <w:marTop w:val="0"/>
              <w:marBottom w:val="0"/>
              <w:divBdr>
                <w:top w:val="none" w:sz="0" w:space="0" w:color="auto"/>
                <w:left w:val="none" w:sz="0" w:space="0" w:color="auto"/>
                <w:bottom w:val="none" w:sz="0" w:space="0" w:color="auto"/>
                <w:right w:val="none" w:sz="0" w:space="0" w:color="auto"/>
              </w:divBdr>
              <w:divsChild>
                <w:div w:id="9483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8848">
      <w:bodyDiv w:val="1"/>
      <w:marLeft w:val="0"/>
      <w:marRight w:val="0"/>
      <w:marTop w:val="0"/>
      <w:marBottom w:val="0"/>
      <w:divBdr>
        <w:top w:val="none" w:sz="0" w:space="0" w:color="auto"/>
        <w:left w:val="none" w:sz="0" w:space="0" w:color="auto"/>
        <w:bottom w:val="none" w:sz="0" w:space="0" w:color="auto"/>
        <w:right w:val="none" w:sz="0" w:space="0" w:color="auto"/>
      </w:divBdr>
      <w:divsChild>
        <w:div w:id="553783162">
          <w:marLeft w:val="0"/>
          <w:marRight w:val="0"/>
          <w:marTop w:val="0"/>
          <w:marBottom w:val="0"/>
          <w:divBdr>
            <w:top w:val="none" w:sz="0" w:space="0" w:color="auto"/>
            <w:left w:val="none" w:sz="0" w:space="0" w:color="auto"/>
            <w:bottom w:val="none" w:sz="0" w:space="0" w:color="auto"/>
            <w:right w:val="none" w:sz="0" w:space="0" w:color="auto"/>
          </w:divBdr>
          <w:divsChild>
            <w:div w:id="882206261">
              <w:marLeft w:val="0"/>
              <w:marRight w:val="0"/>
              <w:marTop w:val="0"/>
              <w:marBottom w:val="0"/>
              <w:divBdr>
                <w:top w:val="none" w:sz="0" w:space="0" w:color="auto"/>
                <w:left w:val="none" w:sz="0" w:space="0" w:color="auto"/>
                <w:bottom w:val="none" w:sz="0" w:space="0" w:color="auto"/>
                <w:right w:val="none" w:sz="0" w:space="0" w:color="auto"/>
              </w:divBdr>
            </w:div>
          </w:divsChild>
        </w:div>
        <w:div w:id="47803226">
          <w:marLeft w:val="0"/>
          <w:marRight w:val="0"/>
          <w:marTop w:val="0"/>
          <w:marBottom w:val="0"/>
          <w:divBdr>
            <w:top w:val="none" w:sz="0" w:space="0" w:color="auto"/>
            <w:left w:val="none" w:sz="0" w:space="0" w:color="auto"/>
            <w:bottom w:val="none" w:sz="0" w:space="0" w:color="auto"/>
            <w:right w:val="none" w:sz="0" w:space="0" w:color="auto"/>
          </w:divBdr>
          <w:divsChild>
            <w:div w:id="920260642">
              <w:marLeft w:val="0"/>
              <w:marRight w:val="0"/>
              <w:marTop w:val="0"/>
              <w:marBottom w:val="0"/>
              <w:divBdr>
                <w:top w:val="none" w:sz="0" w:space="0" w:color="auto"/>
                <w:left w:val="none" w:sz="0" w:space="0" w:color="auto"/>
                <w:bottom w:val="none" w:sz="0" w:space="0" w:color="auto"/>
                <w:right w:val="none" w:sz="0" w:space="0" w:color="auto"/>
              </w:divBdr>
              <w:divsChild>
                <w:div w:id="8916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05777">
      <w:bodyDiv w:val="1"/>
      <w:marLeft w:val="0"/>
      <w:marRight w:val="0"/>
      <w:marTop w:val="0"/>
      <w:marBottom w:val="0"/>
      <w:divBdr>
        <w:top w:val="none" w:sz="0" w:space="0" w:color="auto"/>
        <w:left w:val="none" w:sz="0" w:space="0" w:color="auto"/>
        <w:bottom w:val="none" w:sz="0" w:space="0" w:color="auto"/>
        <w:right w:val="none" w:sz="0" w:space="0" w:color="auto"/>
      </w:divBdr>
      <w:divsChild>
        <w:div w:id="1773210211">
          <w:marLeft w:val="0"/>
          <w:marRight w:val="0"/>
          <w:marTop w:val="0"/>
          <w:marBottom w:val="900"/>
          <w:divBdr>
            <w:top w:val="none" w:sz="0" w:space="31" w:color="auto"/>
            <w:left w:val="none" w:sz="0" w:space="0" w:color="auto"/>
            <w:bottom w:val="single" w:sz="6" w:space="23" w:color="C2C5CB"/>
            <w:right w:val="none" w:sz="0" w:space="0" w:color="auto"/>
          </w:divBdr>
          <w:divsChild>
            <w:div w:id="1062947608">
              <w:marLeft w:val="0"/>
              <w:marRight w:val="0"/>
              <w:marTop w:val="375"/>
              <w:marBottom w:val="0"/>
              <w:divBdr>
                <w:top w:val="none" w:sz="0" w:space="0" w:color="auto"/>
                <w:left w:val="none" w:sz="0" w:space="0" w:color="auto"/>
                <w:bottom w:val="none" w:sz="0" w:space="0" w:color="auto"/>
                <w:right w:val="none" w:sz="0" w:space="0" w:color="auto"/>
              </w:divBdr>
            </w:div>
          </w:divsChild>
        </w:div>
        <w:div w:id="351610492">
          <w:marLeft w:val="0"/>
          <w:marRight w:val="0"/>
          <w:marTop w:val="0"/>
          <w:marBottom w:val="0"/>
          <w:divBdr>
            <w:top w:val="none" w:sz="0" w:space="0" w:color="auto"/>
            <w:left w:val="none" w:sz="0" w:space="0" w:color="auto"/>
            <w:bottom w:val="none" w:sz="0" w:space="0" w:color="auto"/>
            <w:right w:val="none" w:sz="0" w:space="0" w:color="auto"/>
          </w:divBdr>
          <w:divsChild>
            <w:div w:id="1345405203">
              <w:marLeft w:val="0"/>
              <w:marRight w:val="0"/>
              <w:marTop w:val="0"/>
              <w:marBottom w:val="900"/>
              <w:divBdr>
                <w:top w:val="none" w:sz="0" w:space="0" w:color="auto"/>
                <w:left w:val="none" w:sz="0" w:space="0" w:color="auto"/>
                <w:bottom w:val="none" w:sz="0" w:space="0" w:color="auto"/>
                <w:right w:val="none" w:sz="0" w:space="0" w:color="auto"/>
              </w:divBdr>
              <w:divsChild>
                <w:div w:id="19130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1393">
      <w:bodyDiv w:val="1"/>
      <w:marLeft w:val="0"/>
      <w:marRight w:val="0"/>
      <w:marTop w:val="0"/>
      <w:marBottom w:val="0"/>
      <w:divBdr>
        <w:top w:val="none" w:sz="0" w:space="0" w:color="auto"/>
        <w:left w:val="none" w:sz="0" w:space="0" w:color="auto"/>
        <w:bottom w:val="none" w:sz="0" w:space="0" w:color="auto"/>
        <w:right w:val="none" w:sz="0" w:space="0" w:color="auto"/>
      </w:divBdr>
      <w:divsChild>
        <w:div w:id="2098557505">
          <w:marLeft w:val="0"/>
          <w:marRight w:val="0"/>
          <w:marTop w:val="0"/>
          <w:marBottom w:val="0"/>
          <w:divBdr>
            <w:top w:val="none" w:sz="0" w:space="0" w:color="auto"/>
            <w:left w:val="none" w:sz="0" w:space="0" w:color="auto"/>
            <w:bottom w:val="none" w:sz="0" w:space="0" w:color="auto"/>
            <w:right w:val="none" w:sz="0" w:space="0" w:color="auto"/>
          </w:divBdr>
          <w:divsChild>
            <w:div w:id="67189600">
              <w:marLeft w:val="0"/>
              <w:marRight w:val="0"/>
              <w:marTop w:val="0"/>
              <w:marBottom w:val="0"/>
              <w:divBdr>
                <w:top w:val="none" w:sz="0" w:space="0" w:color="auto"/>
                <w:left w:val="none" w:sz="0" w:space="0" w:color="auto"/>
                <w:bottom w:val="none" w:sz="0" w:space="0" w:color="auto"/>
                <w:right w:val="none" w:sz="0" w:space="0" w:color="auto"/>
              </w:divBdr>
            </w:div>
          </w:divsChild>
        </w:div>
        <w:div w:id="1682508647">
          <w:marLeft w:val="0"/>
          <w:marRight w:val="0"/>
          <w:marTop w:val="0"/>
          <w:marBottom w:val="0"/>
          <w:divBdr>
            <w:top w:val="none" w:sz="0" w:space="0" w:color="auto"/>
            <w:left w:val="none" w:sz="0" w:space="0" w:color="auto"/>
            <w:bottom w:val="none" w:sz="0" w:space="0" w:color="auto"/>
            <w:right w:val="none" w:sz="0" w:space="0" w:color="auto"/>
          </w:divBdr>
          <w:divsChild>
            <w:div w:id="1336542314">
              <w:marLeft w:val="0"/>
              <w:marRight w:val="0"/>
              <w:marTop w:val="0"/>
              <w:marBottom w:val="0"/>
              <w:divBdr>
                <w:top w:val="none" w:sz="0" w:space="0" w:color="auto"/>
                <w:left w:val="none" w:sz="0" w:space="0" w:color="auto"/>
                <w:bottom w:val="none" w:sz="0" w:space="0" w:color="auto"/>
                <w:right w:val="none" w:sz="0" w:space="0" w:color="auto"/>
              </w:divBdr>
              <w:divsChild>
                <w:div w:id="152451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5717">
      <w:bodyDiv w:val="1"/>
      <w:marLeft w:val="0"/>
      <w:marRight w:val="0"/>
      <w:marTop w:val="0"/>
      <w:marBottom w:val="0"/>
      <w:divBdr>
        <w:top w:val="none" w:sz="0" w:space="0" w:color="auto"/>
        <w:left w:val="none" w:sz="0" w:space="0" w:color="auto"/>
        <w:bottom w:val="none" w:sz="0" w:space="0" w:color="auto"/>
        <w:right w:val="none" w:sz="0" w:space="0" w:color="auto"/>
      </w:divBdr>
      <w:divsChild>
        <w:div w:id="1882863808">
          <w:marLeft w:val="0"/>
          <w:marRight w:val="0"/>
          <w:marTop w:val="0"/>
          <w:marBottom w:val="900"/>
          <w:divBdr>
            <w:top w:val="none" w:sz="0" w:space="31" w:color="auto"/>
            <w:left w:val="none" w:sz="0" w:space="0" w:color="auto"/>
            <w:bottom w:val="single" w:sz="6" w:space="23" w:color="C2C5CB"/>
            <w:right w:val="none" w:sz="0" w:space="0" w:color="auto"/>
          </w:divBdr>
          <w:divsChild>
            <w:div w:id="1361277686">
              <w:marLeft w:val="0"/>
              <w:marRight w:val="0"/>
              <w:marTop w:val="375"/>
              <w:marBottom w:val="0"/>
              <w:divBdr>
                <w:top w:val="none" w:sz="0" w:space="0" w:color="auto"/>
                <w:left w:val="none" w:sz="0" w:space="0" w:color="auto"/>
                <w:bottom w:val="none" w:sz="0" w:space="0" w:color="auto"/>
                <w:right w:val="none" w:sz="0" w:space="0" w:color="auto"/>
              </w:divBdr>
            </w:div>
          </w:divsChild>
        </w:div>
        <w:div w:id="311250593">
          <w:marLeft w:val="0"/>
          <w:marRight w:val="0"/>
          <w:marTop w:val="0"/>
          <w:marBottom w:val="0"/>
          <w:divBdr>
            <w:top w:val="none" w:sz="0" w:space="0" w:color="auto"/>
            <w:left w:val="none" w:sz="0" w:space="0" w:color="auto"/>
            <w:bottom w:val="none" w:sz="0" w:space="0" w:color="auto"/>
            <w:right w:val="none" w:sz="0" w:space="0" w:color="auto"/>
          </w:divBdr>
          <w:divsChild>
            <w:div w:id="1992633858">
              <w:marLeft w:val="0"/>
              <w:marRight w:val="0"/>
              <w:marTop w:val="0"/>
              <w:marBottom w:val="900"/>
              <w:divBdr>
                <w:top w:val="none" w:sz="0" w:space="0" w:color="auto"/>
                <w:left w:val="none" w:sz="0" w:space="0" w:color="auto"/>
                <w:bottom w:val="none" w:sz="0" w:space="0" w:color="auto"/>
                <w:right w:val="none" w:sz="0" w:space="0" w:color="auto"/>
              </w:divBdr>
              <w:divsChild>
                <w:div w:id="7066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11103">
      <w:bodyDiv w:val="1"/>
      <w:marLeft w:val="0"/>
      <w:marRight w:val="0"/>
      <w:marTop w:val="0"/>
      <w:marBottom w:val="0"/>
      <w:divBdr>
        <w:top w:val="none" w:sz="0" w:space="0" w:color="auto"/>
        <w:left w:val="none" w:sz="0" w:space="0" w:color="auto"/>
        <w:bottom w:val="none" w:sz="0" w:space="0" w:color="auto"/>
        <w:right w:val="none" w:sz="0" w:space="0" w:color="auto"/>
      </w:divBdr>
      <w:divsChild>
        <w:div w:id="252397165">
          <w:marLeft w:val="0"/>
          <w:marRight w:val="0"/>
          <w:marTop w:val="0"/>
          <w:marBottom w:val="900"/>
          <w:divBdr>
            <w:top w:val="none" w:sz="0" w:space="31" w:color="auto"/>
            <w:left w:val="none" w:sz="0" w:space="0" w:color="auto"/>
            <w:bottom w:val="single" w:sz="6" w:space="23" w:color="C2C5CB"/>
            <w:right w:val="none" w:sz="0" w:space="0" w:color="auto"/>
          </w:divBdr>
          <w:divsChild>
            <w:div w:id="513300520">
              <w:marLeft w:val="0"/>
              <w:marRight w:val="0"/>
              <w:marTop w:val="375"/>
              <w:marBottom w:val="0"/>
              <w:divBdr>
                <w:top w:val="none" w:sz="0" w:space="0" w:color="auto"/>
                <w:left w:val="none" w:sz="0" w:space="0" w:color="auto"/>
                <w:bottom w:val="none" w:sz="0" w:space="0" w:color="auto"/>
                <w:right w:val="none" w:sz="0" w:space="0" w:color="auto"/>
              </w:divBdr>
            </w:div>
          </w:divsChild>
        </w:div>
        <w:div w:id="1012075544">
          <w:marLeft w:val="0"/>
          <w:marRight w:val="0"/>
          <w:marTop w:val="0"/>
          <w:marBottom w:val="0"/>
          <w:divBdr>
            <w:top w:val="none" w:sz="0" w:space="0" w:color="auto"/>
            <w:left w:val="none" w:sz="0" w:space="0" w:color="auto"/>
            <w:bottom w:val="none" w:sz="0" w:space="0" w:color="auto"/>
            <w:right w:val="none" w:sz="0" w:space="0" w:color="auto"/>
          </w:divBdr>
          <w:divsChild>
            <w:div w:id="491719492">
              <w:marLeft w:val="0"/>
              <w:marRight w:val="0"/>
              <w:marTop w:val="0"/>
              <w:marBottom w:val="900"/>
              <w:divBdr>
                <w:top w:val="none" w:sz="0" w:space="0" w:color="auto"/>
                <w:left w:val="none" w:sz="0" w:space="0" w:color="auto"/>
                <w:bottom w:val="none" w:sz="0" w:space="0" w:color="auto"/>
                <w:right w:val="none" w:sz="0" w:space="0" w:color="auto"/>
              </w:divBdr>
              <w:divsChild>
                <w:div w:id="17055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1572">
      <w:bodyDiv w:val="1"/>
      <w:marLeft w:val="0"/>
      <w:marRight w:val="0"/>
      <w:marTop w:val="0"/>
      <w:marBottom w:val="0"/>
      <w:divBdr>
        <w:top w:val="none" w:sz="0" w:space="0" w:color="auto"/>
        <w:left w:val="none" w:sz="0" w:space="0" w:color="auto"/>
        <w:bottom w:val="none" w:sz="0" w:space="0" w:color="auto"/>
        <w:right w:val="none" w:sz="0" w:space="0" w:color="auto"/>
      </w:divBdr>
      <w:divsChild>
        <w:div w:id="1785298046">
          <w:marLeft w:val="0"/>
          <w:marRight w:val="0"/>
          <w:marTop w:val="0"/>
          <w:marBottom w:val="900"/>
          <w:divBdr>
            <w:top w:val="none" w:sz="0" w:space="31" w:color="auto"/>
            <w:left w:val="none" w:sz="0" w:space="0" w:color="auto"/>
            <w:bottom w:val="single" w:sz="6" w:space="23" w:color="C2C5CB"/>
            <w:right w:val="none" w:sz="0" w:space="0" w:color="auto"/>
          </w:divBdr>
          <w:divsChild>
            <w:div w:id="898595765">
              <w:marLeft w:val="0"/>
              <w:marRight w:val="0"/>
              <w:marTop w:val="375"/>
              <w:marBottom w:val="0"/>
              <w:divBdr>
                <w:top w:val="none" w:sz="0" w:space="0" w:color="auto"/>
                <w:left w:val="none" w:sz="0" w:space="0" w:color="auto"/>
                <w:bottom w:val="none" w:sz="0" w:space="0" w:color="auto"/>
                <w:right w:val="none" w:sz="0" w:space="0" w:color="auto"/>
              </w:divBdr>
            </w:div>
          </w:divsChild>
        </w:div>
        <w:div w:id="1321425116">
          <w:marLeft w:val="0"/>
          <w:marRight w:val="0"/>
          <w:marTop w:val="0"/>
          <w:marBottom w:val="0"/>
          <w:divBdr>
            <w:top w:val="none" w:sz="0" w:space="0" w:color="auto"/>
            <w:left w:val="none" w:sz="0" w:space="0" w:color="auto"/>
            <w:bottom w:val="none" w:sz="0" w:space="0" w:color="auto"/>
            <w:right w:val="none" w:sz="0" w:space="0" w:color="auto"/>
          </w:divBdr>
          <w:divsChild>
            <w:div w:id="1279722568">
              <w:marLeft w:val="0"/>
              <w:marRight w:val="0"/>
              <w:marTop w:val="0"/>
              <w:marBottom w:val="900"/>
              <w:divBdr>
                <w:top w:val="none" w:sz="0" w:space="0" w:color="auto"/>
                <w:left w:val="none" w:sz="0" w:space="0" w:color="auto"/>
                <w:bottom w:val="none" w:sz="0" w:space="0" w:color="auto"/>
                <w:right w:val="none" w:sz="0" w:space="0" w:color="auto"/>
              </w:divBdr>
              <w:divsChild>
                <w:div w:id="3062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76847">
      <w:bodyDiv w:val="1"/>
      <w:marLeft w:val="0"/>
      <w:marRight w:val="0"/>
      <w:marTop w:val="0"/>
      <w:marBottom w:val="0"/>
      <w:divBdr>
        <w:top w:val="none" w:sz="0" w:space="0" w:color="auto"/>
        <w:left w:val="none" w:sz="0" w:space="0" w:color="auto"/>
        <w:bottom w:val="none" w:sz="0" w:space="0" w:color="auto"/>
        <w:right w:val="none" w:sz="0" w:space="0" w:color="auto"/>
      </w:divBdr>
      <w:divsChild>
        <w:div w:id="13112861">
          <w:marLeft w:val="0"/>
          <w:marRight w:val="0"/>
          <w:marTop w:val="0"/>
          <w:marBottom w:val="900"/>
          <w:divBdr>
            <w:top w:val="none" w:sz="0" w:space="31" w:color="auto"/>
            <w:left w:val="none" w:sz="0" w:space="0" w:color="auto"/>
            <w:bottom w:val="single" w:sz="6" w:space="23" w:color="C2C5CB"/>
            <w:right w:val="none" w:sz="0" w:space="0" w:color="auto"/>
          </w:divBdr>
          <w:divsChild>
            <w:div w:id="1498307931">
              <w:marLeft w:val="0"/>
              <w:marRight w:val="0"/>
              <w:marTop w:val="375"/>
              <w:marBottom w:val="0"/>
              <w:divBdr>
                <w:top w:val="none" w:sz="0" w:space="0" w:color="auto"/>
                <w:left w:val="none" w:sz="0" w:space="0" w:color="auto"/>
                <w:bottom w:val="none" w:sz="0" w:space="0" w:color="auto"/>
                <w:right w:val="none" w:sz="0" w:space="0" w:color="auto"/>
              </w:divBdr>
            </w:div>
          </w:divsChild>
        </w:div>
        <w:div w:id="1715426273">
          <w:marLeft w:val="0"/>
          <w:marRight w:val="0"/>
          <w:marTop w:val="0"/>
          <w:marBottom w:val="0"/>
          <w:divBdr>
            <w:top w:val="none" w:sz="0" w:space="0" w:color="auto"/>
            <w:left w:val="none" w:sz="0" w:space="0" w:color="auto"/>
            <w:bottom w:val="none" w:sz="0" w:space="0" w:color="auto"/>
            <w:right w:val="none" w:sz="0" w:space="0" w:color="auto"/>
          </w:divBdr>
          <w:divsChild>
            <w:div w:id="711538207">
              <w:marLeft w:val="0"/>
              <w:marRight w:val="0"/>
              <w:marTop w:val="0"/>
              <w:marBottom w:val="900"/>
              <w:divBdr>
                <w:top w:val="none" w:sz="0" w:space="0" w:color="auto"/>
                <w:left w:val="none" w:sz="0" w:space="0" w:color="auto"/>
                <w:bottom w:val="none" w:sz="0" w:space="0" w:color="auto"/>
                <w:right w:val="none" w:sz="0" w:space="0" w:color="auto"/>
              </w:divBdr>
              <w:divsChild>
                <w:div w:id="173959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9794">
      <w:bodyDiv w:val="1"/>
      <w:marLeft w:val="0"/>
      <w:marRight w:val="0"/>
      <w:marTop w:val="0"/>
      <w:marBottom w:val="0"/>
      <w:divBdr>
        <w:top w:val="none" w:sz="0" w:space="0" w:color="auto"/>
        <w:left w:val="none" w:sz="0" w:space="0" w:color="auto"/>
        <w:bottom w:val="none" w:sz="0" w:space="0" w:color="auto"/>
        <w:right w:val="none" w:sz="0" w:space="0" w:color="auto"/>
      </w:divBdr>
      <w:divsChild>
        <w:div w:id="1981575761">
          <w:marLeft w:val="0"/>
          <w:marRight w:val="0"/>
          <w:marTop w:val="0"/>
          <w:marBottom w:val="0"/>
          <w:divBdr>
            <w:top w:val="none" w:sz="0" w:space="0" w:color="auto"/>
            <w:left w:val="none" w:sz="0" w:space="0" w:color="auto"/>
            <w:bottom w:val="none" w:sz="0" w:space="0" w:color="auto"/>
            <w:right w:val="none" w:sz="0" w:space="0" w:color="auto"/>
          </w:divBdr>
          <w:divsChild>
            <w:div w:id="2092920542">
              <w:marLeft w:val="0"/>
              <w:marRight w:val="0"/>
              <w:marTop w:val="0"/>
              <w:marBottom w:val="0"/>
              <w:divBdr>
                <w:top w:val="none" w:sz="0" w:space="0" w:color="auto"/>
                <w:left w:val="none" w:sz="0" w:space="0" w:color="auto"/>
                <w:bottom w:val="none" w:sz="0" w:space="0" w:color="auto"/>
                <w:right w:val="none" w:sz="0" w:space="0" w:color="auto"/>
              </w:divBdr>
            </w:div>
          </w:divsChild>
        </w:div>
        <w:div w:id="571426387">
          <w:marLeft w:val="0"/>
          <w:marRight w:val="0"/>
          <w:marTop w:val="0"/>
          <w:marBottom w:val="0"/>
          <w:divBdr>
            <w:top w:val="none" w:sz="0" w:space="0" w:color="auto"/>
            <w:left w:val="none" w:sz="0" w:space="0" w:color="auto"/>
            <w:bottom w:val="none" w:sz="0" w:space="0" w:color="auto"/>
            <w:right w:val="none" w:sz="0" w:space="0" w:color="auto"/>
          </w:divBdr>
          <w:divsChild>
            <w:div w:id="2027099248">
              <w:marLeft w:val="0"/>
              <w:marRight w:val="0"/>
              <w:marTop w:val="0"/>
              <w:marBottom w:val="0"/>
              <w:divBdr>
                <w:top w:val="none" w:sz="0" w:space="0" w:color="auto"/>
                <w:left w:val="none" w:sz="0" w:space="0" w:color="auto"/>
                <w:bottom w:val="none" w:sz="0" w:space="0" w:color="auto"/>
                <w:right w:val="none" w:sz="0" w:space="0" w:color="auto"/>
              </w:divBdr>
              <w:divsChild>
                <w:div w:id="73146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2199">
      <w:bodyDiv w:val="1"/>
      <w:marLeft w:val="0"/>
      <w:marRight w:val="0"/>
      <w:marTop w:val="0"/>
      <w:marBottom w:val="0"/>
      <w:divBdr>
        <w:top w:val="none" w:sz="0" w:space="0" w:color="auto"/>
        <w:left w:val="none" w:sz="0" w:space="0" w:color="auto"/>
        <w:bottom w:val="none" w:sz="0" w:space="0" w:color="auto"/>
        <w:right w:val="none" w:sz="0" w:space="0" w:color="auto"/>
      </w:divBdr>
      <w:divsChild>
        <w:div w:id="948119892">
          <w:marLeft w:val="0"/>
          <w:marRight w:val="0"/>
          <w:marTop w:val="0"/>
          <w:marBottom w:val="900"/>
          <w:divBdr>
            <w:top w:val="none" w:sz="0" w:space="31" w:color="auto"/>
            <w:left w:val="none" w:sz="0" w:space="0" w:color="auto"/>
            <w:bottom w:val="single" w:sz="6" w:space="23" w:color="C2C5CB"/>
            <w:right w:val="none" w:sz="0" w:space="0" w:color="auto"/>
          </w:divBdr>
          <w:divsChild>
            <w:div w:id="866023053">
              <w:marLeft w:val="0"/>
              <w:marRight w:val="0"/>
              <w:marTop w:val="375"/>
              <w:marBottom w:val="0"/>
              <w:divBdr>
                <w:top w:val="none" w:sz="0" w:space="0" w:color="auto"/>
                <w:left w:val="none" w:sz="0" w:space="0" w:color="auto"/>
                <w:bottom w:val="none" w:sz="0" w:space="0" w:color="auto"/>
                <w:right w:val="none" w:sz="0" w:space="0" w:color="auto"/>
              </w:divBdr>
            </w:div>
          </w:divsChild>
        </w:div>
        <w:div w:id="1872765120">
          <w:marLeft w:val="0"/>
          <w:marRight w:val="0"/>
          <w:marTop w:val="0"/>
          <w:marBottom w:val="0"/>
          <w:divBdr>
            <w:top w:val="none" w:sz="0" w:space="0" w:color="auto"/>
            <w:left w:val="none" w:sz="0" w:space="0" w:color="auto"/>
            <w:bottom w:val="none" w:sz="0" w:space="0" w:color="auto"/>
            <w:right w:val="none" w:sz="0" w:space="0" w:color="auto"/>
          </w:divBdr>
          <w:divsChild>
            <w:div w:id="956791099">
              <w:marLeft w:val="0"/>
              <w:marRight w:val="0"/>
              <w:marTop w:val="0"/>
              <w:marBottom w:val="900"/>
              <w:divBdr>
                <w:top w:val="none" w:sz="0" w:space="0" w:color="auto"/>
                <w:left w:val="none" w:sz="0" w:space="0" w:color="auto"/>
                <w:bottom w:val="none" w:sz="0" w:space="0" w:color="auto"/>
                <w:right w:val="none" w:sz="0" w:space="0" w:color="auto"/>
              </w:divBdr>
              <w:divsChild>
                <w:div w:id="3000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1304">
      <w:bodyDiv w:val="1"/>
      <w:marLeft w:val="0"/>
      <w:marRight w:val="0"/>
      <w:marTop w:val="0"/>
      <w:marBottom w:val="0"/>
      <w:divBdr>
        <w:top w:val="none" w:sz="0" w:space="0" w:color="auto"/>
        <w:left w:val="none" w:sz="0" w:space="0" w:color="auto"/>
        <w:bottom w:val="none" w:sz="0" w:space="0" w:color="auto"/>
        <w:right w:val="none" w:sz="0" w:space="0" w:color="auto"/>
      </w:divBdr>
      <w:divsChild>
        <w:div w:id="887954877">
          <w:marLeft w:val="0"/>
          <w:marRight w:val="0"/>
          <w:marTop w:val="0"/>
          <w:marBottom w:val="900"/>
          <w:divBdr>
            <w:top w:val="none" w:sz="0" w:space="31" w:color="auto"/>
            <w:left w:val="none" w:sz="0" w:space="0" w:color="auto"/>
            <w:bottom w:val="single" w:sz="6" w:space="23" w:color="C2C5CB"/>
            <w:right w:val="none" w:sz="0" w:space="0" w:color="auto"/>
          </w:divBdr>
          <w:divsChild>
            <w:div w:id="1209145337">
              <w:marLeft w:val="0"/>
              <w:marRight w:val="0"/>
              <w:marTop w:val="375"/>
              <w:marBottom w:val="0"/>
              <w:divBdr>
                <w:top w:val="none" w:sz="0" w:space="0" w:color="auto"/>
                <w:left w:val="none" w:sz="0" w:space="0" w:color="auto"/>
                <w:bottom w:val="none" w:sz="0" w:space="0" w:color="auto"/>
                <w:right w:val="none" w:sz="0" w:space="0" w:color="auto"/>
              </w:divBdr>
            </w:div>
          </w:divsChild>
        </w:div>
        <w:div w:id="2107267062">
          <w:marLeft w:val="0"/>
          <w:marRight w:val="0"/>
          <w:marTop w:val="0"/>
          <w:marBottom w:val="0"/>
          <w:divBdr>
            <w:top w:val="none" w:sz="0" w:space="0" w:color="auto"/>
            <w:left w:val="none" w:sz="0" w:space="0" w:color="auto"/>
            <w:bottom w:val="none" w:sz="0" w:space="0" w:color="auto"/>
            <w:right w:val="none" w:sz="0" w:space="0" w:color="auto"/>
          </w:divBdr>
          <w:divsChild>
            <w:div w:id="1921602903">
              <w:marLeft w:val="0"/>
              <w:marRight w:val="0"/>
              <w:marTop w:val="0"/>
              <w:marBottom w:val="900"/>
              <w:divBdr>
                <w:top w:val="none" w:sz="0" w:space="0" w:color="auto"/>
                <w:left w:val="none" w:sz="0" w:space="0" w:color="auto"/>
                <w:bottom w:val="none" w:sz="0" w:space="0" w:color="auto"/>
                <w:right w:val="none" w:sz="0" w:space="0" w:color="auto"/>
              </w:divBdr>
              <w:divsChild>
                <w:div w:id="150667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6572">
      <w:bodyDiv w:val="1"/>
      <w:marLeft w:val="0"/>
      <w:marRight w:val="0"/>
      <w:marTop w:val="0"/>
      <w:marBottom w:val="0"/>
      <w:divBdr>
        <w:top w:val="none" w:sz="0" w:space="0" w:color="auto"/>
        <w:left w:val="none" w:sz="0" w:space="0" w:color="auto"/>
        <w:bottom w:val="none" w:sz="0" w:space="0" w:color="auto"/>
        <w:right w:val="none" w:sz="0" w:space="0" w:color="auto"/>
      </w:divBdr>
      <w:divsChild>
        <w:div w:id="1936135267">
          <w:marLeft w:val="0"/>
          <w:marRight w:val="0"/>
          <w:marTop w:val="0"/>
          <w:marBottom w:val="0"/>
          <w:divBdr>
            <w:top w:val="none" w:sz="0" w:space="0" w:color="auto"/>
            <w:left w:val="none" w:sz="0" w:space="0" w:color="auto"/>
            <w:bottom w:val="none" w:sz="0" w:space="0" w:color="auto"/>
            <w:right w:val="none" w:sz="0" w:space="0" w:color="auto"/>
          </w:divBdr>
          <w:divsChild>
            <w:div w:id="1980065328">
              <w:marLeft w:val="0"/>
              <w:marRight w:val="0"/>
              <w:marTop w:val="0"/>
              <w:marBottom w:val="0"/>
              <w:divBdr>
                <w:top w:val="none" w:sz="0" w:space="0" w:color="auto"/>
                <w:left w:val="none" w:sz="0" w:space="0" w:color="auto"/>
                <w:bottom w:val="none" w:sz="0" w:space="0" w:color="auto"/>
                <w:right w:val="none" w:sz="0" w:space="0" w:color="auto"/>
              </w:divBdr>
            </w:div>
          </w:divsChild>
        </w:div>
        <w:div w:id="1583100111">
          <w:marLeft w:val="0"/>
          <w:marRight w:val="0"/>
          <w:marTop w:val="0"/>
          <w:marBottom w:val="0"/>
          <w:divBdr>
            <w:top w:val="none" w:sz="0" w:space="0" w:color="auto"/>
            <w:left w:val="none" w:sz="0" w:space="0" w:color="auto"/>
            <w:bottom w:val="none" w:sz="0" w:space="0" w:color="auto"/>
            <w:right w:val="none" w:sz="0" w:space="0" w:color="auto"/>
          </w:divBdr>
          <w:divsChild>
            <w:div w:id="19355430">
              <w:marLeft w:val="0"/>
              <w:marRight w:val="0"/>
              <w:marTop w:val="0"/>
              <w:marBottom w:val="0"/>
              <w:divBdr>
                <w:top w:val="none" w:sz="0" w:space="0" w:color="auto"/>
                <w:left w:val="none" w:sz="0" w:space="0" w:color="auto"/>
                <w:bottom w:val="none" w:sz="0" w:space="0" w:color="auto"/>
                <w:right w:val="none" w:sz="0" w:space="0" w:color="auto"/>
              </w:divBdr>
              <w:divsChild>
                <w:div w:id="85985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3848">
      <w:bodyDiv w:val="1"/>
      <w:marLeft w:val="0"/>
      <w:marRight w:val="0"/>
      <w:marTop w:val="0"/>
      <w:marBottom w:val="0"/>
      <w:divBdr>
        <w:top w:val="none" w:sz="0" w:space="0" w:color="auto"/>
        <w:left w:val="none" w:sz="0" w:space="0" w:color="auto"/>
        <w:bottom w:val="none" w:sz="0" w:space="0" w:color="auto"/>
        <w:right w:val="none" w:sz="0" w:space="0" w:color="auto"/>
      </w:divBdr>
      <w:divsChild>
        <w:div w:id="933633787">
          <w:marLeft w:val="0"/>
          <w:marRight w:val="0"/>
          <w:marTop w:val="0"/>
          <w:marBottom w:val="900"/>
          <w:divBdr>
            <w:top w:val="none" w:sz="0" w:space="31" w:color="auto"/>
            <w:left w:val="none" w:sz="0" w:space="0" w:color="auto"/>
            <w:bottom w:val="single" w:sz="6" w:space="23" w:color="C2C5CB"/>
            <w:right w:val="none" w:sz="0" w:space="0" w:color="auto"/>
          </w:divBdr>
          <w:divsChild>
            <w:div w:id="316301744">
              <w:marLeft w:val="0"/>
              <w:marRight w:val="0"/>
              <w:marTop w:val="375"/>
              <w:marBottom w:val="0"/>
              <w:divBdr>
                <w:top w:val="none" w:sz="0" w:space="0" w:color="auto"/>
                <w:left w:val="none" w:sz="0" w:space="0" w:color="auto"/>
                <w:bottom w:val="none" w:sz="0" w:space="0" w:color="auto"/>
                <w:right w:val="none" w:sz="0" w:space="0" w:color="auto"/>
              </w:divBdr>
            </w:div>
          </w:divsChild>
        </w:div>
        <w:div w:id="922884138">
          <w:marLeft w:val="0"/>
          <w:marRight w:val="0"/>
          <w:marTop w:val="0"/>
          <w:marBottom w:val="0"/>
          <w:divBdr>
            <w:top w:val="none" w:sz="0" w:space="0" w:color="auto"/>
            <w:left w:val="none" w:sz="0" w:space="0" w:color="auto"/>
            <w:bottom w:val="none" w:sz="0" w:space="0" w:color="auto"/>
            <w:right w:val="none" w:sz="0" w:space="0" w:color="auto"/>
          </w:divBdr>
          <w:divsChild>
            <w:div w:id="274989441">
              <w:marLeft w:val="0"/>
              <w:marRight w:val="0"/>
              <w:marTop w:val="0"/>
              <w:marBottom w:val="900"/>
              <w:divBdr>
                <w:top w:val="none" w:sz="0" w:space="0" w:color="auto"/>
                <w:left w:val="none" w:sz="0" w:space="0" w:color="auto"/>
                <w:bottom w:val="none" w:sz="0" w:space="0" w:color="auto"/>
                <w:right w:val="none" w:sz="0" w:space="0" w:color="auto"/>
              </w:divBdr>
              <w:divsChild>
                <w:div w:id="23162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6532">
      <w:bodyDiv w:val="1"/>
      <w:marLeft w:val="0"/>
      <w:marRight w:val="0"/>
      <w:marTop w:val="0"/>
      <w:marBottom w:val="0"/>
      <w:divBdr>
        <w:top w:val="none" w:sz="0" w:space="0" w:color="auto"/>
        <w:left w:val="none" w:sz="0" w:space="0" w:color="auto"/>
        <w:bottom w:val="none" w:sz="0" w:space="0" w:color="auto"/>
        <w:right w:val="none" w:sz="0" w:space="0" w:color="auto"/>
      </w:divBdr>
      <w:divsChild>
        <w:div w:id="1806855190">
          <w:marLeft w:val="0"/>
          <w:marRight w:val="0"/>
          <w:marTop w:val="0"/>
          <w:marBottom w:val="0"/>
          <w:divBdr>
            <w:top w:val="none" w:sz="0" w:space="0" w:color="auto"/>
            <w:left w:val="none" w:sz="0" w:space="0" w:color="auto"/>
            <w:bottom w:val="none" w:sz="0" w:space="0" w:color="auto"/>
            <w:right w:val="none" w:sz="0" w:space="0" w:color="auto"/>
          </w:divBdr>
          <w:divsChild>
            <w:div w:id="1705054706">
              <w:marLeft w:val="0"/>
              <w:marRight w:val="0"/>
              <w:marTop w:val="0"/>
              <w:marBottom w:val="0"/>
              <w:divBdr>
                <w:top w:val="none" w:sz="0" w:space="0" w:color="auto"/>
                <w:left w:val="none" w:sz="0" w:space="0" w:color="auto"/>
                <w:bottom w:val="none" w:sz="0" w:space="0" w:color="auto"/>
                <w:right w:val="none" w:sz="0" w:space="0" w:color="auto"/>
              </w:divBdr>
            </w:div>
          </w:divsChild>
        </w:div>
        <w:div w:id="970090310">
          <w:marLeft w:val="0"/>
          <w:marRight w:val="0"/>
          <w:marTop w:val="0"/>
          <w:marBottom w:val="0"/>
          <w:divBdr>
            <w:top w:val="none" w:sz="0" w:space="0" w:color="auto"/>
            <w:left w:val="none" w:sz="0" w:space="0" w:color="auto"/>
            <w:bottom w:val="none" w:sz="0" w:space="0" w:color="auto"/>
            <w:right w:val="none" w:sz="0" w:space="0" w:color="auto"/>
          </w:divBdr>
          <w:divsChild>
            <w:div w:id="452486179">
              <w:marLeft w:val="0"/>
              <w:marRight w:val="0"/>
              <w:marTop w:val="0"/>
              <w:marBottom w:val="0"/>
              <w:divBdr>
                <w:top w:val="none" w:sz="0" w:space="0" w:color="auto"/>
                <w:left w:val="none" w:sz="0" w:space="0" w:color="auto"/>
                <w:bottom w:val="none" w:sz="0" w:space="0" w:color="auto"/>
                <w:right w:val="none" w:sz="0" w:space="0" w:color="auto"/>
              </w:divBdr>
              <w:divsChild>
                <w:div w:id="5487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5991">
      <w:bodyDiv w:val="1"/>
      <w:marLeft w:val="0"/>
      <w:marRight w:val="0"/>
      <w:marTop w:val="0"/>
      <w:marBottom w:val="0"/>
      <w:divBdr>
        <w:top w:val="none" w:sz="0" w:space="0" w:color="auto"/>
        <w:left w:val="none" w:sz="0" w:space="0" w:color="auto"/>
        <w:bottom w:val="none" w:sz="0" w:space="0" w:color="auto"/>
        <w:right w:val="none" w:sz="0" w:space="0" w:color="auto"/>
      </w:divBdr>
      <w:divsChild>
        <w:div w:id="1273712053">
          <w:marLeft w:val="0"/>
          <w:marRight w:val="0"/>
          <w:marTop w:val="0"/>
          <w:marBottom w:val="0"/>
          <w:divBdr>
            <w:top w:val="none" w:sz="0" w:space="0" w:color="auto"/>
            <w:left w:val="none" w:sz="0" w:space="0" w:color="auto"/>
            <w:bottom w:val="none" w:sz="0" w:space="0" w:color="auto"/>
            <w:right w:val="none" w:sz="0" w:space="0" w:color="auto"/>
          </w:divBdr>
          <w:divsChild>
            <w:div w:id="2017536759">
              <w:marLeft w:val="0"/>
              <w:marRight w:val="0"/>
              <w:marTop w:val="0"/>
              <w:marBottom w:val="0"/>
              <w:divBdr>
                <w:top w:val="none" w:sz="0" w:space="0" w:color="auto"/>
                <w:left w:val="none" w:sz="0" w:space="0" w:color="auto"/>
                <w:bottom w:val="none" w:sz="0" w:space="0" w:color="auto"/>
                <w:right w:val="none" w:sz="0" w:space="0" w:color="auto"/>
              </w:divBdr>
            </w:div>
          </w:divsChild>
        </w:div>
        <w:div w:id="662971728">
          <w:marLeft w:val="0"/>
          <w:marRight w:val="0"/>
          <w:marTop w:val="0"/>
          <w:marBottom w:val="0"/>
          <w:divBdr>
            <w:top w:val="none" w:sz="0" w:space="0" w:color="auto"/>
            <w:left w:val="none" w:sz="0" w:space="0" w:color="auto"/>
            <w:bottom w:val="none" w:sz="0" w:space="0" w:color="auto"/>
            <w:right w:val="none" w:sz="0" w:space="0" w:color="auto"/>
          </w:divBdr>
          <w:divsChild>
            <w:div w:id="1757630374">
              <w:marLeft w:val="0"/>
              <w:marRight w:val="0"/>
              <w:marTop w:val="0"/>
              <w:marBottom w:val="0"/>
              <w:divBdr>
                <w:top w:val="none" w:sz="0" w:space="0" w:color="auto"/>
                <w:left w:val="none" w:sz="0" w:space="0" w:color="auto"/>
                <w:bottom w:val="none" w:sz="0" w:space="0" w:color="auto"/>
                <w:right w:val="none" w:sz="0" w:space="0" w:color="auto"/>
              </w:divBdr>
              <w:divsChild>
                <w:div w:id="11532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930">
      <w:bodyDiv w:val="1"/>
      <w:marLeft w:val="0"/>
      <w:marRight w:val="0"/>
      <w:marTop w:val="0"/>
      <w:marBottom w:val="0"/>
      <w:divBdr>
        <w:top w:val="none" w:sz="0" w:space="0" w:color="auto"/>
        <w:left w:val="none" w:sz="0" w:space="0" w:color="auto"/>
        <w:bottom w:val="none" w:sz="0" w:space="0" w:color="auto"/>
        <w:right w:val="none" w:sz="0" w:space="0" w:color="auto"/>
      </w:divBdr>
      <w:divsChild>
        <w:div w:id="2028943056">
          <w:marLeft w:val="0"/>
          <w:marRight w:val="0"/>
          <w:marTop w:val="0"/>
          <w:marBottom w:val="900"/>
          <w:divBdr>
            <w:top w:val="none" w:sz="0" w:space="31" w:color="auto"/>
            <w:left w:val="none" w:sz="0" w:space="0" w:color="auto"/>
            <w:bottom w:val="single" w:sz="6" w:space="23" w:color="C2C5CB"/>
            <w:right w:val="none" w:sz="0" w:space="0" w:color="auto"/>
          </w:divBdr>
          <w:divsChild>
            <w:div w:id="1775393908">
              <w:marLeft w:val="0"/>
              <w:marRight w:val="0"/>
              <w:marTop w:val="375"/>
              <w:marBottom w:val="0"/>
              <w:divBdr>
                <w:top w:val="none" w:sz="0" w:space="0" w:color="auto"/>
                <w:left w:val="none" w:sz="0" w:space="0" w:color="auto"/>
                <w:bottom w:val="none" w:sz="0" w:space="0" w:color="auto"/>
                <w:right w:val="none" w:sz="0" w:space="0" w:color="auto"/>
              </w:divBdr>
            </w:div>
          </w:divsChild>
        </w:div>
        <w:div w:id="137377549">
          <w:marLeft w:val="0"/>
          <w:marRight w:val="0"/>
          <w:marTop w:val="0"/>
          <w:marBottom w:val="0"/>
          <w:divBdr>
            <w:top w:val="none" w:sz="0" w:space="0" w:color="auto"/>
            <w:left w:val="none" w:sz="0" w:space="0" w:color="auto"/>
            <w:bottom w:val="none" w:sz="0" w:space="0" w:color="auto"/>
            <w:right w:val="none" w:sz="0" w:space="0" w:color="auto"/>
          </w:divBdr>
          <w:divsChild>
            <w:div w:id="1476950061">
              <w:marLeft w:val="0"/>
              <w:marRight w:val="0"/>
              <w:marTop w:val="0"/>
              <w:marBottom w:val="900"/>
              <w:divBdr>
                <w:top w:val="none" w:sz="0" w:space="0" w:color="auto"/>
                <w:left w:val="none" w:sz="0" w:space="0" w:color="auto"/>
                <w:bottom w:val="none" w:sz="0" w:space="0" w:color="auto"/>
                <w:right w:val="none" w:sz="0" w:space="0" w:color="auto"/>
              </w:divBdr>
              <w:divsChild>
                <w:div w:id="13243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9677">
      <w:bodyDiv w:val="1"/>
      <w:marLeft w:val="0"/>
      <w:marRight w:val="0"/>
      <w:marTop w:val="0"/>
      <w:marBottom w:val="0"/>
      <w:divBdr>
        <w:top w:val="none" w:sz="0" w:space="0" w:color="auto"/>
        <w:left w:val="none" w:sz="0" w:space="0" w:color="auto"/>
        <w:bottom w:val="none" w:sz="0" w:space="0" w:color="auto"/>
        <w:right w:val="none" w:sz="0" w:space="0" w:color="auto"/>
      </w:divBdr>
      <w:divsChild>
        <w:div w:id="1996520490">
          <w:marLeft w:val="0"/>
          <w:marRight w:val="0"/>
          <w:marTop w:val="0"/>
          <w:marBottom w:val="900"/>
          <w:divBdr>
            <w:top w:val="none" w:sz="0" w:space="31" w:color="auto"/>
            <w:left w:val="none" w:sz="0" w:space="0" w:color="auto"/>
            <w:bottom w:val="single" w:sz="6" w:space="23" w:color="C2C5CB"/>
            <w:right w:val="none" w:sz="0" w:space="0" w:color="auto"/>
          </w:divBdr>
          <w:divsChild>
            <w:div w:id="1404645993">
              <w:marLeft w:val="0"/>
              <w:marRight w:val="0"/>
              <w:marTop w:val="375"/>
              <w:marBottom w:val="0"/>
              <w:divBdr>
                <w:top w:val="none" w:sz="0" w:space="0" w:color="auto"/>
                <w:left w:val="none" w:sz="0" w:space="0" w:color="auto"/>
                <w:bottom w:val="none" w:sz="0" w:space="0" w:color="auto"/>
                <w:right w:val="none" w:sz="0" w:space="0" w:color="auto"/>
              </w:divBdr>
            </w:div>
          </w:divsChild>
        </w:div>
        <w:div w:id="1620450296">
          <w:marLeft w:val="0"/>
          <w:marRight w:val="0"/>
          <w:marTop w:val="0"/>
          <w:marBottom w:val="0"/>
          <w:divBdr>
            <w:top w:val="none" w:sz="0" w:space="0" w:color="auto"/>
            <w:left w:val="none" w:sz="0" w:space="0" w:color="auto"/>
            <w:bottom w:val="none" w:sz="0" w:space="0" w:color="auto"/>
            <w:right w:val="none" w:sz="0" w:space="0" w:color="auto"/>
          </w:divBdr>
          <w:divsChild>
            <w:div w:id="1443501927">
              <w:marLeft w:val="0"/>
              <w:marRight w:val="0"/>
              <w:marTop w:val="0"/>
              <w:marBottom w:val="900"/>
              <w:divBdr>
                <w:top w:val="none" w:sz="0" w:space="0" w:color="auto"/>
                <w:left w:val="none" w:sz="0" w:space="0" w:color="auto"/>
                <w:bottom w:val="none" w:sz="0" w:space="0" w:color="auto"/>
                <w:right w:val="none" w:sz="0" w:space="0" w:color="auto"/>
              </w:divBdr>
              <w:divsChild>
                <w:div w:id="16980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89481">
      <w:bodyDiv w:val="1"/>
      <w:marLeft w:val="0"/>
      <w:marRight w:val="0"/>
      <w:marTop w:val="0"/>
      <w:marBottom w:val="0"/>
      <w:divBdr>
        <w:top w:val="none" w:sz="0" w:space="0" w:color="auto"/>
        <w:left w:val="none" w:sz="0" w:space="0" w:color="auto"/>
        <w:bottom w:val="none" w:sz="0" w:space="0" w:color="auto"/>
        <w:right w:val="none" w:sz="0" w:space="0" w:color="auto"/>
      </w:divBdr>
      <w:divsChild>
        <w:div w:id="82191086">
          <w:marLeft w:val="0"/>
          <w:marRight w:val="0"/>
          <w:marTop w:val="0"/>
          <w:marBottom w:val="900"/>
          <w:divBdr>
            <w:top w:val="none" w:sz="0" w:space="31" w:color="auto"/>
            <w:left w:val="none" w:sz="0" w:space="0" w:color="auto"/>
            <w:bottom w:val="single" w:sz="6" w:space="23" w:color="C2C5CB"/>
            <w:right w:val="none" w:sz="0" w:space="0" w:color="auto"/>
          </w:divBdr>
          <w:divsChild>
            <w:div w:id="500897357">
              <w:marLeft w:val="0"/>
              <w:marRight w:val="0"/>
              <w:marTop w:val="375"/>
              <w:marBottom w:val="0"/>
              <w:divBdr>
                <w:top w:val="none" w:sz="0" w:space="0" w:color="auto"/>
                <w:left w:val="none" w:sz="0" w:space="0" w:color="auto"/>
                <w:bottom w:val="none" w:sz="0" w:space="0" w:color="auto"/>
                <w:right w:val="none" w:sz="0" w:space="0" w:color="auto"/>
              </w:divBdr>
            </w:div>
          </w:divsChild>
        </w:div>
        <w:div w:id="926423445">
          <w:marLeft w:val="0"/>
          <w:marRight w:val="0"/>
          <w:marTop w:val="0"/>
          <w:marBottom w:val="0"/>
          <w:divBdr>
            <w:top w:val="none" w:sz="0" w:space="0" w:color="auto"/>
            <w:left w:val="none" w:sz="0" w:space="0" w:color="auto"/>
            <w:bottom w:val="none" w:sz="0" w:space="0" w:color="auto"/>
            <w:right w:val="none" w:sz="0" w:space="0" w:color="auto"/>
          </w:divBdr>
          <w:divsChild>
            <w:div w:id="1929264504">
              <w:marLeft w:val="0"/>
              <w:marRight w:val="0"/>
              <w:marTop w:val="0"/>
              <w:marBottom w:val="900"/>
              <w:divBdr>
                <w:top w:val="none" w:sz="0" w:space="0" w:color="auto"/>
                <w:left w:val="none" w:sz="0" w:space="0" w:color="auto"/>
                <w:bottom w:val="none" w:sz="0" w:space="0" w:color="auto"/>
                <w:right w:val="none" w:sz="0" w:space="0" w:color="auto"/>
              </w:divBdr>
              <w:divsChild>
                <w:div w:id="50575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70507">
      <w:bodyDiv w:val="1"/>
      <w:marLeft w:val="0"/>
      <w:marRight w:val="0"/>
      <w:marTop w:val="0"/>
      <w:marBottom w:val="0"/>
      <w:divBdr>
        <w:top w:val="none" w:sz="0" w:space="0" w:color="auto"/>
        <w:left w:val="none" w:sz="0" w:space="0" w:color="auto"/>
        <w:bottom w:val="none" w:sz="0" w:space="0" w:color="auto"/>
        <w:right w:val="none" w:sz="0" w:space="0" w:color="auto"/>
      </w:divBdr>
      <w:divsChild>
        <w:div w:id="1765572191">
          <w:marLeft w:val="0"/>
          <w:marRight w:val="0"/>
          <w:marTop w:val="0"/>
          <w:marBottom w:val="0"/>
          <w:divBdr>
            <w:top w:val="none" w:sz="0" w:space="0" w:color="auto"/>
            <w:left w:val="none" w:sz="0" w:space="0" w:color="auto"/>
            <w:bottom w:val="none" w:sz="0" w:space="0" w:color="auto"/>
            <w:right w:val="none" w:sz="0" w:space="0" w:color="auto"/>
          </w:divBdr>
          <w:divsChild>
            <w:div w:id="1020089042">
              <w:marLeft w:val="0"/>
              <w:marRight w:val="0"/>
              <w:marTop w:val="0"/>
              <w:marBottom w:val="0"/>
              <w:divBdr>
                <w:top w:val="none" w:sz="0" w:space="0" w:color="auto"/>
                <w:left w:val="none" w:sz="0" w:space="0" w:color="auto"/>
                <w:bottom w:val="none" w:sz="0" w:space="0" w:color="auto"/>
                <w:right w:val="none" w:sz="0" w:space="0" w:color="auto"/>
              </w:divBdr>
            </w:div>
          </w:divsChild>
        </w:div>
        <w:div w:id="1849515301">
          <w:marLeft w:val="0"/>
          <w:marRight w:val="0"/>
          <w:marTop w:val="0"/>
          <w:marBottom w:val="0"/>
          <w:divBdr>
            <w:top w:val="none" w:sz="0" w:space="0" w:color="auto"/>
            <w:left w:val="none" w:sz="0" w:space="0" w:color="auto"/>
            <w:bottom w:val="none" w:sz="0" w:space="0" w:color="auto"/>
            <w:right w:val="none" w:sz="0" w:space="0" w:color="auto"/>
          </w:divBdr>
          <w:divsChild>
            <w:div w:id="221335530">
              <w:marLeft w:val="0"/>
              <w:marRight w:val="0"/>
              <w:marTop w:val="0"/>
              <w:marBottom w:val="0"/>
              <w:divBdr>
                <w:top w:val="none" w:sz="0" w:space="0" w:color="auto"/>
                <w:left w:val="none" w:sz="0" w:space="0" w:color="auto"/>
                <w:bottom w:val="none" w:sz="0" w:space="0" w:color="auto"/>
                <w:right w:val="none" w:sz="0" w:space="0" w:color="auto"/>
              </w:divBdr>
              <w:divsChild>
                <w:div w:id="85257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2270">
      <w:bodyDiv w:val="1"/>
      <w:marLeft w:val="0"/>
      <w:marRight w:val="0"/>
      <w:marTop w:val="0"/>
      <w:marBottom w:val="0"/>
      <w:divBdr>
        <w:top w:val="none" w:sz="0" w:space="0" w:color="auto"/>
        <w:left w:val="none" w:sz="0" w:space="0" w:color="auto"/>
        <w:bottom w:val="none" w:sz="0" w:space="0" w:color="auto"/>
        <w:right w:val="none" w:sz="0" w:space="0" w:color="auto"/>
      </w:divBdr>
      <w:divsChild>
        <w:div w:id="1847016488">
          <w:marLeft w:val="0"/>
          <w:marRight w:val="0"/>
          <w:marTop w:val="0"/>
          <w:marBottom w:val="900"/>
          <w:divBdr>
            <w:top w:val="none" w:sz="0" w:space="31" w:color="auto"/>
            <w:left w:val="none" w:sz="0" w:space="0" w:color="auto"/>
            <w:bottom w:val="single" w:sz="6" w:space="23" w:color="C2C5CB"/>
            <w:right w:val="none" w:sz="0" w:space="0" w:color="auto"/>
          </w:divBdr>
          <w:divsChild>
            <w:div w:id="1358122789">
              <w:marLeft w:val="0"/>
              <w:marRight w:val="0"/>
              <w:marTop w:val="375"/>
              <w:marBottom w:val="0"/>
              <w:divBdr>
                <w:top w:val="none" w:sz="0" w:space="0" w:color="auto"/>
                <w:left w:val="none" w:sz="0" w:space="0" w:color="auto"/>
                <w:bottom w:val="none" w:sz="0" w:space="0" w:color="auto"/>
                <w:right w:val="none" w:sz="0" w:space="0" w:color="auto"/>
              </w:divBdr>
            </w:div>
          </w:divsChild>
        </w:div>
        <w:div w:id="1300460025">
          <w:marLeft w:val="0"/>
          <w:marRight w:val="0"/>
          <w:marTop w:val="0"/>
          <w:marBottom w:val="0"/>
          <w:divBdr>
            <w:top w:val="none" w:sz="0" w:space="0" w:color="auto"/>
            <w:left w:val="none" w:sz="0" w:space="0" w:color="auto"/>
            <w:bottom w:val="none" w:sz="0" w:space="0" w:color="auto"/>
            <w:right w:val="none" w:sz="0" w:space="0" w:color="auto"/>
          </w:divBdr>
          <w:divsChild>
            <w:div w:id="1524055026">
              <w:marLeft w:val="0"/>
              <w:marRight w:val="0"/>
              <w:marTop w:val="0"/>
              <w:marBottom w:val="900"/>
              <w:divBdr>
                <w:top w:val="none" w:sz="0" w:space="0" w:color="auto"/>
                <w:left w:val="none" w:sz="0" w:space="0" w:color="auto"/>
                <w:bottom w:val="none" w:sz="0" w:space="0" w:color="auto"/>
                <w:right w:val="none" w:sz="0" w:space="0" w:color="auto"/>
              </w:divBdr>
              <w:divsChild>
                <w:div w:id="15506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9801">
      <w:bodyDiv w:val="1"/>
      <w:marLeft w:val="0"/>
      <w:marRight w:val="0"/>
      <w:marTop w:val="0"/>
      <w:marBottom w:val="0"/>
      <w:divBdr>
        <w:top w:val="none" w:sz="0" w:space="0" w:color="auto"/>
        <w:left w:val="none" w:sz="0" w:space="0" w:color="auto"/>
        <w:bottom w:val="none" w:sz="0" w:space="0" w:color="auto"/>
        <w:right w:val="none" w:sz="0" w:space="0" w:color="auto"/>
      </w:divBdr>
      <w:divsChild>
        <w:div w:id="1663003783">
          <w:marLeft w:val="0"/>
          <w:marRight w:val="0"/>
          <w:marTop w:val="0"/>
          <w:marBottom w:val="900"/>
          <w:divBdr>
            <w:top w:val="none" w:sz="0" w:space="31" w:color="auto"/>
            <w:left w:val="none" w:sz="0" w:space="0" w:color="auto"/>
            <w:bottom w:val="single" w:sz="6" w:space="23" w:color="C2C5CB"/>
            <w:right w:val="none" w:sz="0" w:space="0" w:color="auto"/>
          </w:divBdr>
          <w:divsChild>
            <w:div w:id="2079091949">
              <w:marLeft w:val="0"/>
              <w:marRight w:val="0"/>
              <w:marTop w:val="375"/>
              <w:marBottom w:val="0"/>
              <w:divBdr>
                <w:top w:val="none" w:sz="0" w:space="0" w:color="auto"/>
                <w:left w:val="none" w:sz="0" w:space="0" w:color="auto"/>
                <w:bottom w:val="none" w:sz="0" w:space="0" w:color="auto"/>
                <w:right w:val="none" w:sz="0" w:space="0" w:color="auto"/>
              </w:divBdr>
            </w:div>
          </w:divsChild>
        </w:div>
        <w:div w:id="1302347167">
          <w:marLeft w:val="0"/>
          <w:marRight w:val="0"/>
          <w:marTop w:val="0"/>
          <w:marBottom w:val="0"/>
          <w:divBdr>
            <w:top w:val="none" w:sz="0" w:space="0" w:color="auto"/>
            <w:left w:val="none" w:sz="0" w:space="0" w:color="auto"/>
            <w:bottom w:val="none" w:sz="0" w:space="0" w:color="auto"/>
            <w:right w:val="none" w:sz="0" w:space="0" w:color="auto"/>
          </w:divBdr>
          <w:divsChild>
            <w:div w:id="1696692645">
              <w:marLeft w:val="0"/>
              <w:marRight w:val="0"/>
              <w:marTop w:val="0"/>
              <w:marBottom w:val="900"/>
              <w:divBdr>
                <w:top w:val="none" w:sz="0" w:space="0" w:color="auto"/>
                <w:left w:val="none" w:sz="0" w:space="0" w:color="auto"/>
                <w:bottom w:val="none" w:sz="0" w:space="0" w:color="auto"/>
                <w:right w:val="none" w:sz="0" w:space="0" w:color="auto"/>
              </w:divBdr>
              <w:divsChild>
                <w:div w:id="4403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6721">
      <w:bodyDiv w:val="1"/>
      <w:marLeft w:val="0"/>
      <w:marRight w:val="0"/>
      <w:marTop w:val="0"/>
      <w:marBottom w:val="0"/>
      <w:divBdr>
        <w:top w:val="none" w:sz="0" w:space="0" w:color="auto"/>
        <w:left w:val="none" w:sz="0" w:space="0" w:color="auto"/>
        <w:bottom w:val="none" w:sz="0" w:space="0" w:color="auto"/>
        <w:right w:val="none" w:sz="0" w:space="0" w:color="auto"/>
      </w:divBdr>
      <w:divsChild>
        <w:div w:id="204216451">
          <w:marLeft w:val="0"/>
          <w:marRight w:val="0"/>
          <w:marTop w:val="0"/>
          <w:marBottom w:val="900"/>
          <w:divBdr>
            <w:top w:val="none" w:sz="0" w:space="31" w:color="auto"/>
            <w:left w:val="none" w:sz="0" w:space="0" w:color="auto"/>
            <w:bottom w:val="single" w:sz="6" w:space="23" w:color="C2C5CB"/>
            <w:right w:val="none" w:sz="0" w:space="0" w:color="auto"/>
          </w:divBdr>
          <w:divsChild>
            <w:div w:id="1077215265">
              <w:marLeft w:val="0"/>
              <w:marRight w:val="0"/>
              <w:marTop w:val="375"/>
              <w:marBottom w:val="0"/>
              <w:divBdr>
                <w:top w:val="none" w:sz="0" w:space="0" w:color="auto"/>
                <w:left w:val="none" w:sz="0" w:space="0" w:color="auto"/>
                <w:bottom w:val="none" w:sz="0" w:space="0" w:color="auto"/>
                <w:right w:val="none" w:sz="0" w:space="0" w:color="auto"/>
              </w:divBdr>
            </w:div>
          </w:divsChild>
        </w:div>
        <w:div w:id="37321964">
          <w:marLeft w:val="0"/>
          <w:marRight w:val="0"/>
          <w:marTop w:val="0"/>
          <w:marBottom w:val="0"/>
          <w:divBdr>
            <w:top w:val="none" w:sz="0" w:space="0" w:color="auto"/>
            <w:left w:val="none" w:sz="0" w:space="0" w:color="auto"/>
            <w:bottom w:val="none" w:sz="0" w:space="0" w:color="auto"/>
            <w:right w:val="none" w:sz="0" w:space="0" w:color="auto"/>
          </w:divBdr>
          <w:divsChild>
            <w:div w:id="969358967">
              <w:marLeft w:val="0"/>
              <w:marRight w:val="0"/>
              <w:marTop w:val="0"/>
              <w:marBottom w:val="900"/>
              <w:divBdr>
                <w:top w:val="none" w:sz="0" w:space="0" w:color="auto"/>
                <w:left w:val="none" w:sz="0" w:space="0" w:color="auto"/>
                <w:bottom w:val="none" w:sz="0" w:space="0" w:color="auto"/>
                <w:right w:val="none" w:sz="0" w:space="0" w:color="auto"/>
              </w:divBdr>
              <w:divsChild>
                <w:div w:id="18650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7533">
      <w:bodyDiv w:val="1"/>
      <w:marLeft w:val="0"/>
      <w:marRight w:val="0"/>
      <w:marTop w:val="0"/>
      <w:marBottom w:val="0"/>
      <w:divBdr>
        <w:top w:val="none" w:sz="0" w:space="0" w:color="auto"/>
        <w:left w:val="none" w:sz="0" w:space="0" w:color="auto"/>
        <w:bottom w:val="none" w:sz="0" w:space="0" w:color="auto"/>
        <w:right w:val="none" w:sz="0" w:space="0" w:color="auto"/>
      </w:divBdr>
      <w:divsChild>
        <w:div w:id="973411429">
          <w:marLeft w:val="0"/>
          <w:marRight w:val="0"/>
          <w:marTop w:val="0"/>
          <w:marBottom w:val="0"/>
          <w:divBdr>
            <w:top w:val="none" w:sz="0" w:space="0" w:color="auto"/>
            <w:left w:val="none" w:sz="0" w:space="0" w:color="auto"/>
            <w:bottom w:val="none" w:sz="0" w:space="0" w:color="auto"/>
            <w:right w:val="none" w:sz="0" w:space="0" w:color="auto"/>
          </w:divBdr>
          <w:divsChild>
            <w:div w:id="875045718">
              <w:marLeft w:val="0"/>
              <w:marRight w:val="0"/>
              <w:marTop w:val="0"/>
              <w:marBottom w:val="0"/>
              <w:divBdr>
                <w:top w:val="none" w:sz="0" w:space="0" w:color="auto"/>
                <w:left w:val="none" w:sz="0" w:space="0" w:color="auto"/>
                <w:bottom w:val="none" w:sz="0" w:space="0" w:color="auto"/>
                <w:right w:val="none" w:sz="0" w:space="0" w:color="auto"/>
              </w:divBdr>
            </w:div>
          </w:divsChild>
        </w:div>
        <w:div w:id="1564877660">
          <w:marLeft w:val="0"/>
          <w:marRight w:val="0"/>
          <w:marTop w:val="0"/>
          <w:marBottom w:val="0"/>
          <w:divBdr>
            <w:top w:val="none" w:sz="0" w:space="0" w:color="auto"/>
            <w:left w:val="none" w:sz="0" w:space="0" w:color="auto"/>
            <w:bottom w:val="none" w:sz="0" w:space="0" w:color="auto"/>
            <w:right w:val="none" w:sz="0" w:space="0" w:color="auto"/>
          </w:divBdr>
          <w:divsChild>
            <w:div w:id="401342466">
              <w:marLeft w:val="0"/>
              <w:marRight w:val="0"/>
              <w:marTop w:val="0"/>
              <w:marBottom w:val="0"/>
              <w:divBdr>
                <w:top w:val="none" w:sz="0" w:space="0" w:color="auto"/>
                <w:left w:val="none" w:sz="0" w:space="0" w:color="auto"/>
                <w:bottom w:val="none" w:sz="0" w:space="0" w:color="auto"/>
                <w:right w:val="none" w:sz="0" w:space="0" w:color="auto"/>
              </w:divBdr>
              <w:divsChild>
                <w:div w:id="2099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0216">
      <w:bodyDiv w:val="1"/>
      <w:marLeft w:val="0"/>
      <w:marRight w:val="0"/>
      <w:marTop w:val="0"/>
      <w:marBottom w:val="0"/>
      <w:divBdr>
        <w:top w:val="none" w:sz="0" w:space="0" w:color="auto"/>
        <w:left w:val="none" w:sz="0" w:space="0" w:color="auto"/>
        <w:bottom w:val="none" w:sz="0" w:space="0" w:color="auto"/>
        <w:right w:val="none" w:sz="0" w:space="0" w:color="auto"/>
      </w:divBdr>
      <w:divsChild>
        <w:div w:id="926159783">
          <w:marLeft w:val="0"/>
          <w:marRight w:val="0"/>
          <w:marTop w:val="0"/>
          <w:marBottom w:val="900"/>
          <w:divBdr>
            <w:top w:val="none" w:sz="0" w:space="31" w:color="auto"/>
            <w:left w:val="none" w:sz="0" w:space="0" w:color="auto"/>
            <w:bottom w:val="single" w:sz="6" w:space="23" w:color="C2C5CB"/>
            <w:right w:val="none" w:sz="0" w:space="0" w:color="auto"/>
          </w:divBdr>
          <w:divsChild>
            <w:div w:id="658387152">
              <w:marLeft w:val="0"/>
              <w:marRight w:val="0"/>
              <w:marTop w:val="375"/>
              <w:marBottom w:val="0"/>
              <w:divBdr>
                <w:top w:val="none" w:sz="0" w:space="0" w:color="auto"/>
                <w:left w:val="none" w:sz="0" w:space="0" w:color="auto"/>
                <w:bottom w:val="none" w:sz="0" w:space="0" w:color="auto"/>
                <w:right w:val="none" w:sz="0" w:space="0" w:color="auto"/>
              </w:divBdr>
            </w:div>
          </w:divsChild>
        </w:div>
        <w:div w:id="1879735408">
          <w:marLeft w:val="0"/>
          <w:marRight w:val="0"/>
          <w:marTop w:val="0"/>
          <w:marBottom w:val="0"/>
          <w:divBdr>
            <w:top w:val="none" w:sz="0" w:space="0" w:color="auto"/>
            <w:left w:val="none" w:sz="0" w:space="0" w:color="auto"/>
            <w:bottom w:val="none" w:sz="0" w:space="0" w:color="auto"/>
            <w:right w:val="none" w:sz="0" w:space="0" w:color="auto"/>
          </w:divBdr>
          <w:divsChild>
            <w:div w:id="1993555545">
              <w:marLeft w:val="0"/>
              <w:marRight w:val="0"/>
              <w:marTop w:val="0"/>
              <w:marBottom w:val="900"/>
              <w:divBdr>
                <w:top w:val="none" w:sz="0" w:space="0" w:color="auto"/>
                <w:left w:val="none" w:sz="0" w:space="0" w:color="auto"/>
                <w:bottom w:val="none" w:sz="0" w:space="0" w:color="auto"/>
                <w:right w:val="none" w:sz="0" w:space="0" w:color="auto"/>
              </w:divBdr>
              <w:divsChild>
                <w:div w:id="17827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294">
      <w:bodyDiv w:val="1"/>
      <w:marLeft w:val="0"/>
      <w:marRight w:val="0"/>
      <w:marTop w:val="0"/>
      <w:marBottom w:val="0"/>
      <w:divBdr>
        <w:top w:val="none" w:sz="0" w:space="0" w:color="auto"/>
        <w:left w:val="none" w:sz="0" w:space="0" w:color="auto"/>
        <w:bottom w:val="none" w:sz="0" w:space="0" w:color="auto"/>
        <w:right w:val="none" w:sz="0" w:space="0" w:color="auto"/>
      </w:divBdr>
      <w:divsChild>
        <w:div w:id="893008986">
          <w:marLeft w:val="0"/>
          <w:marRight w:val="0"/>
          <w:marTop w:val="0"/>
          <w:marBottom w:val="0"/>
          <w:divBdr>
            <w:top w:val="none" w:sz="0" w:space="0" w:color="auto"/>
            <w:left w:val="none" w:sz="0" w:space="0" w:color="auto"/>
            <w:bottom w:val="none" w:sz="0" w:space="0" w:color="auto"/>
            <w:right w:val="none" w:sz="0" w:space="0" w:color="auto"/>
          </w:divBdr>
          <w:divsChild>
            <w:div w:id="1880360842">
              <w:marLeft w:val="0"/>
              <w:marRight w:val="0"/>
              <w:marTop w:val="0"/>
              <w:marBottom w:val="0"/>
              <w:divBdr>
                <w:top w:val="none" w:sz="0" w:space="0" w:color="auto"/>
                <w:left w:val="none" w:sz="0" w:space="0" w:color="auto"/>
                <w:bottom w:val="none" w:sz="0" w:space="0" w:color="auto"/>
                <w:right w:val="none" w:sz="0" w:space="0" w:color="auto"/>
              </w:divBdr>
            </w:div>
          </w:divsChild>
        </w:div>
        <w:div w:id="19208621">
          <w:marLeft w:val="0"/>
          <w:marRight w:val="0"/>
          <w:marTop w:val="0"/>
          <w:marBottom w:val="0"/>
          <w:divBdr>
            <w:top w:val="none" w:sz="0" w:space="0" w:color="auto"/>
            <w:left w:val="none" w:sz="0" w:space="0" w:color="auto"/>
            <w:bottom w:val="none" w:sz="0" w:space="0" w:color="auto"/>
            <w:right w:val="none" w:sz="0" w:space="0" w:color="auto"/>
          </w:divBdr>
          <w:divsChild>
            <w:div w:id="1408651486">
              <w:marLeft w:val="0"/>
              <w:marRight w:val="0"/>
              <w:marTop w:val="0"/>
              <w:marBottom w:val="0"/>
              <w:divBdr>
                <w:top w:val="none" w:sz="0" w:space="0" w:color="auto"/>
                <w:left w:val="none" w:sz="0" w:space="0" w:color="auto"/>
                <w:bottom w:val="none" w:sz="0" w:space="0" w:color="auto"/>
                <w:right w:val="none" w:sz="0" w:space="0" w:color="auto"/>
              </w:divBdr>
              <w:divsChild>
                <w:div w:id="183483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4374">
      <w:bodyDiv w:val="1"/>
      <w:marLeft w:val="0"/>
      <w:marRight w:val="0"/>
      <w:marTop w:val="0"/>
      <w:marBottom w:val="0"/>
      <w:divBdr>
        <w:top w:val="none" w:sz="0" w:space="0" w:color="auto"/>
        <w:left w:val="none" w:sz="0" w:space="0" w:color="auto"/>
        <w:bottom w:val="none" w:sz="0" w:space="0" w:color="auto"/>
        <w:right w:val="none" w:sz="0" w:space="0" w:color="auto"/>
      </w:divBdr>
      <w:divsChild>
        <w:div w:id="1020475544">
          <w:marLeft w:val="0"/>
          <w:marRight w:val="0"/>
          <w:marTop w:val="0"/>
          <w:marBottom w:val="900"/>
          <w:divBdr>
            <w:top w:val="none" w:sz="0" w:space="31" w:color="auto"/>
            <w:left w:val="none" w:sz="0" w:space="0" w:color="auto"/>
            <w:bottom w:val="single" w:sz="6" w:space="23" w:color="C2C5CB"/>
            <w:right w:val="none" w:sz="0" w:space="0" w:color="auto"/>
          </w:divBdr>
          <w:divsChild>
            <w:div w:id="266274291">
              <w:marLeft w:val="0"/>
              <w:marRight w:val="0"/>
              <w:marTop w:val="375"/>
              <w:marBottom w:val="0"/>
              <w:divBdr>
                <w:top w:val="none" w:sz="0" w:space="0" w:color="auto"/>
                <w:left w:val="none" w:sz="0" w:space="0" w:color="auto"/>
                <w:bottom w:val="none" w:sz="0" w:space="0" w:color="auto"/>
                <w:right w:val="none" w:sz="0" w:space="0" w:color="auto"/>
              </w:divBdr>
            </w:div>
          </w:divsChild>
        </w:div>
        <w:div w:id="406075209">
          <w:marLeft w:val="0"/>
          <w:marRight w:val="0"/>
          <w:marTop w:val="0"/>
          <w:marBottom w:val="0"/>
          <w:divBdr>
            <w:top w:val="none" w:sz="0" w:space="0" w:color="auto"/>
            <w:left w:val="none" w:sz="0" w:space="0" w:color="auto"/>
            <w:bottom w:val="none" w:sz="0" w:space="0" w:color="auto"/>
            <w:right w:val="none" w:sz="0" w:space="0" w:color="auto"/>
          </w:divBdr>
          <w:divsChild>
            <w:div w:id="2111388103">
              <w:marLeft w:val="0"/>
              <w:marRight w:val="0"/>
              <w:marTop w:val="0"/>
              <w:marBottom w:val="900"/>
              <w:divBdr>
                <w:top w:val="none" w:sz="0" w:space="0" w:color="auto"/>
                <w:left w:val="none" w:sz="0" w:space="0" w:color="auto"/>
                <w:bottom w:val="none" w:sz="0" w:space="0" w:color="auto"/>
                <w:right w:val="none" w:sz="0" w:space="0" w:color="auto"/>
              </w:divBdr>
              <w:divsChild>
                <w:div w:id="10398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29093">
      <w:bodyDiv w:val="1"/>
      <w:marLeft w:val="0"/>
      <w:marRight w:val="0"/>
      <w:marTop w:val="0"/>
      <w:marBottom w:val="0"/>
      <w:divBdr>
        <w:top w:val="none" w:sz="0" w:space="0" w:color="auto"/>
        <w:left w:val="none" w:sz="0" w:space="0" w:color="auto"/>
        <w:bottom w:val="none" w:sz="0" w:space="0" w:color="auto"/>
        <w:right w:val="none" w:sz="0" w:space="0" w:color="auto"/>
      </w:divBdr>
      <w:divsChild>
        <w:div w:id="666130792">
          <w:marLeft w:val="0"/>
          <w:marRight w:val="0"/>
          <w:marTop w:val="0"/>
          <w:marBottom w:val="0"/>
          <w:divBdr>
            <w:top w:val="none" w:sz="0" w:space="0" w:color="auto"/>
            <w:left w:val="none" w:sz="0" w:space="0" w:color="auto"/>
            <w:bottom w:val="none" w:sz="0" w:space="0" w:color="auto"/>
            <w:right w:val="none" w:sz="0" w:space="0" w:color="auto"/>
          </w:divBdr>
          <w:divsChild>
            <w:div w:id="903298050">
              <w:marLeft w:val="0"/>
              <w:marRight w:val="0"/>
              <w:marTop w:val="0"/>
              <w:marBottom w:val="0"/>
              <w:divBdr>
                <w:top w:val="none" w:sz="0" w:space="0" w:color="auto"/>
                <w:left w:val="none" w:sz="0" w:space="0" w:color="auto"/>
                <w:bottom w:val="none" w:sz="0" w:space="0" w:color="auto"/>
                <w:right w:val="none" w:sz="0" w:space="0" w:color="auto"/>
              </w:divBdr>
            </w:div>
          </w:divsChild>
        </w:div>
        <w:div w:id="52697974">
          <w:marLeft w:val="0"/>
          <w:marRight w:val="0"/>
          <w:marTop w:val="0"/>
          <w:marBottom w:val="0"/>
          <w:divBdr>
            <w:top w:val="none" w:sz="0" w:space="0" w:color="auto"/>
            <w:left w:val="none" w:sz="0" w:space="0" w:color="auto"/>
            <w:bottom w:val="none" w:sz="0" w:space="0" w:color="auto"/>
            <w:right w:val="none" w:sz="0" w:space="0" w:color="auto"/>
          </w:divBdr>
          <w:divsChild>
            <w:div w:id="140316062">
              <w:marLeft w:val="0"/>
              <w:marRight w:val="0"/>
              <w:marTop w:val="0"/>
              <w:marBottom w:val="0"/>
              <w:divBdr>
                <w:top w:val="none" w:sz="0" w:space="0" w:color="auto"/>
                <w:left w:val="none" w:sz="0" w:space="0" w:color="auto"/>
                <w:bottom w:val="none" w:sz="0" w:space="0" w:color="auto"/>
                <w:right w:val="none" w:sz="0" w:space="0" w:color="auto"/>
              </w:divBdr>
              <w:divsChild>
                <w:div w:id="20819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0669">
      <w:bodyDiv w:val="1"/>
      <w:marLeft w:val="0"/>
      <w:marRight w:val="0"/>
      <w:marTop w:val="0"/>
      <w:marBottom w:val="0"/>
      <w:divBdr>
        <w:top w:val="none" w:sz="0" w:space="0" w:color="auto"/>
        <w:left w:val="none" w:sz="0" w:space="0" w:color="auto"/>
        <w:bottom w:val="none" w:sz="0" w:space="0" w:color="auto"/>
        <w:right w:val="none" w:sz="0" w:space="0" w:color="auto"/>
      </w:divBdr>
      <w:divsChild>
        <w:div w:id="283050294">
          <w:marLeft w:val="0"/>
          <w:marRight w:val="0"/>
          <w:marTop w:val="0"/>
          <w:marBottom w:val="900"/>
          <w:divBdr>
            <w:top w:val="none" w:sz="0" w:space="31" w:color="auto"/>
            <w:left w:val="none" w:sz="0" w:space="0" w:color="auto"/>
            <w:bottom w:val="single" w:sz="6" w:space="23" w:color="C2C5CB"/>
            <w:right w:val="none" w:sz="0" w:space="0" w:color="auto"/>
          </w:divBdr>
          <w:divsChild>
            <w:div w:id="650984236">
              <w:marLeft w:val="0"/>
              <w:marRight w:val="0"/>
              <w:marTop w:val="375"/>
              <w:marBottom w:val="0"/>
              <w:divBdr>
                <w:top w:val="none" w:sz="0" w:space="0" w:color="auto"/>
                <w:left w:val="none" w:sz="0" w:space="0" w:color="auto"/>
                <w:bottom w:val="none" w:sz="0" w:space="0" w:color="auto"/>
                <w:right w:val="none" w:sz="0" w:space="0" w:color="auto"/>
              </w:divBdr>
            </w:div>
          </w:divsChild>
        </w:div>
        <w:div w:id="892813720">
          <w:marLeft w:val="0"/>
          <w:marRight w:val="0"/>
          <w:marTop w:val="0"/>
          <w:marBottom w:val="0"/>
          <w:divBdr>
            <w:top w:val="none" w:sz="0" w:space="0" w:color="auto"/>
            <w:left w:val="none" w:sz="0" w:space="0" w:color="auto"/>
            <w:bottom w:val="none" w:sz="0" w:space="0" w:color="auto"/>
            <w:right w:val="none" w:sz="0" w:space="0" w:color="auto"/>
          </w:divBdr>
          <w:divsChild>
            <w:div w:id="333188265">
              <w:marLeft w:val="0"/>
              <w:marRight w:val="0"/>
              <w:marTop w:val="0"/>
              <w:marBottom w:val="900"/>
              <w:divBdr>
                <w:top w:val="none" w:sz="0" w:space="0" w:color="auto"/>
                <w:left w:val="none" w:sz="0" w:space="0" w:color="auto"/>
                <w:bottom w:val="none" w:sz="0" w:space="0" w:color="auto"/>
                <w:right w:val="none" w:sz="0" w:space="0" w:color="auto"/>
              </w:divBdr>
              <w:divsChild>
                <w:div w:id="205311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80882">
      <w:bodyDiv w:val="1"/>
      <w:marLeft w:val="0"/>
      <w:marRight w:val="0"/>
      <w:marTop w:val="0"/>
      <w:marBottom w:val="0"/>
      <w:divBdr>
        <w:top w:val="none" w:sz="0" w:space="0" w:color="auto"/>
        <w:left w:val="none" w:sz="0" w:space="0" w:color="auto"/>
        <w:bottom w:val="none" w:sz="0" w:space="0" w:color="auto"/>
        <w:right w:val="none" w:sz="0" w:space="0" w:color="auto"/>
      </w:divBdr>
      <w:divsChild>
        <w:div w:id="1107964574">
          <w:marLeft w:val="0"/>
          <w:marRight w:val="0"/>
          <w:marTop w:val="0"/>
          <w:marBottom w:val="0"/>
          <w:divBdr>
            <w:top w:val="none" w:sz="0" w:space="0" w:color="auto"/>
            <w:left w:val="none" w:sz="0" w:space="0" w:color="auto"/>
            <w:bottom w:val="none" w:sz="0" w:space="0" w:color="auto"/>
            <w:right w:val="none" w:sz="0" w:space="0" w:color="auto"/>
          </w:divBdr>
          <w:divsChild>
            <w:div w:id="1268930818">
              <w:marLeft w:val="0"/>
              <w:marRight w:val="0"/>
              <w:marTop w:val="0"/>
              <w:marBottom w:val="0"/>
              <w:divBdr>
                <w:top w:val="none" w:sz="0" w:space="0" w:color="auto"/>
                <w:left w:val="none" w:sz="0" w:space="0" w:color="auto"/>
                <w:bottom w:val="none" w:sz="0" w:space="0" w:color="auto"/>
                <w:right w:val="none" w:sz="0" w:space="0" w:color="auto"/>
              </w:divBdr>
            </w:div>
          </w:divsChild>
        </w:div>
        <w:div w:id="1675497417">
          <w:marLeft w:val="0"/>
          <w:marRight w:val="0"/>
          <w:marTop w:val="0"/>
          <w:marBottom w:val="0"/>
          <w:divBdr>
            <w:top w:val="none" w:sz="0" w:space="0" w:color="auto"/>
            <w:left w:val="none" w:sz="0" w:space="0" w:color="auto"/>
            <w:bottom w:val="none" w:sz="0" w:space="0" w:color="auto"/>
            <w:right w:val="none" w:sz="0" w:space="0" w:color="auto"/>
          </w:divBdr>
          <w:divsChild>
            <w:div w:id="1007757507">
              <w:marLeft w:val="0"/>
              <w:marRight w:val="0"/>
              <w:marTop w:val="0"/>
              <w:marBottom w:val="0"/>
              <w:divBdr>
                <w:top w:val="none" w:sz="0" w:space="0" w:color="auto"/>
                <w:left w:val="none" w:sz="0" w:space="0" w:color="auto"/>
                <w:bottom w:val="none" w:sz="0" w:space="0" w:color="auto"/>
                <w:right w:val="none" w:sz="0" w:space="0" w:color="auto"/>
              </w:divBdr>
              <w:divsChild>
                <w:div w:id="214561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6521">
      <w:bodyDiv w:val="1"/>
      <w:marLeft w:val="0"/>
      <w:marRight w:val="0"/>
      <w:marTop w:val="0"/>
      <w:marBottom w:val="0"/>
      <w:divBdr>
        <w:top w:val="none" w:sz="0" w:space="0" w:color="auto"/>
        <w:left w:val="none" w:sz="0" w:space="0" w:color="auto"/>
        <w:bottom w:val="none" w:sz="0" w:space="0" w:color="auto"/>
        <w:right w:val="none" w:sz="0" w:space="0" w:color="auto"/>
      </w:divBdr>
      <w:divsChild>
        <w:div w:id="1188712433">
          <w:marLeft w:val="0"/>
          <w:marRight w:val="0"/>
          <w:marTop w:val="0"/>
          <w:marBottom w:val="900"/>
          <w:divBdr>
            <w:top w:val="none" w:sz="0" w:space="31" w:color="auto"/>
            <w:left w:val="none" w:sz="0" w:space="0" w:color="auto"/>
            <w:bottom w:val="single" w:sz="6" w:space="23" w:color="C2C5CB"/>
            <w:right w:val="none" w:sz="0" w:space="0" w:color="auto"/>
          </w:divBdr>
          <w:divsChild>
            <w:div w:id="1793403482">
              <w:marLeft w:val="0"/>
              <w:marRight w:val="0"/>
              <w:marTop w:val="375"/>
              <w:marBottom w:val="0"/>
              <w:divBdr>
                <w:top w:val="none" w:sz="0" w:space="0" w:color="auto"/>
                <w:left w:val="none" w:sz="0" w:space="0" w:color="auto"/>
                <w:bottom w:val="none" w:sz="0" w:space="0" w:color="auto"/>
                <w:right w:val="none" w:sz="0" w:space="0" w:color="auto"/>
              </w:divBdr>
            </w:div>
          </w:divsChild>
        </w:div>
        <w:div w:id="2111897830">
          <w:marLeft w:val="0"/>
          <w:marRight w:val="0"/>
          <w:marTop w:val="0"/>
          <w:marBottom w:val="0"/>
          <w:divBdr>
            <w:top w:val="none" w:sz="0" w:space="0" w:color="auto"/>
            <w:left w:val="none" w:sz="0" w:space="0" w:color="auto"/>
            <w:bottom w:val="none" w:sz="0" w:space="0" w:color="auto"/>
            <w:right w:val="none" w:sz="0" w:space="0" w:color="auto"/>
          </w:divBdr>
          <w:divsChild>
            <w:div w:id="465196772">
              <w:marLeft w:val="0"/>
              <w:marRight w:val="0"/>
              <w:marTop w:val="0"/>
              <w:marBottom w:val="900"/>
              <w:divBdr>
                <w:top w:val="none" w:sz="0" w:space="0" w:color="auto"/>
                <w:left w:val="none" w:sz="0" w:space="0" w:color="auto"/>
                <w:bottom w:val="none" w:sz="0" w:space="0" w:color="auto"/>
                <w:right w:val="none" w:sz="0" w:space="0" w:color="auto"/>
              </w:divBdr>
              <w:divsChild>
                <w:div w:id="180919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724812">
      <w:bodyDiv w:val="1"/>
      <w:marLeft w:val="0"/>
      <w:marRight w:val="0"/>
      <w:marTop w:val="0"/>
      <w:marBottom w:val="0"/>
      <w:divBdr>
        <w:top w:val="none" w:sz="0" w:space="0" w:color="auto"/>
        <w:left w:val="none" w:sz="0" w:space="0" w:color="auto"/>
        <w:bottom w:val="none" w:sz="0" w:space="0" w:color="auto"/>
        <w:right w:val="none" w:sz="0" w:space="0" w:color="auto"/>
      </w:divBdr>
      <w:divsChild>
        <w:div w:id="1430390072">
          <w:marLeft w:val="0"/>
          <w:marRight w:val="0"/>
          <w:marTop w:val="0"/>
          <w:marBottom w:val="0"/>
          <w:divBdr>
            <w:top w:val="none" w:sz="0" w:space="0" w:color="auto"/>
            <w:left w:val="none" w:sz="0" w:space="0" w:color="auto"/>
            <w:bottom w:val="none" w:sz="0" w:space="0" w:color="auto"/>
            <w:right w:val="none" w:sz="0" w:space="0" w:color="auto"/>
          </w:divBdr>
          <w:divsChild>
            <w:div w:id="71318968">
              <w:marLeft w:val="0"/>
              <w:marRight w:val="0"/>
              <w:marTop w:val="0"/>
              <w:marBottom w:val="0"/>
              <w:divBdr>
                <w:top w:val="none" w:sz="0" w:space="0" w:color="auto"/>
                <w:left w:val="none" w:sz="0" w:space="0" w:color="auto"/>
                <w:bottom w:val="none" w:sz="0" w:space="0" w:color="auto"/>
                <w:right w:val="none" w:sz="0" w:space="0" w:color="auto"/>
              </w:divBdr>
            </w:div>
          </w:divsChild>
        </w:div>
        <w:div w:id="2012676847">
          <w:marLeft w:val="0"/>
          <w:marRight w:val="0"/>
          <w:marTop w:val="0"/>
          <w:marBottom w:val="0"/>
          <w:divBdr>
            <w:top w:val="none" w:sz="0" w:space="0" w:color="auto"/>
            <w:left w:val="none" w:sz="0" w:space="0" w:color="auto"/>
            <w:bottom w:val="none" w:sz="0" w:space="0" w:color="auto"/>
            <w:right w:val="none" w:sz="0" w:space="0" w:color="auto"/>
          </w:divBdr>
          <w:divsChild>
            <w:div w:id="1837303291">
              <w:marLeft w:val="0"/>
              <w:marRight w:val="0"/>
              <w:marTop w:val="0"/>
              <w:marBottom w:val="0"/>
              <w:divBdr>
                <w:top w:val="none" w:sz="0" w:space="0" w:color="auto"/>
                <w:left w:val="none" w:sz="0" w:space="0" w:color="auto"/>
                <w:bottom w:val="none" w:sz="0" w:space="0" w:color="auto"/>
                <w:right w:val="none" w:sz="0" w:space="0" w:color="auto"/>
              </w:divBdr>
              <w:divsChild>
                <w:div w:id="127258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33289">
      <w:bodyDiv w:val="1"/>
      <w:marLeft w:val="0"/>
      <w:marRight w:val="0"/>
      <w:marTop w:val="0"/>
      <w:marBottom w:val="0"/>
      <w:divBdr>
        <w:top w:val="none" w:sz="0" w:space="0" w:color="auto"/>
        <w:left w:val="none" w:sz="0" w:space="0" w:color="auto"/>
        <w:bottom w:val="none" w:sz="0" w:space="0" w:color="auto"/>
        <w:right w:val="none" w:sz="0" w:space="0" w:color="auto"/>
      </w:divBdr>
      <w:divsChild>
        <w:div w:id="1593196852">
          <w:marLeft w:val="0"/>
          <w:marRight w:val="0"/>
          <w:marTop w:val="0"/>
          <w:marBottom w:val="900"/>
          <w:divBdr>
            <w:top w:val="none" w:sz="0" w:space="31" w:color="auto"/>
            <w:left w:val="none" w:sz="0" w:space="0" w:color="auto"/>
            <w:bottom w:val="single" w:sz="6" w:space="23" w:color="C2C5CB"/>
            <w:right w:val="none" w:sz="0" w:space="0" w:color="auto"/>
          </w:divBdr>
          <w:divsChild>
            <w:div w:id="805438984">
              <w:marLeft w:val="0"/>
              <w:marRight w:val="0"/>
              <w:marTop w:val="375"/>
              <w:marBottom w:val="0"/>
              <w:divBdr>
                <w:top w:val="none" w:sz="0" w:space="0" w:color="auto"/>
                <w:left w:val="none" w:sz="0" w:space="0" w:color="auto"/>
                <w:bottom w:val="none" w:sz="0" w:space="0" w:color="auto"/>
                <w:right w:val="none" w:sz="0" w:space="0" w:color="auto"/>
              </w:divBdr>
            </w:div>
          </w:divsChild>
        </w:div>
        <w:div w:id="263925016">
          <w:marLeft w:val="0"/>
          <w:marRight w:val="0"/>
          <w:marTop w:val="0"/>
          <w:marBottom w:val="0"/>
          <w:divBdr>
            <w:top w:val="none" w:sz="0" w:space="0" w:color="auto"/>
            <w:left w:val="none" w:sz="0" w:space="0" w:color="auto"/>
            <w:bottom w:val="none" w:sz="0" w:space="0" w:color="auto"/>
            <w:right w:val="none" w:sz="0" w:space="0" w:color="auto"/>
          </w:divBdr>
          <w:divsChild>
            <w:div w:id="251403483">
              <w:marLeft w:val="0"/>
              <w:marRight w:val="0"/>
              <w:marTop w:val="0"/>
              <w:marBottom w:val="900"/>
              <w:divBdr>
                <w:top w:val="none" w:sz="0" w:space="0" w:color="auto"/>
                <w:left w:val="none" w:sz="0" w:space="0" w:color="auto"/>
                <w:bottom w:val="none" w:sz="0" w:space="0" w:color="auto"/>
                <w:right w:val="none" w:sz="0" w:space="0" w:color="auto"/>
              </w:divBdr>
              <w:divsChild>
                <w:div w:id="201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3290">
      <w:bodyDiv w:val="1"/>
      <w:marLeft w:val="0"/>
      <w:marRight w:val="0"/>
      <w:marTop w:val="0"/>
      <w:marBottom w:val="0"/>
      <w:divBdr>
        <w:top w:val="none" w:sz="0" w:space="0" w:color="auto"/>
        <w:left w:val="none" w:sz="0" w:space="0" w:color="auto"/>
        <w:bottom w:val="none" w:sz="0" w:space="0" w:color="auto"/>
        <w:right w:val="none" w:sz="0" w:space="0" w:color="auto"/>
      </w:divBdr>
      <w:divsChild>
        <w:div w:id="1675918232">
          <w:marLeft w:val="0"/>
          <w:marRight w:val="0"/>
          <w:marTop w:val="0"/>
          <w:marBottom w:val="900"/>
          <w:divBdr>
            <w:top w:val="none" w:sz="0" w:space="31" w:color="auto"/>
            <w:left w:val="none" w:sz="0" w:space="0" w:color="auto"/>
            <w:bottom w:val="single" w:sz="6" w:space="23" w:color="C2C5CB"/>
            <w:right w:val="none" w:sz="0" w:space="0" w:color="auto"/>
          </w:divBdr>
          <w:divsChild>
            <w:div w:id="898975842">
              <w:marLeft w:val="0"/>
              <w:marRight w:val="0"/>
              <w:marTop w:val="375"/>
              <w:marBottom w:val="0"/>
              <w:divBdr>
                <w:top w:val="none" w:sz="0" w:space="0" w:color="auto"/>
                <w:left w:val="none" w:sz="0" w:space="0" w:color="auto"/>
                <w:bottom w:val="none" w:sz="0" w:space="0" w:color="auto"/>
                <w:right w:val="none" w:sz="0" w:space="0" w:color="auto"/>
              </w:divBdr>
            </w:div>
          </w:divsChild>
        </w:div>
        <w:div w:id="883516407">
          <w:marLeft w:val="0"/>
          <w:marRight w:val="0"/>
          <w:marTop w:val="0"/>
          <w:marBottom w:val="0"/>
          <w:divBdr>
            <w:top w:val="none" w:sz="0" w:space="0" w:color="auto"/>
            <w:left w:val="none" w:sz="0" w:space="0" w:color="auto"/>
            <w:bottom w:val="none" w:sz="0" w:space="0" w:color="auto"/>
            <w:right w:val="none" w:sz="0" w:space="0" w:color="auto"/>
          </w:divBdr>
          <w:divsChild>
            <w:div w:id="247156055">
              <w:marLeft w:val="0"/>
              <w:marRight w:val="0"/>
              <w:marTop w:val="0"/>
              <w:marBottom w:val="900"/>
              <w:divBdr>
                <w:top w:val="none" w:sz="0" w:space="0" w:color="auto"/>
                <w:left w:val="none" w:sz="0" w:space="0" w:color="auto"/>
                <w:bottom w:val="none" w:sz="0" w:space="0" w:color="auto"/>
                <w:right w:val="none" w:sz="0" w:space="0" w:color="auto"/>
              </w:divBdr>
              <w:divsChild>
                <w:div w:id="3396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662245">
      <w:bodyDiv w:val="1"/>
      <w:marLeft w:val="0"/>
      <w:marRight w:val="0"/>
      <w:marTop w:val="0"/>
      <w:marBottom w:val="0"/>
      <w:divBdr>
        <w:top w:val="none" w:sz="0" w:space="0" w:color="auto"/>
        <w:left w:val="none" w:sz="0" w:space="0" w:color="auto"/>
        <w:bottom w:val="none" w:sz="0" w:space="0" w:color="auto"/>
        <w:right w:val="none" w:sz="0" w:space="0" w:color="auto"/>
      </w:divBdr>
      <w:divsChild>
        <w:div w:id="1481069698">
          <w:marLeft w:val="0"/>
          <w:marRight w:val="0"/>
          <w:marTop w:val="0"/>
          <w:marBottom w:val="0"/>
          <w:divBdr>
            <w:top w:val="none" w:sz="0" w:space="0" w:color="auto"/>
            <w:left w:val="none" w:sz="0" w:space="0" w:color="auto"/>
            <w:bottom w:val="none" w:sz="0" w:space="0" w:color="auto"/>
            <w:right w:val="none" w:sz="0" w:space="0" w:color="auto"/>
          </w:divBdr>
          <w:divsChild>
            <w:div w:id="1751343753">
              <w:marLeft w:val="0"/>
              <w:marRight w:val="0"/>
              <w:marTop w:val="0"/>
              <w:marBottom w:val="0"/>
              <w:divBdr>
                <w:top w:val="none" w:sz="0" w:space="0" w:color="auto"/>
                <w:left w:val="none" w:sz="0" w:space="0" w:color="auto"/>
                <w:bottom w:val="none" w:sz="0" w:space="0" w:color="auto"/>
                <w:right w:val="none" w:sz="0" w:space="0" w:color="auto"/>
              </w:divBdr>
            </w:div>
          </w:divsChild>
        </w:div>
        <w:div w:id="2119910919">
          <w:marLeft w:val="0"/>
          <w:marRight w:val="0"/>
          <w:marTop w:val="0"/>
          <w:marBottom w:val="0"/>
          <w:divBdr>
            <w:top w:val="none" w:sz="0" w:space="0" w:color="auto"/>
            <w:left w:val="none" w:sz="0" w:space="0" w:color="auto"/>
            <w:bottom w:val="none" w:sz="0" w:space="0" w:color="auto"/>
            <w:right w:val="none" w:sz="0" w:space="0" w:color="auto"/>
          </w:divBdr>
          <w:divsChild>
            <w:div w:id="731661473">
              <w:marLeft w:val="0"/>
              <w:marRight w:val="0"/>
              <w:marTop w:val="0"/>
              <w:marBottom w:val="0"/>
              <w:divBdr>
                <w:top w:val="none" w:sz="0" w:space="0" w:color="auto"/>
                <w:left w:val="none" w:sz="0" w:space="0" w:color="auto"/>
                <w:bottom w:val="none" w:sz="0" w:space="0" w:color="auto"/>
                <w:right w:val="none" w:sz="0" w:space="0" w:color="auto"/>
              </w:divBdr>
              <w:divsChild>
                <w:div w:id="36505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697909">
      <w:bodyDiv w:val="1"/>
      <w:marLeft w:val="0"/>
      <w:marRight w:val="0"/>
      <w:marTop w:val="0"/>
      <w:marBottom w:val="0"/>
      <w:divBdr>
        <w:top w:val="none" w:sz="0" w:space="0" w:color="auto"/>
        <w:left w:val="none" w:sz="0" w:space="0" w:color="auto"/>
        <w:bottom w:val="none" w:sz="0" w:space="0" w:color="auto"/>
        <w:right w:val="none" w:sz="0" w:space="0" w:color="auto"/>
      </w:divBdr>
      <w:divsChild>
        <w:div w:id="1617978770">
          <w:marLeft w:val="0"/>
          <w:marRight w:val="0"/>
          <w:marTop w:val="0"/>
          <w:marBottom w:val="0"/>
          <w:divBdr>
            <w:top w:val="none" w:sz="0" w:space="0" w:color="auto"/>
            <w:left w:val="none" w:sz="0" w:space="0" w:color="auto"/>
            <w:bottom w:val="none" w:sz="0" w:space="0" w:color="auto"/>
            <w:right w:val="none" w:sz="0" w:space="0" w:color="auto"/>
          </w:divBdr>
          <w:divsChild>
            <w:div w:id="826820308">
              <w:marLeft w:val="0"/>
              <w:marRight w:val="0"/>
              <w:marTop w:val="0"/>
              <w:marBottom w:val="0"/>
              <w:divBdr>
                <w:top w:val="none" w:sz="0" w:space="0" w:color="auto"/>
                <w:left w:val="none" w:sz="0" w:space="0" w:color="auto"/>
                <w:bottom w:val="none" w:sz="0" w:space="0" w:color="auto"/>
                <w:right w:val="none" w:sz="0" w:space="0" w:color="auto"/>
              </w:divBdr>
            </w:div>
          </w:divsChild>
        </w:div>
        <w:div w:id="256403127">
          <w:marLeft w:val="0"/>
          <w:marRight w:val="0"/>
          <w:marTop w:val="0"/>
          <w:marBottom w:val="0"/>
          <w:divBdr>
            <w:top w:val="none" w:sz="0" w:space="0" w:color="auto"/>
            <w:left w:val="none" w:sz="0" w:space="0" w:color="auto"/>
            <w:bottom w:val="none" w:sz="0" w:space="0" w:color="auto"/>
            <w:right w:val="none" w:sz="0" w:space="0" w:color="auto"/>
          </w:divBdr>
          <w:divsChild>
            <w:div w:id="899442525">
              <w:marLeft w:val="0"/>
              <w:marRight w:val="0"/>
              <w:marTop w:val="0"/>
              <w:marBottom w:val="0"/>
              <w:divBdr>
                <w:top w:val="none" w:sz="0" w:space="0" w:color="auto"/>
                <w:left w:val="none" w:sz="0" w:space="0" w:color="auto"/>
                <w:bottom w:val="none" w:sz="0" w:space="0" w:color="auto"/>
                <w:right w:val="none" w:sz="0" w:space="0" w:color="auto"/>
              </w:divBdr>
              <w:divsChild>
                <w:div w:id="10683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1688">
      <w:bodyDiv w:val="1"/>
      <w:marLeft w:val="0"/>
      <w:marRight w:val="0"/>
      <w:marTop w:val="0"/>
      <w:marBottom w:val="0"/>
      <w:divBdr>
        <w:top w:val="none" w:sz="0" w:space="0" w:color="auto"/>
        <w:left w:val="none" w:sz="0" w:space="0" w:color="auto"/>
        <w:bottom w:val="none" w:sz="0" w:space="0" w:color="auto"/>
        <w:right w:val="none" w:sz="0" w:space="0" w:color="auto"/>
      </w:divBdr>
      <w:divsChild>
        <w:div w:id="328216819">
          <w:marLeft w:val="0"/>
          <w:marRight w:val="0"/>
          <w:marTop w:val="0"/>
          <w:marBottom w:val="0"/>
          <w:divBdr>
            <w:top w:val="none" w:sz="0" w:space="0" w:color="auto"/>
            <w:left w:val="none" w:sz="0" w:space="0" w:color="auto"/>
            <w:bottom w:val="none" w:sz="0" w:space="0" w:color="auto"/>
            <w:right w:val="none" w:sz="0" w:space="0" w:color="auto"/>
          </w:divBdr>
          <w:divsChild>
            <w:div w:id="1586572752">
              <w:marLeft w:val="0"/>
              <w:marRight w:val="0"/>
              <w:marTop w:val="0"/>
              <w:marBottom w:val="0"/>
              <w:divBdr>
                <w:top w:val="none" w:sz="0" w:space="0" w:color="auto"/>
                <w:left w:val="none" w:sz="0" w:space="0" w:color="auto"/>
                <w:bottom w:val="none" w:sz="0" w:space="0" w:color="auto"/>
                <w:right w:val="none" w:sz="0" w:space="0" w:color="auto"/>
              </w:divBdr>
            </w:div>
          </w:divsChild>
        </w:div>
        <w:div w:id="132214802">
          <w:marLeft w:val="0"/>
          <w:marRight w:val="0"/>
          <w:marTop w:val="0"/>
          <w:marBottom w:val="0"/>
          <w:divBdr>
            <w:top w:val="none" w:sz="0" w:space="0" w:color="auto"/>
            <w:left w:val="none" w:sz="0" w:space="0" w:color="auto"/>
            <w:bottom w:val="none" w:sz="0" w:space="0" w:color="auto"/>
            <w:right w:val="none" w:sz="0" w:space="0" w:color="auto"/>
          </w:divBdr>
          <w:divsChild>
            <w:div w:id="1618949527">
              <w:marLeft w:val="0"/>
              <w:marRight w:val="0"/>
              <w:marTop w:val="0"/>
              <w:marBottom w:val="0"/>
              <w:divBdr>
                <w:top w:val="none" w:sz="0" w:space="0" w:color="auto"/>
                <w:left w:val="none" w:sz="0" w:space="0" w:color="auto"/>
                <w:bottom w:val="none" w:sz="0" w:space="0" w:color="auto"/>
                <w:right w:val="none" w:sz="0" w:space="0" w:color="auto"/>
              </w:divBdr>
              <w:divsChild>
                <w:div w:id="19601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859063">
      <w:bodyDiv w:val="1"/>
      <w:marLeft w:val="0"/>
      <w:marRight w:val="0"/>
      <w:marTop w:val="0"/>
      <w:marBottom w:val="0"/>
      <w:divBdr>
        <w:top w:val="none" w:sz="0" w:space="0" w:color="auto"/>
        <w:left w:val="none" w:sz="0" w:space="0" w:color="auto"/>
        <w:bottom w:val="none" w:sz="0" w:space="0" w:color="auto"/>
        <w:right w:val="none" w:sz="0" w:space="0" w:color="auto"/>
      </w:divBdr>
      <w:divsChild>
        <w:div w:id="48385001">
          <w:marLeft w:val="0"/>
          <w:marRight w:val="0"/>
          <w:marTop w:val="0"/>
          <w:marBottom w:val="0"/>
          <w:divBdr>
            <w:top w:val="none" w:sz="0" w:space="0" w:color="auto"/>
            <w:left w:val="none" w:sz="0" w:space="0" w:color="auto"/>
            <w:bottom w:val="none" w:sz="0" w:space="0" w:color="auto"/>
            <w:right w:val="none" w:sz="0" w:space="0" w:color="auto"/>
          </w:divBdr>
          <w:divsChild>
            <w:div w:id="1271932777">
              <w:marLeft w:val="0"/>
              <w:marRight w:val="0"/>
              <w:marTop w:val="0"/>
              <w:marBottom w:val="0"/>
              <w:divBdr>
                <w:top w:val="none" w:sz="0" w:space="0" w:color="auto"/>
                <w:left w:val="none" w:sz="0" w:space="0" w:color="auto"/>
                <w:bottom w:val="none" w:sz="0" w:space="0" w:color="auto"/>
                <w:right w:val="none" w:sz="0" w:space="0" w:color="auto"/>
              </w:divBdr>
            </w:div>
          </w:divsChild>
        </w:div>
        <w:div w:id="105274925">
          <w:marLeft w:val="0"/>
          <w:marRight w:val="0"/>
          <w:marTop w:val="0"/>
          <w:marBottom w:val="0"/>
          <w:divBdr>
            <w:top w:val="none" w:sz="0" w:space="0" w:color="auto"/>
            <w:left w:val="none" w:sz="0" w:space="0" w:color="auto"/>
            <w:bottom w:val="none" w:sz="0" w:space="0" w:color="auto"/>
            <w:right w:val="none" w:sz="0" w:space="0" w:color="auto"/>
          </w:divBdr>
          <w:divsChild>
            <w:div w:id="1459883603">
              <w:marLeft w:val="0"/>
              <w:marRight w:val="0"/>
              <w:marTop w:val="0"/>
              <w:marBottom w:val="0"/>
              <w:divBdr>
                <w:top w:val="none" w:sz="0" w:space="0" w:color="auto"/>
                <w:left w:val="none" w:sz="0" w:space="0" w:color="auto"/>
                <w:bottom w:val="none" w:sz="0" w:space="0" w:color="auto"/>
                <w:right w:val="none" w:sz="0" w:space="0" w:color="auto"/>
              </w:divBdr>
              <w:divsChild>
                <w:div w:id="12965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6696">
      <w:bodyDiv w:val="1"/>
      <w:marLeft w:val="0"/>
      <w:marRight w:val="0"/>
      <w:marTop w:val="0"/>
      <w:marBottom w:val="0"/>
      <w:divBdr>
        <w:top w:val="none" w:sz="0" w:space="0" w:color="auto"/>
        <w:left w:val="none" w:sz="0" w:space="0" w:color="auto"/>
        <w:bottom w:val="none" w:sz="0" w:space="0" w:color="auto"/>
        <w:right w:val="none" w:sz="0" w:space="0" w:color="auto"/>
      </w:divBdr>
      <w:divsChild>
        <w:div w:id="482355496">
          <w:marLeft w:val="0"/>
          <w:marRight w:val="0"/>
          <w:marTop w:val="0"/>
          <w:marBottom w:val="0"/>
          <w:divBdr>
            <w:top w:val="none" w:sz="0" w:space="0" w:color="auto"/>
            <w:left w:val="none" w:sz="0" w:space="0" w:color="auto"/>
            <w:bottom w:val="none" w:sz="0" w:space="0" w:color="auto"/>
            <w:right w:val="none" w:sz="0" w:space="0" w:color="auto"/>
          </w:divBdr>
          <w:divsChild>
            <w:div w:id="1129323279">
              <w:marLeft w:val="0"/>
              <w:marRight w:val="0"/>
              <w:marTop w:val="0"/>
              <w:marBottom w:val="0"/>
              <w:divBdr>
                <w:top w:val="none" w:sz="0" w:space="0" w:color="auto"/>
                <w:left w:val="none" w:sz="0" w:space="0" w:color="auto"/>
                <w:bottom w:val="none" w:sz="0" w:space="0" w:color="auto"/>
                <w:right w:val="none" w:sz="0" w:space="0" w:color="auto"/>
              </w:divBdr>
            </w:div>
          </w:divsChild>
        </w:div>
        <w:div w:id="94592097">
          <w:marLeft w:val="0"/>
          <w:marRight w:val="0"/>
          <w:marTop w:val="0"/>
          <w:marBottom w:val="0"/>
          <w:divBdr>
            <w:top w:val="none" w:sz="0" w:space="0" w:color="auto"/>
            <w:left w:val="none" w:sz="0" w:space="0" w:color="auto"/>
            <w:bottom w:val="none" w:sz="0" w:space="0" w:color="auto"/>
            <w:right w:val="none" w:sz="0" w:space="0" w:color="auto"/>
          </w:divBdr>
          <w:divsChild>
            <w:div w:id="885872199">
              <w:marLeft w:val="0"/>
              <w:marRight w:val="0"/>
              <w:marTop w:val="0"/>
              <w:marBottom w:val="0"/>
              <w:divBdr>
                <w:top w:val="none" w:sz="0" w:space="0" w:color="auto"/>
                <w:left w:val="none" w:sz="0" w:space="0" w:color="auto"/>
                <w:bottom w:val="none" w:sz="0" w:space="0" w:color="auto"/>
                <w:right w:val="none" w:sz="0" w:space="0" w:color="auto"/>
              </w:divBdr>
              <w:divsChild>
                <w:div w:id="1873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670477">
      <w:bodyDiv w:val="1"/>
      <w:marLeft w:val="0"/>
      <w:marRight w:val="0"/>
      <w:marTop w:val="0"/>
      <w:marBottom w:val="0"/>
      <w:divBdr>
        <w:top w:val="none" w:sz="0" w:space="0" w:color="auto"/>
        <w:left w:val="none" w:sz="0" w:space="0" w:color="auto"/>
        <w:bottom w:val="none" w:sz="0" w:space="0" w:color="auto"/>
        <w:right w:val="none" w:sz="0" w:space="0" w:color="auto"/>
      </w:divBdr>
      <w:divsChild>
        <w:div w:id="1370837531">
          <w:marLeft w:val="0"/>
          <w:marRight w:val="0"/>
          <w:marTop w:val="0"/>
          <w:marBottom w:val="900"/>
          <w:divBdr>
            <w:top w:val="none" w:sz="0" w:space="31" w:color="auto"/>
            <w:left w:val="none" w:sz="0" w:space="0" w:color="auto"/>
            <w:bottom w:val="single" w:sz="6" w:space="23" w:color="C2C5CB"/>
            <w:right w:val="none" w:sz="0" w:space="0" w:color="auto"/>
          </w:divBdr>
          <w:divsChild>
            <w:div w:id="698623234">
              <w:marLeft w:val="0"/>
              <w:marRight w:val="0"/>
              <w:marTop w:val="375"/>
              <w:marBottom w:val="0"/>
              <w:divBdr>
                <w:top w:val="none" w:sz="0" w:space="0" w:color="auto"/>
                <w:left w:val="none" w:sz="0" w:space="0" w:color="auto"/>
                <w:bottom w:val="none" w:sz="0" w:space="0" w:color="auto"/>
                <w:right w:val="none" w:sz="0" w:space="0" w:color="auto"/>
              </w:divBdr>
            </w:div>
          </w:divsChild>
        </w:div>
        <w:div w:id="899170496">
          <w:marLeft w:val="0"/>
          <w:marRight w:val="0"/>
          <w:marTop w:val="0"/>
          <w:marBottom w:val="0"/>
          <w:divBdr>
            <w:top w:val="none" w:sz="0" w:space="0" w:color="auto"/>
            <w:left w:val="none" w:sz="0" w:space="0" w:color="auto"/>
            <w:bottom w:val="none" w:sz="0" w:space="0" w:color="auto"/>
            <w:right w:val="none" w:sz="0" w:space="0" w:color="auto"/>
          </w:divBdr>
          <w:divsChild>
            <w:div w:id="1712069498">
              <w:marLeft w:val="0"/>
              <w:marRight w:val="0"/>
              <w:marTop w:val="0"/>
              <w:marBottom w:val="900"/>
              <w:divBdr>
                <w:top w:val="none" w:sz="0" w:space="0" w:color="auto"/>
                <w:left w:val="none" w:sz="0" w:space="0" w:color="auto"/>
                <w:bottom w:val="none" w:sz="0" w:space="0" w:color="auto"/>
                <w:right w:val="none" w:sz="0" w:space="0" w:color="auto"/>
              </w:divBdr>
              <w:divsChild>
                <w:div w:id="190063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50874">
      <w:bodyDiv w:val="1"/>
      <w:marLeft w:val="0"/>
      <w:marRight w:val="0"/>
      <w:marTop w:val="0"/>
      <w:marBottom w:val="0"/>
      <w:divBdr>
        <w:top w:val="none" w:sz="0" w:space="0" w:color="auto"/>
        <w:left w:val="none" w:sz="0" w:space="0" w:color="auto"/>
        <w:bottom w:val="none" w:sz="0" w:space="0" w:color="auto"/>
        <w:right w:val="none" w:sz="0" w:space="0" w:color="auto"/>
      </w:divBdr>
      <w:divsChild>
        <w:div w:id="256913748">
          <w:marLeft w:val="0"/>
          <w:marRight w:val="0"/>
          <w:marTop w:val="0"/>
          <w:marBottom w:val="900"/>
          <w:divBdr>
            <w:top w:val="none" w:sz="0" w:space="31" w:color="auto"/>
            <w:left w:val="none" w:sz="0" w:space="0" w:color="auto"/>
            <w:bottom w:val="single" w:sz="6" w:space="23" w:color="C2C5CB"/>
            <w:right w:val="none" w:sz="0" w:space="0" w:color="auto"/>
          </w:divBdr>
          <w:divsChild>
            <w:div w:id="1093237058">
              <w:marLeft w:val="0"/>
              <w:marRight w:val="0"/>
              <w:marTop w:val="375"/>
              <w:marBottom w:val="0"/>
              <w:divBdr>
                <w:top w:val="none" w:sz="0" w:space="0" w:color="auto"/>
                <w:left w:val="none" w:sz="0" w:space="0" w:color="auto"/>
                <w:bottom w:val="none" w:sz="0" w:space="0" w:color="auto"/>
                <w:right w:val="none" w:sz="0" w:space="0" w:color="auto"/>
              </w:divBdr>
            </w:div>
          </w:divsChild>
        </w:div>
        <w:div w:id="311907664">
          <w:marLeft w:val="0"/>
          <w:marRight w:val="0"/>
          <w:marTop w:val="0"/>
          <w:marBottom w:val="0"/>
          <w:divBdr>
            <w:top w:val="none" w:sz="0" w:space="0" w:color="auto"/>
            <w:left w:val="none" w:sz="0" w:space="0" w:color="auto"/>
            <w:bottom w:val="none" w:sz="0" w:space="0" w:color="auto"/>
            <w:right w:val="none" w:sz="0" w:space="0" w:color="auto"/>
          </w:divBdr>
          <w:divsChild>
            <w:div w:id="2047289534">
              <w:marLeft w:val="0"/>
              <w:marRight w:val="0"/>
              <w:marTop w:val="0"/>
              <w:marBottom w:val="900"/>
              <w:divBdr>
                <w:top w:val="none" w:sz="0" w:space="0" w:color="auto"/>
                <w:left w:val="none" w:sz="0" w:space="0" w:color="auto"/>
                <w:bottom w:val="none" w:sz="0" w:space="0" w:color="auto"/>
                <w:right w:val="none" w:sz="0" w:space="0" w:color="auto"/>
              </w:divBdr>
              <w:divsChild>
                <w:div w:id="184446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4619">
      <w:bodyDiv w:val="1"/>
      <w:marLeft w:val="0"/>
      <w:marRight w:val="0"/>
      <w:marTop w:val="0"/>
      <w:marBottom w:val="0"/>
      <w:divBdr>
        <w:top w:val="none" w:sz="0" w:space="0" w:color="auto"/>
        <w:left w:val="none" w:sz="0" w:space="0" w:color="auto"/>
        <w:bottom w:val="none" w:sz="0" w:space="0" w:color="auto"/>
        <w:right w:val="none" w:sz="0" w:space="0" w:color="auto"/>
      </w:divBdr>
      <w:divsChild>
        <w:div w:id="382869659">
          <w:marLeft w:val="0"/>
          <w:marRight w:val="0"/>
          <w:marTop w:val="0"/>
          <w:marBottom w:val="900"/>
          <w:divBdr>
            <w:top w:val="none" w:sz="0" w:space="31" w:color="auto"/>
            <w:left w:val="none" w:sz="0" w:space="0" w:color="auto"/>
            <w:bottom w:val="single" w:sz="6" w:space="23" w:color="C2C5CB"/>
            <w:right w:val="none" w:sz="0" w:space="0" w:color="auto"/>
          </w:divBdr>
          <w:divsChild>
            <w:div w:id="661740561">
              <w:marLeft w:val="0"/>
              <w:marRight w:val="0"/>
              <w:marTop w:val="375"/>
              <w:marBottom w:val="0"/>
              <w:divBdr>
                <w:top w:val="none" w:sz="0" w:space="0" w:color="auto"/>
                <w:left w:val="none" w:sz="0" w:space="0" w:color="auto"/>
                <w:bottom w:val="none" w:sz="0" w:space="0" w:color="auto"/>
                <w:right w:val="none" w:sz="0" w:space="0" w:color="auto"/>
              </w:divBdr>
            </w:div>
          </w:divsChild>
        </w:div>
        <w:div w:id="1560245560">
          <w:marLeft w:val="0"/>
          <w:marRight w:val="0"/>
          <w:marTop w:val="0"/>
          <w:marBottom w:val="0"/>
          <w:divBdr>
            <w:top w:val="none" w:sz="0" w:space="0" w:color="auto"/>
            <w:left w:val="none" w:sz="0" w:space="0" w:color="auto"/>
            <w:bottom w:val="none" w:sz="0" w:space="0" w:color="auto"/>
            <w:right w:val="none" w:sz="0" w:space="0" w:color="auto"/>
          </w:divBdr>
          <w:divsChild>
            <w:div w:id="377247245">
              <w:marLeft w:val="0"/>
              <w:marRight w:val="0"/>
              <w:marTop w:val="0"/>
              <w:marBottom w:val="900"/>
              <w:divBdr>
                <w:top w:val="none" w:sz="0" w:space="0" w:color="auto"/>
                <w:left w:val="none" w:sz="0" w:space="0" w:color="auto"/>
                <w:bottom w:val="none" w:sz="0" w:space="0" w:color="auto"/>
                <w:right w:val="none" w:sz="0" w:space="0" w:color="auto"/>
              </w:divBdr>
              <w:divsChild>
                <w:div w:id="15733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655902">
      <w:bodyDiv w:val="1"/>
      <w:marLeft w:val="0"/>
      <w:marRight w:val="0"/>
      <w:marTop w:val="0"/>
      <w:marBottom w:val="0"/>
      <w:divBdr>
        <w:top w:val="none" w:sz="0" w:space="0" w:color="auto"/>
        <w:left w:val="none" w:sz="0" w:space="0" w:color="auto"/>
        <w:bottom w:val="none" w:sz="0" w:space="0" w:color="auto"/>
        <w:right w:val="none" w:sz="0" w:space="0" w:color="auto"/>
      </w:divBdr>
      <w:divsChild>
        <w:div w:id="1711953139">
          <w:marLeft w:val="0"/>
          <w:marRight w:val="0"/>
          <w:marTop w:val="0"/>
          <w:marBottom w:val="900"/>
          <w:divBdr>
            <w:top w:val="none" w:sz="0" w:space="31" w:color="auto"/>
            <w:left w:val="none" w:sz="0" w:space="0" w:color="auto"/>
            <w:bottom w:val="single" w:sz="6" w:space="23" w:color="C2C5CB"/>
            <w:right w:val="none" w:sz="0" w:space="0" w:color="auto"/>
          </w:divBdr>
          <w:divsChild>
            <w:div w:id="1604872912">
              <w:marLeft w:val="0"/>
              <w:marRight w:val="0"/>
              <w:marTop w:val="375"/>
              <w:marBottom w:val="0"/>
              <w:divBdr>
                <w:top w:val="none" w:sz="0" w:space="0" w:color="auto"/>
                <w:left w:val="none" w:sz="0" w:space="0" w:color="auto"/>
                <w:bottom w:val="none" w:sz="0" w:space="0" w:color="auto"/>
                <w:right w:val="none" w:sz="0" w:space="0" w:color="auto"/>
              </w:divBdr>
            </w:div>
          </w:divsChild>
        </w:div>
        <w:div w:id="1904438897">
          <w:marLeft w:val="0"/>
          <w:marRight w:val="0"/>
          <w:marTop w:val="0"/>
          <w:marBottom w:val="0"/>
          <w:divBdr>
            <w:top w:val="none" w:sz="0" w:space="0" w:color="auto"/>
            <w:left w:val="none" w:sz="0" w:space="0" w:color="auto"/>
            <w:bottom w:val="none" w:sz="0" w:space="0" w:color="auto"/>
            <w:right w:val="none" w:sz="0" w:space="0" w:color="auto"/>
          </w:divBdr>
          <w:divsChild>
            <w:div w:id="1604458417">
              <w:marLeft w:val="0"/>
              <w:marRight w:val="0"/>
              <w:marTop w:val="0"/>
              <w:marBottom w:val="900"/>
              <w:divBdr>
                <w:top w:val="none" w:sz="0" w:space="0" w:color="auto"/>
                <w:left w:val="none" w:sz="0" w:space="0" w:color="auto"/>
                <w:bottom w:val="none" w:sz="0" w:space="0" w:color="auto"/>
                <w:right w:val="none" w:sz="0" w:space="0" w:color="auto"/>
              </w:divBdr>
              <w:divsChild>
                <w:div w:id="12362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9321">
      <w:bodyDiv w:val="1"/>
      <w:marLeft w:val="0"/>
      <w:marRight w:val="0"/>
      <w:marTop w:val="0"/>
      <w:marBottom w:val="0"/>
      <w:divBdr>
        <w:top w:val="none" w:sz="0" w:space="0" w:color="auto"/>
        <w:left w:val="none" w:sz="0" w:space="0" w:color="auto"/>
        <w:bottom w:val="none" w:sz="0" w:space="0" w:color="auto"/>
        <w:right w:val="none" w:sz="0" w:space="0" w:color="auto"/>
      </w:divBdr>
      <w:divsChild>
        <w:div w:id="1821462618">
          <w:marLeft w:val="0"/>
          <w:marRight w:val="0"/>
          <w:marTop w:val="0"/>
          <w:marBottom w:val="900"/>
          <w:divBdr>
            <w:top w:val="none" w:sz="0" w:space="31" w:color="auto"/>
            <w:left w:val="none" w:sz="0" w:space="0" w:color="auto"/>
            <w:bottom w:val="single" w:sz="6" w:space="23" w:color="C2C5CB"/>
            <w:right w:val="none" w:sz="0" w:space="0" w:color="auto"/>
          </w:divBdr>
          <w:divsChild>
            <w:div w:id="239414658">
              <w:marLeft w:val="0"/>
              <w:marRight w:val="0"/>
              <w:marTop w:val="375"/>
              <w:marBottom w:val="0"/>
              <w:divBdr>
                <w:top w:val="none" w:sz="0" w:space="0" w:color="auto"/>
                <w:left w:val="none" w:sz="0" w:space="0" w:color="auto"/>
                <w:bottom w:val="none" w:sz="0" w:space="0" w:color="auto"/>
                <w:right w:val="none" w:sz="0" w:space="0" w:color="auto"/>
              </w:divBdr>
            </w:div>
          </w:divsChild>
        </w:div>
        <w:div w:id="1455715300">
          <w:marLeft w:val="0"/>
          <w:marRight w:val="0"/>
          <w:marTop w:val="0"/>
          <w:marBottom w:val="0"/>
          <w:divBdr>
            <w:top w:val="none" w:sz="0" w:space="0" w:color="auto"/>
            <w:left w:val="none" w:sz="0" w:space="0" w:color="auto"/>
            <w:bottom w:val="none" w:sz="0" w:space="0" w:color="auto"/>
            <w:right w:val="none" w:sz="0" w:space="0" w:color="auto"/>
          </w:divBdr>
          <w:divsChild>
            <w:div w:id="1858888790">
              <w:marLeft w:val="0"/>
              <w:marRight w:val="0"/>
              <w:marTop w:val="0"/>
              <w:marBottom w:val="900"/>
              <w:divBdr>
                <w:top w:val="none" w:sz="0" w:space="0" w:color="auto"/>
                <w:left w:val="none" w:sz="0" w:space="0" w:color="auto"/>
                <w:bottom w:val="none" w:sz="0" w:space="0" w:color="auto"/>
                <w:right w:val="none" w:sz="0" w:space="0" w:color="auto"/>
              </w:divBdr>
              <w:divsChild>
                <w:div w:id="59351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599675">
      <w:bodyDiv w:val="1"/>
      <w:marLeft w:val="0"/>
      <w:marRight w:val="0"/>
      <w:marTop w:val="0"/>
      <w:marBottom w:val="0"/>
      <w:divBdr>
        <w:top w:val="none" w:sz="0" w:space="0" w:color="auto"/>
        <w:left w:val="none" w:sz="0" w:space="0" w:color="auto"/>
        <w:bottom w:val="none" w:sz="0" w:space="0" w:color="auto"/>
        <w:right w:val="none" w:sz="0" w:space="0" w:color="auto"/>
      </w:divBdr>
      <w:divsChild>
        <w:div w:id="1176188198">
          <w:marLeft w:val="0"/>
          <w:marRight w:val="0"/>
          <w:marTop w:val="0"/>
          <w:marBottom w:val="0"/>
          <w:divBdr>
            <w:top w:val="none" w:sz="0" w:space="0" w:color="auto"/>
            <w:left w:val="none" w:sz="0" w:space="0" w:color="auto"/>
            <w:bottom w:val="none" w:sz="0" w:space="0" w:color="auto"/>
            <w:right w:val="none" w:sz="0" w:space="0" w:color="auto"/>
          </w:divBdr>
          <w:divsChild>
            <w:div w:id="1463695839">
              <w:marLeft w:val="0"/>
              <w:marRight w:val="0"/>
              <w:marTop w:val="0"/>
              <w:marBottom w:val="0"/>
              <w:divBdr>
                <w:top w:val="none" w:sz="0" w:space="0" w:color="auto"/>
                <w:left w:val="none" w:sz="0" w:space="0" w:color="auto"/>
                <w:bottom w:val="none" w:sz="0" w:space="0" w:color="auto"/>
                <w:right w:val="none" w:sz="0" w:space="0" w:color="auto"/>
              </w:divBdr>
            </w:div>
          </w:divsChild>
        </w:div>
        <w:div w:id="1392995776">
          <w:marLeft w:val="0"/>
          <w:marRight w:val="0"/>
          <w:marTop w:val="0"/>
          <w:marBottom w:val="0"/>
          <w:divBdr>
            <w:top w:val="none" w:sz="0" w:space="0" w:color="auto"/>
            <w:left w:val="none" w:sz="0" w:space="0" w:color="auto"/>
            <w:bottom w:val="none" w:sz="0" w:space="0" w:color="auto"/>
            <w:right w:val="none" w:sz="0" w:space="0" w:color="auto"/>
          </w:divBdr>
          <w:divsChild>
            <w:div w:id="14353120">
              <w:marLeft w:val="0"/>
              <w:marRight w:val="0"/>
              <w:marTop w:val="0"/>
              <w:marBottom w:val="0"/>
              <w:divBdr>
                <w:top w:val="none" w:sz="0" w:space="0" w:color="auto"/>
                <w:left w:val="none" w:sz="0" w:space="0" w:color="auto"/>
                <w:bottom w:val="none" w:sz="0" w:space="0" w:color="auto"/>
                <w:right w:val="none" w:sz="0" w:space="0" w:color="auto"/>
              </w:divBdr>
              <w:divsChild>
                <w:div w:id="20718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7232">
      <w:bodyDiv w:val="1"/>
      <w:marLeft w:val="0"/>
      <w:marRight w:val="0"/>
      <w:marTop w:val="0"/>
      <w:marBottom w:val="0"/>
      <w:divBdr>
        <w:top w:val="none" w:sz="0" w:space="0" w:color="auto"/>
        <w:left w:val="none" w:sz="0" w:space="0" w:color="auto"/>
        <w:bottom w:val="none" w:sz="0" w:space="0" w:color="auto"/>
        <w:right w:val="none" w:sz="0" w:space="0" w:color="auto"/>
      </w:divBdr>
      <w:divsChild>
        <w:div w:id="1979917665">
          <w:marLeft w:val="0"/>
          <w:marRight w:val="0"/>
          <w:marTop w:val="0"/>
          <w:marBottom w:val="0"/>
          <w:divBdr>
            <w:top w:val="none" w:sz="0" w:space="0" w:color="auto"/>
            <w:left w:val="none" w:sz="0" w:space="0" w:color="auto"/>
            <w:bottom w:val="none" w:sz="0" w:space="0" w:color="auto"/>
            <w:right w:val="none" w:sz="0" w:space="0" w:color="auto"/>
          </w:divBdr>
          <w:divsChild>
            <w:div w:id="1966696522">
              <w:marLeft w:val="0"/>
              <w:marRight w:val="0"/>
              <w:marTop w:val="0"/>
              <w:marBottom w:val="0"/>
              <w:divBdr>
                <w:top w:val="none" w:sz="0" w:space="0" w:color="auto"/>
                <w:left w:val="none" w:sz="0" w:space="0" w:color="auto"/>
                <w:bottom w:val="none" w:sz="0" w:space="0" w:color="auto"/>
                <w:right w:val="none" w:sz="0" w:space="0" w:color="auto"/>
              </w:divBdr>
            </w:div>
          </w:divsChild>
        </w:div>
        <w:div w:id="450167215">
          <w:marLeft w:val="0"/>
          <w:marRight w:val="0"/>
          <w:marTop w:val="0"/>
          <w:marBottom w:val="0"/>
          <w:divBdr>
            <w:top w:val="none" w:sz="0" w:space="0" w:color="auto"/>
            <w:left w:val="none" w:sz="0" w:space="0" w:color="auto"/>
            <w:bottom w:val="none" w:sz="0" w:space="0" w:color="auto"/>
            <w:right w:val="none" w:sz="0" w:space="0" w:color="auto"/>
          </w:divBdr>
          <w:divsChild>
            <w:div w:id="101346295">
              <w:marLeft w:val="0"/>
              <w:marRight w:val="0"/>
              <w:marTop w:val="0"/>
              <w:marBottom w:val="0"/>
              <w:divBdr>
                <w:top w:val="none" w:sz="0" w:space="0" w:color="auto"/>
                <w:left w:val="none" w:sz="0" w:space="0" w:color="auto"/>
                <w:bottom w:val="none" w:sz="0" w:space="0" w:color="auto"/>
                <w:right w:val="none" w:sz="0" w:space="0" w:color="auto"/>
              </w:divBdr>
              <w:divsChild>
                <w:div w:id="214226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495689">
      <w:bodyDiv w:val="1"/>
      <w:marLeft w:val="0"/>
      <w:marRight w:val="0"/>
      <w:marTop w:val="0"/>
      <w:marBottom w:val="0"/>
      <w:divBdr>
        <w:top w:val="none" w:sz="0" w:space="0" w:color="auto"/>
        <w:left w:val="none" w:sz="0" w:space="0" w:color="auto"/>
        <w:bottom w:val="none" w:sz="0" w:space="0" w:color="auto"/>
        <w:right w:val="none" w:sz="0" w:space="0" w:color="auto"/>
      </w:divBdr>
      <w:divsChild>
        <w:div w:id="417478923">
          <w:marLeft w:val="0"/>
          <w:marRight w:val="0"/>
          <w:marTop w:val="0"/>
          <w:marBottom w:val="900"/>
          <w:divBdr>
            <w:top w:val="none" w:sz="0" w:space="31" w:color="auto"/>
            <w:left w:val="none" w:sz="0" w:space="0" w:color="auto"/>
            <w:bottom w:val="single" w:sz="6" w:space="23" w:color="C2C5CB"/>
            <w:right w:val="none" w:sz="0" w:space="0" w:color="auto"/>
          </w:divBdr>
          <w:divsChild>
            <w:div w:id="801197109">
              <w:marLeft w:val="0"/>
              <w:marRight w:val="0"/>
              <w:marTop w:val="375"/>
              <w:marBottom w:val="0"/>
              <w:divBdr>
                <w:top w:val="none" w:sz="0" w:space="0" w:color="auto"/>
                <w:left w:val="none" w:sz="0" w:space="0" w:color="auto"/>
                <w:bottom w:val="none" w:sz="0" w:space="0" w:color="auto"/>
                <w:right w:val="none" w:sz="0" w:space="0" w:color="auto"/>
              </w:divBdr>
            </w:div>
          </w:divsChild>
        </w:div>
        <w:div w:id="1823235269">
          <w:marLeft w:val="0"/>
          <w:marRight w:val="0"/>
          <w:marTop w:val="0"/>
          <w:marBottom w:val="0"/>
          <w:divBdr>
            <w:top w:val="none" w:sz="0" w:space="0" w:color="auto"/>
            <w:left w:val="none" w:sz="0" w:space="0" w:color="auto"/>
            <w:bottom w:val="none" w:sz="0" w:space="0" w:color="auto"/>
            <w:right w:val="none" w:sz="0" w:space="0" w:color="auto"/>
          </w:divBdr>
          <w:divsChild>
            <w:div w:id="427890395">
              <w:marLeft w:val="0"/>
              <w:marRight w:val="0"/>
              <w:marTop w:val="0"/>
              <w:marBottom w:val="900"/>
              <w:divBdr>
                <w:top w:val="none" w:sz="0" w:space="0" w:color="auto"/>
                <w:left w:val="none" w:sz="0" w:space="0" w:color="auto"/>
                <w:bottom w:val="none" w:sz="0" w:space="0" w:color="auto"/>
                <w:right w:val="none" w:sz="0" w:space="0" w:color="auto"/>
              </w:divBdr>
              <w:divsChild>
                <w:div w:id="21332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29126">
      <w:bodyDiv w:val="1"/>
      <w:marLeft w:val="0"/>
      <w:marRight w:val="0"/>
      <w:marTop w:val="0"/>
      <w:marBottom w:val="0"/>
      <w:divBdr>
        <w:top w:val="none" w:sz="0" w:space="0" w:color="auto"/>
        <w:left w:val="none" w:sz="0" w:space="0" w:color="auto"/>
        <w:bottom w:val="none" w:sz="0" w:space="0" w:color="auto"/>
        <w:right w:val="none" w:sz="0" w:space="0" w:color="auto"/>
      </w:divBdr>
      <w:divsChild>
        <w:div w:id="960037828">
          <w:marLeft w:val="0"/>
          <w:marRight w:val="0"/>
          <w:marTop w:val="0"/>
          <w:marBottom w:val="900"/>
          <w:divBdr>
            <w:top w:val="none" w:sz="0" w:space="31" w:color="auto"/>
            <w:left w:val="none" w:sz="0" w:space="0" w:color="auto"/>
            <w:bottom w:val="single" w:sz="6" w:space="23" w:color="C2C5CB"/>
            <w:right w:val="none" w:sz="0" w:space="0" w:color="auto"/>
          </w:divBdr>
          <w:divsChild>
            <w:div w:id="2902089">
              <w:marLeft w:val="0"/>
              <w:marRight w:val="0"/>
              <w:marTop w:val="375"/>
              <w:marBottom w:val="0"/>
              <w:divBdr>
                <w:top w:val="none" w:sz="0" w:space="0" w:color="auto"/>
                <w:left w:val="none" w:sz="0" w:space="0" w:color="auto"/>
                <w:bottom w:val="none" w:sz="0" w:space="0" w:color="auto"/>
                <w:right w:val="none" w:sz="0" w:space="0" w:color="auto"/>
              </w:divBdr>
            </w:div>
          </w:divsChild>
        </w:div>
        <w:div w:id="1818918611">
          <w:marLeft w:val="0"/>
          <w:marRight w:val="0"/>
          <w:marTop w:val="0"/>
          <w:marBottom w:val="0"/>
          <w:divBdr>
            <w:top w:val="none" w:sz="0" w:space="0" w:color="auto"/>
            <w:left w:val="none" w:sz="0" w:space="0" w:color="auto"/>
            <w:bottom w:val="none" w:sz="0" w:space="0" w:color="auto"/>
            <w:right w:val="none" w:sz="0" w:space="0" w:color="auto"/>
          </w:divBdr>
          <w:divsChild>
            <w:div w:id="298846248">
              <w:marLeft w:val="0"/>
              <w:marRight w:val="0"/>
              <w:marTop w:val="0"/>
              <w:marBottom w:val="900"/>
              <w:divBdr>
                <w:top w:val="none" w:sz="0" w:space="0" w:color="auto"/>
                <w:left w:val="none" w:sz="0" w:space="0" w:color="auto"/>
                <w:bottom w:val="none" w:sz="0" w:space="0" w:color="auto"/>
                <w:right w:val="none" w:sz="0" w:space="0" w:color="auto"/>
              </w:divBdr>
              <w:divsChild>
                <w:div w:id="56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3531">
      <w:bodyDiv w:val="1"/>
      <w:marLeft w:val="0"/>
      <w:marRight w:val="0"/>
      <w:marTop w:val="0"/>
      <w:marBottom w:val="0"/>
      <w:divBdr>
        <w:top w:val="none" w:sz="0" w:space="0" w:color="auto"/>
        <w:left w:val="none" w:sz="0" w:space="0" w:color="auto"/>
        <w:bottom w:val="none" w:sz="0" w:space="0" w:color="auto"/>
        <w:right w:val="none" w:sz="0" w:space="0" w:color="auto"/>
      </w:divBdr>
      <w:divsChild>
        <w:div w:id="1241480094">
          <w:marLeft w:val="0"/>
          <w:marRight w:val="0"/>
          <w:marTop w:val="0"/>
          <w:marBottom w:val="900"/>
          <w:divBdr>
            <w:top w:val="none" w:sz="0" w:space="31" w:color="auto"/>
            <w:left w:val="none" w:sz="0" w:space="0" w:color="auto"/>
            <w:bottom w:val="single" w:sz="6" w:space="23" w:color="C2C5CB"/>
            <w:right w:val="none" w:sz="0" w:space="0" w:color="auto"/>
          </w:divBdr>
          <w:divsChild>
            <w:div w:id="1022170259">
              <w:marLeft w:val="0"/>
              <w:marRight w:val="0"/>
              <w:marTop w:val="375"/>
              <w:marBottom w:val="0"/>
              <w:divBdr>
                <w:top w:val="none" w:sz="0" w:space="0" w:color="auto"/>
                <w:left w:val="none" w:sz="0" w:space="0" w:color="auto"/>
                <w:bottom w:val="none" w:sz="0" w:space="0" w:color="auto"/>
                <w:right w:val="none" w:sz="0" w:space="0" w:color="auto"/>
              </w:divBdr>
            </w:div>
          </w:divsChild>
        </w:div>
        <w:div w:id="2078698627">
          <w:marLeft w:val="0"/>
          <w:marRight w:val="0"/>
          <w:marTop w:val="0"/>
          <w:marBottom w:val="0"/>
          <w:divBdr>
            <w:top w:val="none" w:sz="0" w:space="0" w:color="auto"/>
            <w:left w:val="none" w:sz="0" w:space="0" w:color="auto"/>
            <w:bottom w:val="none" w:sz="0" w:space="0" w:color="auto"/>
            <w:right w:val="none" w:sz="0" w:space="0" w:color="auto"/>
          </w:divBdr>
          <w:divsChild>
            <w:div w:id="1157916242">
              <w:marLeft w:val="0"/>
              <w:marRight w:val="0"/>
              <w:marTop w:val="0"/>
              <w:marBottom w:val="900"/>
              <w:divBdr>
                <w:top w:val="none" w:sz="0" w:space="0" w:color="auto"/>
                <w:left w:val="none" w:sz="0" w:space="0" w:color="auto"/>
                <w:bottom w:val="none" w:sz="0" w:space="0" w:color="auto"/>
                <w:right w:val="none" w:sz="0" w:space="0" w:color="auto"/>
              </w:divBdr>
              <w:divsChild>
                <w:div w:id="30844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365787">
      <w:bodyDiv w:val="1"/>
      <w:marLeft w:val="0"/>
      <w:marRight w:val="0"/>
      <w:marTop w:val="0"/>
      <w:marBottom w:val="0"/>
      <w:divBdr>
        <w:top w:val="none" w:sz="0" w:space="0" w:color="auto"/>
        <w:left w:val="none" w:sz="0" w:space="0" w:color="auto"/>
        <w:bottom w:val="none" w:sz="0" w:space="0" w:color="auto"/>
        <w:right w:val="none" w:sz="0" w:space="0" w:color="auto"/>
      </w:divBdr>
      <w:divsChild>
        <w:div w:id="1450005154">
          <w:marLeft w:val="0"/>
          <w:marRight w:val="0"/>
          <w:marTop w:val="0"/>
          <w:marBottom w:val="0"/>
          <w:divBdr>
            <w:top w:val="none" w:sz="0" w:space="0" w:color="auto"/>
            <w:left w:val="none" w:sz="0" w:space="0" w:color="auto"/>
            <w:bottom w:val="none" w:sz="0" w:space="0" w:color="auto"/>
            <w:right w:val="none" w:sz="0" w:space="0" w:color="auto"/>
          </w:divBdr>
          <w:divsChild>
            <w:div w:id="2018650904">
              <w:marLeft w:val="0"/>
              <w:marRight w:val="0"/>
              <w:marTop w:val="0"/>
              <w:marBottom w:val="0"/>
              <w:divBdr>
                <w:top w:val="none" w:sz="0" w:space="0" w:color="auto"/>
                <w:left w:val="none" w:sz="0" w:space="0" w:color="auto"/>
                <w:bottom w:val="none" w:sz="0" w:space="0" w:color="auto"/>
                <w:right w:val="none" w:sz="0" w:space="0" w:color="auto"/>
              </w:divBdr>
            </w:div>
          </w:divsChild>
        </w:div>
        <w:div w:id="724567675">
          <w:marLeft w:val="0"/>
          <w:marRight w:val="0"/>
          <w:marTop w:val="0"/>
          <w:marBottom w:val="0"/>
          <w:divBdr>
            <w:top w:val="none" w:sz="0" w:space="0" w:color="auto"/>
            <w:left w:val="none" w:sz="0" w:space="0" w:color="auto"/>
            <w:bottom w:val="none" w:sz="0" w:space="0" w:color="auto"/>
            <w:right w:val="none" w:sz="0" w:space="0" w:color="auto"/>
          </w:divBdr>
          <w:divsChild>
            <w:div w:id="252519304">
              <w:marLeft w:val="0"/>
              <w:marRight w:val="0"/>
              <w:marTop w:val="0"/>
              <w:marBottom w:val="0"/>
              <w:divBdr>
                <w:top w:val="none" w:sz="0" w:space="0" w:color="auto"/>
                <w:left w:val="none" w:sz="0" w:space="0" w:color="auto"/>
                <w:bottom w:val="none" w:sz="0" w:space="0" w:color="auto"/>
                <w:right w:val="none" w:sz="0" w:space="0" w:color="auto"/>
              </w:divBdr>
              <w:divsChild>
                <w:div w:id="7122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553974">
      <w:bodyDiv w:val="1"/>
      <w:marLeft w:val="0"/>
      <w:marRight w:val="0"/>
      <w:marTop w:val="0"/>
      <w:marBottom w:val="0"/>
      <w:divBdr>
        <w:top w:val="none" w:sz="0" w:space="0" w:color="auto"/>
        <w:left w:val="none" w:sz="0" w:space="0" w:color="auto"/>
        <w:bottom w:val="none" w:sz="0" w:space="0" w:color="auto"/>
        <w:right w:val="none" w:sz="0" w:space="0" w:color="auto"/>
      </w:divBdr>
      <w:divsChild>
        <w:div w:id="1624993917">
          <w:marLeft w:val="0"/>
          <w:marRight w:val="0"/>
          <w:marTop w:val="0"/>
          <w:marBottom w:val="900"/>
          <w:divBdr>
            <w:top w:val="none" w:sz="0" w:space="31" w:color="auto"/>
            <w:left w:val="none" w:sz="0" w:space="0" w:color="auto"/>
            <w:bottom w:val="single" w:sz="6" w:space="23" w:color="C2C5CB"/>
            <w:right w:val="none" w:sz="0" w:space="0" w:color="auto"/>
          </w:divBdr>
          <w:divsChild>
            <w:div w:id="26686854">
              <w:marLeft w:val="0"/>
              <w:marRight w:val="0"/>
              <w:marTop w:val="375"/>
              <w:marBottom w:val="0"/>
              <w:divBdr>
                <w:top w:val="none" w:sz="0" w:space="0" w:color="auto"/>
                <w:left w:val="none" w:sz="0" w:space="0" w:color="auto"/>
                <w:bottom w:val="none" w:sz="0" w:space="0" w:color="auto"/>
                <w:right w:val="none" w:sz="0" w:space="0" w:color="auto"/>
              </w:divBdr>
            </w:div>
          </w:divsChild>
        </w:div>
        <w:div w:id="1430194644">
          <w:marLeft w:val="0"/>
          <w:marRight w:val="0"/>
          <w:marTop w:val="0"/>
          <w:marBottom w:val="0"/>
          <w:divBdr>
            <w:top w:val="none" w:sz="0" w:space="0" w:color="auto"/>
            <w:left w:val="none" w:sz="0" w:space="0" w:color="auto"/>
            <w:bottom w:val="none" w:sz="0" w:space="0" w:color="auto"/>
            <w:right w:val="none" w:sz="0" w:space="0" w:color="auto"/>
          </w:divBdr>
          <w:divsChild>
            <w:div w:id="138347582">
              <w:marLeft w:val="0"/>
              <w:marRight w:val="0"/>
              <w:marTop w:val="0"/>
              <w:marBottom w:val="900"/>
              <w:divBdr>
                <w:top w:val="none" w:sz="0" w:space="0" w:color="auto"/>
                <w:left w:val="none" w:sz="0" w:space="0" w:color="auto"/>
                <w:bottom w:val="none" w:sz="0" w:space="0" w:color="auto"/>
                <w:right w:val="none" w:sz="0" w:space="0" w:color="auto"/>
              </w:divBdr>
              <w:divsChild>
                <w:div w:id="34224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7568">
      <w:bodyDiv w:val="1"/>
      <w:marLeft w:val="0"/>
      <w:marRight w:val="0"/>
      <w:marTop w:val="0"/>
      <w:marBottom w:val="0"/>
      <w:divBdr>
        <w:top w:val="none" w:sz="0" w:space="0" w:color="auto"/>
        <w:left w:val="none" w:sz="0" w:space="0" w:color="auto"/>
        <w:bottom w:val="none" w:sz="0" w:space="0" w:color="auto"/>
        <w:right w:val="none" w:sz="0" w:space="0" w:color="auto"/>
      </w:divBdr>
      <w:divsChild>
        <w:div w:id="1079864970">
          <w:marLeft w:val="0"/>
          <w:marRight w:val="0"/>
          <w:marTop w:val="0"/>
          <w:marBottom w:val="900"/>
          <w:divBdr>
            <w:top w:val="none" w:sz="0" w:space="31" w:color="auto"/>
            <w:left w:val="none" w:sz="0" w:space="0" w:color="auto"/>
            <w:bottom w:val="single" w:sz="6" w:space="23" w:color="C2C5CB"/>
            <w:right w:val="none" w:sz="0" w:space="0" w:color="auto"/>
          </w:divBdr>
          <w:divsChild>
            <w:div w:id="1510944179">
              <w:marLeft w:val="0"/>
              <w:marRight w:val="0"/>
              <w:marTop w:val="375"/>
              <w:marBottom w:val="0"/>
              <w:divBdr>
                <w:top w:val="none" w:sz="0" w:space="0" w:color="auto"/>
                <w:left w:val="none" w:sz="0" w:space="0" w:color="auto"/>
                <w:bottom w:val="none" w:sz="0" w:space="0" w:color="auto"/>
                <w:right w:val="none" w:sz="0" w:space="0" w:color="auto"/>
              </w:divBdr>
            </w:div>
          </w:divsChild>
        </w:div>
        <w:div w:id="2013675912">
          <w:marLeft w:val="0"/>
          <w:marRight w:val="0"/>
          <w:marTop w:val="0"/>
          <w:marBottom w:val="0"/>
          <w:divBdr>
            <w:top w:val="none" w:sz="0" w:space="0" w:color="auto"/>
            <w:left w:val="none" w:sz="0" w:space="0" w:color="auto"/>
            <w:bottom w:val="none" w:sz="0" w:space="0" w:color="auto"/>
            <w:right w:val="none" w:sz="0" w:space="0" w:color="auto"/>
          </w:divBdr>
          <w:divsChild>
            <w:div w:id="1000157804">
              <w:marLeft w:val="0"/>
              <w:marRight w:val="0"/>
              <w:marTop w:val="0"/>
              <w:marBottom w:val="900"/>
              <w:divBdr>
                <w:top w:val="none" w:sz="0" w:space="0" w:color="auto"/>
                <w:left w:val="none" w:sz="0" w:space="0" w:color="auto"/>
                <w:bottom w:val="none" w:sz="0" w:space="0" w:color="auto"/>
                <w:right w:val="none" w:sz="0" w:space="0" w:color="auto"/>
              </w:divBdr>
              <w:divsChild>
                <w:div w:id="97472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84190">
      <w:bodyDiv w:val="1"/>
      <w:marLeft w:val="0"/>
      <w:marRight w:val="0"/>
      <w:marTop w:val="0"/>
      <w:marBottom w:val="0"/>
      <w:divBdr>
        <w:top w:val="none" w:sz="0" w:space="0" w:color="auto"/>
        <w:left w:val="none" w:sz="0" w:space="0" w:color="auto"/>
        <w:bottom w:val="none" w:sz="0" w:space="0" w:color="auto"/>
        <w:right w:val="none" w:sz="0" w:space="0" w:color="auto"/>
      </w:divBdr>
      <w:divsChild>
        <w:div w:id="1494178863">
          <w:marLeft w:val="0"/>
          <w:marRight w:val="0"/>
          <w:marTop w:val="0"/>
          <w:marBottom w:val="0"/>
          <w:divBdr>
            <w:top w:val="none" w:sz="0" w:space="0" w:color="auto"/>
            <w:left w:val="none" w:sz="0" w:space="0" w:color="auto"/>
            <w:bottom w:val="none" w:sz="0" w:space="0" w:color="auto"/>
            <w:right w:val="none" w:sz="0" w:space="0" w:color="auto"/>
          </w:divBdr>
          <w:divsChild>
            <w:div w:id="1730809008">
              <w:marLeft w:val="0"/>
              <w:marRight w:val="0"/>
              <w:marTop w:val="0"/>
              <w:marBottom w:val="0"/>
              <w:divBdr>
                <w:top w:val="none" w:sz="0" w:space="0" w:color="auto"/>
                <w:left w:val="none" w:sz="0" w:space="0" w:color="auto"/>
                <w:bottom w:val="none" w:sz="0" w:space="0" w:color="auto"/>
                <w:right w:val="none" w:sz="0" w:space="0" w:color="auto"/>
              </w:divBdr>
            </w:div>
          </w:divsChild>
        </w:div>
        <w:div w:id="251817392">
          <w:marLeft w:val="0"/>
          <w:marRight w:val="0"/>
          <w:marTop w:val="0"/>
          <w:marBottom w:val="0"/>
          <w:divBdr>
            <w:top w:val="none" w:sz="0" w:space="0" w:color="auto"/>
            <w:left w:val="none" w:sz="0" w:space="0" w:color="auto"/>
            <w:bottom w:val="none" w:sz="0" w:space="0" w:color="auto"/>
            <w:right w:val="none" w:sz="0" w:space="0" w:color="auto"/>
          </w:divBdr>
          <w:divsChild>
            <w:div w:id="548225079">
              <w:marLeft w:val="0"/>
              <w:marRight w:val="0"/>
              <w:marTop w:val="0"/>
              <w:marBottom w:val="0"/>
              <w:divBdr>
                <w:top w:val="none" w:sz="0" w:space="0" w:color="auto"/>
                <w:left w:val="none" w:sz="0" w:space="0" w:color="auto"/>
                <w:bottom w:val="none" w:sz="0" w:space="0" w:color="auto"/>
                <w:right w:val="none" w:sz="0" w:space="0" w:color="auto"/>
              </w:divBdr>
              <w:divsChild>
                <w:div w:id="27193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79261">
      <w:bodyDiv w:val="1"/>
      <w:marLeft w:val="0"/>
      <w:marRight w:val="0"/>
      <w:marTop w:val="0"/>
      <w:marBottom w:val="0"/>
      <w:divBdr>
        <w:top w:val="none" w:sz="0" w:space="0" w:color="auto"/>
        <w:left w:val="none" w:sz="0" w:space="0" w:color="auto"/>
        <w:bottom w:val="none" w:sz="0" w:space="0" w:color="auto"/>
        <w:right w:val="none" w:sz="0" w:space="0" w:color="auto"/>
      </w:divBdr>
      <w:divsChild>
        <w:div w:id="224487633">
          <w:marLeft w:val="0"/>
          <w:marRight w:val="0"/>
          <w:marTop w:val="0"/>
          <w:marBottom w:val="0"/>
          <w:divBdr>
            <w:top w:val="none" w:sz="0" w:space="0" w:color="auto"/>
            <w:left w:val="none" w:sz="0" w:space="0" w:color="auto"/>
            <w:bottom w:val="none" w:sz="0" w:space="0" w:color="auto"/>
            <w:right w:val="none" w:sz="0" w:space="0" w:color="auto"/>
          </w:divBdr>
          <w:divsChild>
            <w:div w:id="1209418400">
              <w:marLeft w:val="0"/>
              <w:marRight w:val="0"/>
              <w:marTop w:val="0"/>
              <w:marBottom w:val="0"/>
              <w:divBdr>
                <w:top w:val="none" w:sz="0" w:space="0" w:color="auto"/>
                <w:left w:val="none" w:sz="0" w:space="0" w:color="auto"/>
                <w:bottom w:val="none" w:sz="0" w:space="0" w:color="auto"/>
                <w:right w:val="none" w:sz="0" w:space="0" w:color="auto"/>
              </w:divBdr>
            </w:div>
          </w:divsChild>
        </w:div>
        <w:div w:id="2033844591">
          <w:marLeft w:val="0"/>
          <w:marRight w:val="0"/>
          <w:marTop w:val="0"/>
          <w:marBottom w:val="0"/>
          <w:divBdr>
            <w:top w:val="none" w:sz="0" w:space="0" w:color="auto"/>
            <w:left w:val="none" w:sz="0" w:space="0" w:color="auto"/>
            <w:bottom w:val="none" w:sz="0" w:space="0" w:color="auto"/>
            <w:right w:val="none" w:sz="0" w:space="0" w:color="auto"/>
          </w:divBdr>
          <w:divsChild>
            <w:div w:id="1035037526">
              <w:marLeft w:val="0"/>
              <w:marRight w:val="0"/>
              <w:marTop w:val="0"/>
              <w:marBottom w:val="0"/>
              <w:divBdr>
                <w:top w:val="none" w:sz="0" w:space="0" w:color="auto"/>
                <w:left w:val="none" w:sz="0" w:space="0" w:color="auto"/>
                <w:bottom w:val="none" w:sz="0" w:space="0" w:color="auto"/>
                <w:right w:val="none" w:sz="0" w:space="0" w:color="auto"/>
              </w:divBdr>
              <w:divsChild>
                <w:div w:id="12440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5335">
      <w:bodyDiv w:val="1"/>
      <w:marLeft w:val="0"/>
      <w:marRight w:val="0"/>
      <w:marTop w:val="0"/>
      <w:marBottom w:val="0"/>
      <w:divBdr>
        <w:top w:val="none" w:sz="0" w:space="0" w:color="auto"/>
        <w:left w:val="none" w:sz="0" w:space="0" w:color="auto"/>
        <w:bottom w:val="none" w:sz="0" w:space="0" w:color="auto"/>
        <w:right w:val="none" w:sz="0" w:space="0" w:color="auto"/>
      </w:divBdr>
      <w:divsChild>
        <w:div w:id="1267346600">
          <w:marLeft w:val="0"/>
          <w:marRight w:val="0"/>
          <w:marTop w:val="0"/>
          <w:marBottom w:val="900"/>
          <w:divBdr>
            <w:top w:val="none" w:sz="0" w:space="31" w:color="auto"/>
            <w:left w:val="none" w:sz="0" w:space="0" w:color="auto"/>
            <w:bottom w:val="single" w:sz="6" w:space="23" w:color="C2C5CB"/>
            <w:right w:val="none" w:sz="0" w:space="0" w:color="auto"/>
          </w:divBdr>
          <w:divsChild>
            <w:div w:id="1603223281">
              <w:marLeft w:val="0"/>
              <w:marRight w:val="0"/>
              <w:marTop w:val="375"/>
              <w:marBottom w:val="0"/>
              <w:divBdr>
                <w:top w:val="none" w:sz="0" w:space="0" w:color="auto"/>
                <w:left w:val="none" w:sz="0" w:space="0" w:color="auto"/>
                <w:bottom w:val="none" w:sz="0" w:space="0" w:color="auto"/>
                <w:right w:val="none" w:sz="0" w:space="0" w:color="auto"/>
              </w:divBdr>
            </w:div>
          </w:divsChild>
        </w:div>
        <w:div w:id="685062442">
          <w:marLeft w:val="0"/>
          <w:marRight w:val="0"/>
          <w:marTop w:val="0"/>
          <w:marBottom w:val="0"/>
          <w:divBdr>
            <w:top w:val="none" w:sz="0" w:space="0" w:color="auto"/>
            <w:left w:val="none" w:sz="0" w:space="0" w:color="auto"/>
            <w:bottom w:val="none" w:sz="0" w:space="0" w:color="auto"/>
            <w:right w:val="none" w:sz="0" w:space="0" w:color="auto"/>
          </w:divBdr>
          <w:divsChild>
            <w:div w:id="54745489">
              <w:marLeft w:val="0"/>
              <w:marRight w:val="0"/>
              <w:marTop w:val="0"/>
              <w:marBottom w:val="900"/>
              <w:divBdr>
                <w:top w:val="none" w:sz="0" w:space="0" w:color="auto"/>
                <w:left w:val="none" w:sz="0" w:space="0" w:color="auto"/>
                <w:bottom w:val="none" w:sz="0" w:space="0" w:color="auto"/>
                <w:right w:val="none" w:sz="0" w:space="0" w:color="auto"/>
              </w:divBdr>
              <w:divsChild>
                <w:div w:id="12872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80064">
      <w:bodyDiv w:val="1"/>
      <w:marLeft w:val="0"/>
      <w:marRight w:val="0"/>
      <w:marTop w:val="0"/>
      <w:marBottom w:val="0"/>
      <w:divBdr>
        <w:top w:val="none" w:sz="0" w:space="0" w:color="auto"/>
        <w:left w:val="none" w:sz="0" w:space="0" w:color="auto"/>
        <w:bottom w:val="none" w:sz="0" w:space="0" w:color="auto"/>
        <w:right w:val="none" w:sz="0" w:space="0" w:color="auto"/>
      </w:divBdr>
      <w:divsChild>
        <w:div w:id="1793791016">
          <w:marLeft w:val="0"/>
          <w:marRight w:val="0"/>
          <w:marTop w:val="0"/>
          <w:marBottom w:val="0"/>
          <w:divBdr>
            <w:top w:val="none" w:sz="0" w:space="0" w:color="auto"/>
            <w:left w:val="none" w:sz="0" w:space="0" w:color="auto"/>
            <w:bottom w:val="none" w:sz="0" w:space="0" w:color="auto"/>
            <w:right w:val="none" w:sz="0" w:space="0" w:color="auto"/>
          </w:divBdr>
          <w:divsChild>
            <w:div w:id="1515799179">
              <w:marLeft w:val="0"/>
              <w:marRight w:val="0"/>
              <w:marTop w:val="0"/>
              <w:marBottom w:val="0"/>
              <w:divBdr>
                <w:top w:val="none" w:sz="0" w:space="0" w:color="auto"/>
                <w:left w:val="none" w:sz="0" w:space="0" w:color="auto"/>
                <w:bottom w:val="none" w:sz="0" w:space="0" w:color="auto"/>
                <w:right w:val="none" w:sz="0" w:space="0" w:color="auto"/>
              </w:divBdr>
            </w:div>
          </w:divsChild>
        </w:div>
        <w:div w:id="546337827">
          <w:marLeft w:val="0"/>
          <w:marRight w:val="0"/>
          <w:marTop w:val="0"/>
          <w:marBottom w:val="0"/>
          <w:divBdr>
            <w:top w:val="none" w:sz="0" w:space="0" w:color="auto"/>
            <w:left w:val="none" w:sz="0" w:space="0" w:color="auto"/>
            <w:bottom w:val="none" w:sz="0" w:space="0" w:color="auto"/>
            <w:right w:val="none" w:sz="0" w:space="0" w:color="auto"/>
          </w:divBdr>
          <w:divsChild>
            <w:div w:id="1927380351">
              <w:marLeft w:val="0"/>
              <w:marRight w:val="0"/>
              <w:marTop w:val="0"/>
              <w:marBottom w:val="0"/>
              <w:divBdr>
                <w:top w:val="none" w:sz="0" w:space="0" w:color="auto"/>
                <w:left w:val="none" w:sz="0" w:space="0" w:color="auto"/>
                <w:bottom w:val="none" w:sz="0" w:space="0" w:color="auto"/>
                <w:right w:val="none" w:sz="0" w:space="0" w:color="auto"/>
              </w:divBdr>
              <w:divsChild>
                <w:div w:id="119743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9995">
      <w:bodyDiv w:val="1"/>
      <w:marLeft w:val="0"/>
      <w:marRight w:val="0"/>
      <w:marTop w:val="0"/>
      <w:marBottom w:val="0"/>
      <w:divBdr>
        <w:top w:val="none" w:sz="0" w:space="0" w:color="auto"/>
        <w:left w:val="none" w:sz="0" w:space="0" w:color="auto"/>
        <w:bottom w:val="none" w:sz="0" w:space="0" w:color="auto"/>
        <w:right w:val="none" w:sz="0" w:space="0" w:color="auto"/>
      </w:divBdr>
      <w:divsChild>
        <w:div w:id="1174876272">
          <w:marLeft w:val="0"/>
          <w:marRight w:val="0"/>
          <w:marTop w:val="0"/>
          <w:marBottom w:val="900"/>
          <w:divBdr>
            <w:top w:val="none" w:sz="0" w:space="31" w:color="auto"/>
            <w:left w:val="none" w:sz="0" w:space="0" w:color="auto"/>
            <w:bottom w:val="single" w:sz="6" w:space="23" w:color="C2C5CB"/>
            <w:right w:val="none" w:sz="0" w:space="0" w:color="auto"/>
          </w:divBdr>
          <w:divsChild>
            <w:div w:id="1289386548">
              <w:marLeft w:val="0"/>
              <w:marRight w:val="0"/>
              <w:marTop w:val="375"/>
              <w:marBottom w:val="0"/>
              <w:divBdr>
                <w:top w:val="none" w:sz="0" w:space="0" w:color="auto"/>
                <w:left w:val="none" w:sz="0" w:space="0" w:color="auto"/>
                <w:bottom w:val="none" w:sz="0" w:space="0" w:color="auto"/>
                <w:right w:val="none" w:sz="0" w:space="0" w:color="auto"/>
              </w:divBdr>
            </w:div>
          </w:divsChild>
        </w:div>
        <w:div w:id="1980383614">
          <w:marLeft w:val="0"/>
          <w:marRight w:val="0"/>
          <w:marTop w:val="0"/>
          <w:marBottom w:val="0"/>
          <w:divBdr>
            <w:top w:val="none" w:sz="0" w:space="0" w:color="auto"/>
            <w:left w:val="none" w:sz="0" w:space="0" w:color="auto"/>
            <w:bottom w:val="none" w:sz="0" w:space="0" w:color="auto"/>
            <w:right w:val="none" w:sz="0" w:space="0" w:color="auto"/>
          </w:divBdr>
          <w:divsChild>
            <w:div w:id="550966466">
              <w:marLeft w:val="0"/>
              <w:marRight w:val="0"/>
              <w:marTop w:val="0"/>
              <w:marBottom w:val="900"/>
              <w:divBdr>
                <w:top w:val="none" w:sz="0" w:space="0" w:color="auto"/>
                <w:left w:val="none" w:sz="0" w:space="0" w:color="auto"/>
                <w:bottom w:val="none" w:sz="0" w:space="0" w:color="auto"/>
                <w:right w:val="none" w:sz="0" w:space="0" w:color="auto"/>
              </w:divBdr>
              <w:divsChild>
                <w:div w:id="16243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38138">
      <w:bodyDiv w:val="1"/>
      <w:marLeft w:val="0"/>
      <w:marRight w:val="0"/>
      <w:marTop w:val="0"/>
      <w:marBottom w:val="0"/>
      <w:divBdr>
        <w:top w:val="none" w:sz="0" w:space="0" w:color="auto"/>
        <w:left w:val="none" w:sz="0" w:space="0" w:color="auto"/>
        <w:bottom w:val="none" w:sz="0" w:space="0" w:color="auto"/>
        <w:right w:val="none" w:sz="0" w:space="0" w:color="auto"/>
      </w:divBdr>
      <w:divsChild>
        <w:div w:id="1008676560">
          <w:marLeft w:val="0"/>
          <w:marRight w:val="0"/>
          <w:marTop w:val="0"/>
          <w:marBottom w:val="0"/>
          <w:divBdr>
            <w:top w:val="none" w:sz="0" w:space="0" w:color="auto"/>
            <w:left w:val="none" w:sz="0" w:space="0" w:color="auto"/>
            <w:bottom w:val="none" w:sz="0" w:space="0" w:color="auto"/>
            <w:right w:val="none" w:sz="0" w:space="0" w:color="auto"/>
          </w:divBdr>
          <w:divsChild>
            <w:div w:id="1406954912">
              <w:marLeft w:val="0"/>
              <w:marRight w:val="0"/>
              <w:marTop w:val="0"/>
              <w:marBottom w:val="0"/>
              <w:divBdr>
                <w:top w:val="none" w:sz="0" w:space="0" w:color="auto"/>
                <w:left w:val="none" w:sz="0" w:space="0" w:color="auto"/>
                <w:bottom w:val="none" w:sz="0" w:space="0" w:color="auto"/>
                <w:right w:val="none" w:sz="0" w:space="0" w:color="auto"/>
              </w:divBdr>
            </w:div>
          </w:divsChild>
        </w:div>
        <w:div w:id="1905948164">
          <w:marLeft w:val="0"/>
          <w:marRight w:val="0"/>
          <w:marTop w:val="0"/>
          <w:marBottom w:val="0"/>
          <w:divBdr>
            <w:top w:val="none" w:sz="0" w:space="0" w:color="auto"/>
            <w:left w:val="none" w:sz="0" w:space="0" w:color="auto"/>
            <w:bottom w:val="none" w:sz="0" w:space="0" w:color="auto"/>
            <w:right w:val="none" w:sz="0" w:space="0" w:color="auto"/>
          </w:divBdr>
          <w:divsChild>
            <w:div w:id="1381785129">
              <w:marLeft w:val="0"/>
              <w:marRight w:val="0"/>
              <w:marTop w:val="0"/>
              <w:marBottom w:val="0"/>
              <w:divBdr>
                <w:top w:val="none" w:sz="0" w:space="0" w:color="auto"/>
                <w:left w:val="none" w:sz="0" w:space="0" w:color="auto"/>
                <w:bottom w:val="none" w:sz="0" w:space="0" w:color="auto"/>
                <w:right w:val="none" w:sz="0" w:space="0" w:color="auto"/>
              </w:divBdr>
              <w:divsChild>
                <w:div w:id="18540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110619">
      <w:bodyDiv w:val="1"/>
      <w:marLeft w:val="0"/>
      <w:marRight w:val="0"/>
      <w:marTop w:val="0"/>
      <w:marBottom w:val="0"/>
      <w:divBdr>
        <w:top w:val="none" w:sz="0" w:space="0" w:color="auto"/>
        <w:left w:val="none" w:sz="0" w:space="0" w:color="auto"/>
        <w:bottom w:val="none" w:sz="0" w:space="0" w:color="auto"/>
        <w:right w:val="none" w:sz="0" w:space="0" w:color="auto"/>
      </w:divBdr>
      <w:divsChild>
        <w:div w:id="294606701">
          <w:marLeft w:val="0"/>
          <w:marRight w:val="0"/>
          <w:marTop w:val="0"/>
          <w:marBottom w:val="900"/>
          <w:divBdr>
            <w:top w:val="none" w:sz="0" w:space="31" w:color="auto"/>
            <w:left w:val="none" w:sz="0" w:space="0" w:color="auto"/>
            <w:bottom w:val="single" w:sz="6" w:space="23" w:color="C2C5CB"/>
            <w:right w:val="none" w:sz="0" w:space="0" w:color="auto"/>
          </w:divBdr>
          <w:divsChild>
            <w:div w:id="1043020678">
              <w:marLeft w:val="0"/>
              <w:marRight w:val="0"/>
              <w:marTop w:val="375"/>
              <w:marBottom w:val="0"/>
              <w:divBdr>
                <w:top w:val="none" w:sz="0" w:space="0" w:color="auto"/>
                <w:left w:val="none" w:sz="0" w:space="0" w:color="auto"/>
                <w:bottom w:val="none" w:sz="0" w:space="0" w:color="auto"/>
                <w:right w:val="none" w:sz="0" w:space="0" w:color="auto"/>
              </w:divBdr>
            </w:div>
          </w:divsChild>
        </w:div>
        <w:div w:id="1514539456">
          <w:marLeft w:val="0"/>
          <w:marRight w:val="0"/>
          <w:marTop w:val="0"/>
          <w:marBottom w:val="0"/>
          <w:divBdr>
            <w:top w:val="none" w:sz="0" w:space="0" w:color="auto"/>
            <w:left w:val="none" w:sz="0" w:space="0" w:color="auto"/>
            <w:bottom w:val="none" w:sz="0" w:space="0" w:color="auto"/>
            <w:right w:val="none" w:sz="0" w:space="0" w:color="auto"/>
          </w:divBdr>
          <w:divsChild>
            <w:div w:id="2075621654">
              <w:marLeft w:val="0"/>
              <w:marRight w:val="0"/>
              <w:marTop w:val="0"/>
              <w:marBottom w:val="900"/>
              <w:divBdr>
                <w:top w:val="none" w:sz="0" w:space="0" w:color="auto"/>
                <w:left w:val="none" w:sz="0" w:space="0" w:color="auto"/>
                <w:bottom w:val="none" w:sz="0" w:space="0" w:color="auto"/>
                <w:right w:val="none" w:sz="0" w:space="0" w:color="auto"/>
              </w:divBdr>
              <w:divsChild>
                <w:div w:id="4626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467701">
      <w:bodyDiv w:val="1"/>
      <w:marLeft w:val="0"/>
      <w:marRight w:val="0"/>
      <w:marTop w:val="0"/>
      <w:marBottom w:val="0"/>
      <w:divBdr>
        <w:top w:val="none" w:sz="0" w:space="0" w:color="auto"/>
        <w:left w:val="none" w:sz="0" w:space="0" w:color="auto"/>
        <w:bottom w:val="none" w:sz="0" w:space="0" w:color="auto"/>
        <w:right w:val="none" w:sz="0" w:space="0" w:color="auto"/>
      </w:divBdr>
      <w:divsChild>
        <w:div w:id="1217283062">
          <w:marLeft w:val="0"/>
          <w:marRight w:val="0"/>
          <w:marTop w:val="0"/>
          <w:marBottom w:val="0"/>
          <w:divBdr>
            <w:top w:val="none" w:sz="0" w:space="0" w:color="auto"/>
            <w:left w:val="none" w:sz="0" w:space="0" w:color="auto"/>
            <w:bottom w:val="none" w:sz="0" w:space="0" w:color="auto"/>
            <w:right w:val="none" w:sz="0" w:space="0" w:color="auto"/>
          </w:divBdr>
          <w:divsChild>
            <w:div w:id="846747266">
              <w:marLeft w:val="0"/>
              <w:marRight w:val="0"/>
              <w:marTop w:val="0"/>
              <w:marBottom w:val="0"/>
              <w:divBdr>
                <w:top w:val="none" w:sz="0" w:space="0" w:color="auto"/>
                <w:left w:val="none" w:sz="0" w:space="0" w:color="auto"/>
                <w:bottom w:val="none" w:sz="0" w:space="0" w:color="auto"/>
                <w:right w:val="none" w:sz="0" w:space="0" w:color="auto"/>
              </w:divBdr>
            </w:div>
          </w:divsChild>
        </w:div>
        <w:div w:id="1191603635">
          <w:marLeft w:val="0"/>
          <w:marRight w:val="0"/>
          <w:marTop w:val="0"/>
          <w:marBottom w:val="0"/>
          <w:divBdr>
            <w:top w:val="none" w:sz="0" w:space="0" w:color="auto"/>
            <w:left w:val="none" w:sz="0" w:space="0" w:color="auto"/>
            <w:bottom w:val="none" w:sz="0" w:space="0" w:color="auto"/>
            <w:right w:val="none" w:sz="0" w:space="0" w:color="auto"/>
          </w:divBdr>
          <w:divsChild>
            <w:div w:id="1877739225">
              <w:marLeft w:val="0"/>
              <w:marRight w:val="0"/>
              <w:marTop w:val="0"/>
              <w:marBottom w:val="0"/>
              <w:divBdr>
                <w:top w:val="none" w:sz="0" w:space="0" w:color="auto"/>
                <w:left w:val="none" w:sz="0" w:space="0" w:color="auto"/>
                <w:bottom w:val="none" w:sz="0" w:space="0" w:color="auto"/>
                <w:right w:val="none" w:sz="0" w:space="0" w:color="auto"/>
              </w:divBdr>
              <w:divsChild>
                <w:div w:id="1410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12593">
      <w:bodyDiv w:val="1"/>
      <w:marLeft w:val="0"/>
      <w:marRight w:val="0"/>
      <w:marTop w:val="0"/>
      <w:marBottom w:val="0"/>
      <w:divBdr>
        <w:top w:val="none" w:sz="0" w:space="0" w:color="auto"/>
        <w:left w:val="none" w:sz="0" w:space="0" w:color="auto"/>
        <w:bottom w:val="none" w:sz="0" w:space="0" w:color="auto"/>
        <w:right w:val="none" w:sz="0" w:space="0" w:color="auto"/>
      </w:divBdr>
      <w:divsChild>
        <w:div w:id="837890887">
          <w:marLeft w:val="0"/>
          <w:marRight w:val="0"/>
          <w:marTop w:val="0"/>
          <w:marBottom w:val="900"/>
          <w:divBdr>
            <w:top w:val="none" w:sz="0" w:space="31" w:color="auto"/>
            <w:left w:val="none" w:sz="0" w:space="0" w:color="auto"/>
            <w:bottom w:val="single" w:sz="6" w:space="23" w:color="C2C5CB"/>
            <w:right w:val="none" w:sz="0" w:space="0" w:color="auto"/>
          </w:divBdr>
          <w:divsChild>
            <w:div w:id="875506502">
              <w:marLeft w:val="0"/>
              <w:marRight w:val="0"/>
              <w:marTop w:val="375"/>
              <w:marBottom w:val="0"/>
              <w:divBdr>
                <w:top w:val="none" w:sz="0" w:space="0" w:color="auto"/>
                <w:left w:val="none" w:sz="0" w:space="0" w:color="auto"/>
                <w:bottom w:val="none" w:sz="0" w:space="0" w:color="auto"/>
                <w:right w:val="none" w:sz="0" w:space="0" w:color="auto"/>
              </w:divBdr>
            </w:div>
          </w:divsChild>
        </w:div>
        <w:div w:id="1229536835">
          <w:marLeft w:val="0"/>
          <w:marRight w:val="0"/>
          <w:marTop w:val="0"/>
          <w:marBottom w:val="0"/>
          <w:divBdr>
            <w:top w:val="none" w:sz="0" w:space="0" w:color="auto"/>
            <w:left w:val="none" w:sz="0" w:space="0" w:color="auto"/>
            <w:bottom w:val="none" w:sz="0" w:space="0" w:color="auto"/>
            <w:right w:val="none" w:sz="0" w:space="0" w:color="auto"/>
          </w:divBdr>
          <w:divsChild>
            <w:div w:id="1817183688">
              <w:marLeft w:val="0"/>
              <w:marRight w:val="0"/>
              <w:marTop w:val="0"/>
              <w:marBottom w:val="900"/>
              <w:divBdr>
                <w:top w:val="none" w:sz="0" w:space="0" w:color="auto"/>
                <w:left w:val="none" w:sz="0" w:space="0" w:color="auto"/>
                <w:bottom w:val="none" w:sz="0" w:space="0" w:color="auto"/>
                <w:right w:val="none" w:sz="0" w:space="0" w:color="auto"/>
              </w:divBdr>
              <w:divsChild>
                <w:div w:id="134501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525366">
      <w:bodyDiv w:val="1"/>
      <w:marLeft w:val="0"/>
      <w:marRight w:val="0"/>
      <w:marTop w:val="0"/>
      <w:marBottom w:val="0"/>
      <w:divBdr>
        <w:top w:val="none" w:sz="0" w:space="0" w:color="auto"/>
        <w:left w:val="none" w:sz="0" w:space="0" w:color="auto"/>
        <w:bottom w:val="none" w:sz="0" w:space="0" w:color="auto"/>
        <w:right w:val="none" w:sz="0" w:space="0" w:color="auto"/>
      </w:divBdr>
      <w:divsChild>
        <w:div w:id="226576873">
          <w:marLeft w:val="0"/>
          <w:marRight w:val="0"/>
          <w:marTop w:val="0"/>
          <w:marBottom w:val="0"/>
          <w:divBdr>
            <w:top w:val="none" w:sz="0" w:space="0" w:color="auto"/>
            <w:left w:val="none" w:sz="0" w:space="0" w:color="auto"/>
            <w:bottom w:val="none" w:sz="0" w:space="0" w:color="auto"/>
            <w:right w:val="none" w:sz="0" w:space="0" w:color="auto"/>
          </w:divBdr>
          <w:divsChild>
            <w:div w:id="1892692222">
              <w:marLeft w:val="0"/>
              <w:marRight w:val="0"/>
              <w:marTop w:val="0"/>
              <w:marBottom w:val="0"/>
              <w:divBdr>
                <w:top w:val="none" w:sz="0" w:space="0" w:color="auto"/>
                <w:left w:val="none" w:sz="0" w:space="0" w:color="auto"/>
                <w:bottom w:val="none" w:sz="0" w:space="0" w:color="auto"/>
                <w:right w:val="none" w:sz="0" w:space="0" w:color="auto"/>
              </w:divBdr>
            </w:div>
          </w:divsChild>
        </w:div>
        <w:div w:id="1880050794">
          <w:marLeft w:val="0"/>
          <w:marRight w:val="0"/>
          <w:marTop w:val="0"/>
          <w:marBottom w:val="0"/>
          <w:divBdr>
            <w:top w:val="none" w:sz="0" w:space="0" w:color="auto"/>
            <w:left w:val="none" w:sz="0" w:space="0" w:color="auto"/>
            <w:bottom w:val="none" w:sz="0" w:space="0" w:color="auto"/>
            <w:right w:val="none" w:sz="0" w:space="0" w:color="auto"/>
          </w:divBdr>
          <w:divsChild>
            <w:div w:id="932976484">
              <w:marLeft w:val="0"/>
              <w:marRight w:val="0"/>
              <w:marTop w:val="0"/>
              <w:marBottom w:val="0"/>
              <w:divBdr>
                <w:top w:val="none" w:sz="0" w:space="0" w:color="auto"/>
                <w:left w:val="none" w:sz="0" w:space="0" w:color="auto"/>
                <w:bottom w:val="none" w:sz="0" w:space="0" w:color="auto"/>
                <w:right w:val="none" w:sz="0" w:space="0" w:color="auto"/>
              </w:divBdr>
              <w:divsChild>
                <w:div w:id="30798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956322">
      <w:bodyDiv w:val="1"/>
      <w:marLeft w:val="0"/>
      <w:marRight w:val="0"/>
      <w:marTop w:val="0"/>
      <w:marBottom w:val="0"/>
      <w:divBdr>
        <w:top w:val="none" w:sz="0" w:space="0" w:color="auto"/>
        <w:left w:val="none" w:sz="0" w:space="0" w:color="auto"/>
        <w:bottom w:val="none" w:sz="0" w:space="0" w:color="auto"/>
        <w:right w:val="none" w:sz="0" w:space="0" w:color="auto"/>
      </w:divBdr>
      <w:divsChild>
        <w:div w:id="83916256">
          <w:marLeft w:val="0"/>
          <w:marRight w:val="0"/>
          <w:marTop w:val="0"/>
          <w:marBottom w:val="0"/>
          <w:divBdr>
            <w:top w:val="none" w:sz="0" w:space="0" w:color="auto"/>
            <w:left w:val="none" w:sz="0" w:space="0" w:color="auto"/>
            <w:bottom w:val="none" w:sz="0" w:space="0" w:color="auto"/>
            <w:right w:val="none" w:sz="0" w:space="0" w:color="auto"/>
          </w:divBdr>
          <w:divsChild>
            <w:div w:id="654799937">
              <w:marLeft w:val="0"/>
              <w:marRight w:val="0"/>
              <w:marTop w:val="0"/>
              <w:marBottom w:val="0"/>
              <w:divBdr>
                <w:top w:val="none" w:sz="0" w:space="0" w:color="auto"/>
                <w:left w:val="none" w:sz="0" w:space="0" w:color="auto"/>
                <w:bottom w:val="none" w:sz="0" w:space="0" w:color="auto"/>
                <w:right w:val="none" w:sz="0" w:space="0" w:color="auto"/>
              </w:divBdr>
            </w:div>
          </w:divsChild>
        </w:div>
        <w:div w:id="720714323">
          <w:marLeft w:val="0"/>
          <w:marRight w:val="0"/>
          <w:marTop w:val="0"/>
          <w:marBottom w:val="0"/>
          <w:divBdr>
            <w:top w:val="none" w:sz="0" w:space="0" w:color="auto"/>
            <w:left w:val="none" w:sz="0" w:space="0" w:color="auto"/>
            <w:bottom w:val="none" w:sz="0" w:space="0" w:color="auto"/>
            <w:right w:val="none" w:sz="0" w:space="0" w:color="auto"/>
          </w:divBdr>
          <w:divsChild>
            <w:div w:id="46150277">
              <w:marLeft w:val="0"/>
              <w:marRight w:val="0"/>
              <w:marTop w:val="0"/>
              <w:marBottom w:val="0"/>
              <w:divBdr>
                <w:top w:val="none" w:sz="0" w:space="0" w:color="auto"/>
                <w:left w:val="none" w:sz="0" w:space="0" w:color="auto"/>
                <w:bottom w:val="none" w:sz="0" w:space="0" w:color="auto"/>
                <w:right w:val="none" w:sz="0" w:space="0" w:color="auto"/>
              </w:divBdr>
              <w:divsChild>
                <w:div w:id="89705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470509">
      <w:bodyDiv w:val="1"/>
      <w:marLeft w:val="0"/>
      <w:marRight w:val="0"/>
      <w:marTop w:val="0"/>
      <w:marBottom w:val="0"/>
      <w:divBdr>
        <w:top w:val="none" w:sz="0" w:space="0" w:color="auto"/>
        <w:left w:val="none" w:sz="0" w:space="0" w:color="auto"/>
        <w:bottom w:val="none" w:sz="0" w:space="0" w:color="auto"/>
        <w:right w:val="none" w:sz="0" w:space="0" w:color="auto"/>
      </w:divBdr>
      <w:divsChild>
        <w:div w:id="1806851747">
          <w:marLeft w:val="0"/>
          <w:marRight w:val="0"/>
          <w:marTop w:val="0"/>
          <w:marBottom w:val="900"/>
          <w:divBdr>
            <w:top w:val="none" w:sz="0" w:space="31" w:color="auto"/>
            <w:left w:val="none" w:sz="0" w:space="0" w:color="auto"/>
            <w:bottom w:val="single" w:sz="6" w:space="23" w:color="C2C5CB"/>
            <w:right w:val="none" w:sz="0" w:space="0" w:color="auto"/>
          </w:divBdr>
          <w:divsChild>
            <w:div w:id="946041023">
              <w:marLeft w:val="0"/>
              <w:marRight w:val="0"/>
              <w:marTop w:val="375"/>
              <w:marBottom w:val="0"/>
              <w:divBdr>
                <w:top w:val="none" w:sz="0" w:space="0" w:color="auto"/>
                <w:left w:val="none" w:sz="0" w:space="0" w:color="auto"/>
                <w:bottom w:val="none" w:sz="0" w:space="0" w:color="auto"/>
                <w:right w:val="none" w:sz="0" w:space="0" w:color="auto"/>
              </w:divBdr>
            </w:div>
          </w:divsChild>
        </w:div>
        <w:div w:id="777988103">
          <w:marLeft w:val="0"/>
          <w:marRight w:val="0"/>
          <w:marTop w:val="0"/>
          <w:marBottom w:val="0"/>
          <w:divBdr>
            <w:top w:val="none" w:sz="0" w:space="0" w:color="auto"/>
            <w:left w:val="none" w:sz="0" w:space="0" w:color="auto"/>
            <w:bottom w:val="none" w:sz="0" w:space="0" w:color="auto"/>
            <w:right w:val="none" w:sz="0" w:space="0" w:color="auto"/>
          </w:divBdr>
          <w:divsChild>
            <w:div w:id="450056646">
              <w:marLeft w:val="0"/>
              <w:marRight w:val="0"/>
              <w:marTop w:val="0"/>
              <w:marBottom w:val="900"/>
              <w:divBdr>
                <w:top w:val="none" w:sz="0" w:space="0" w:color="auto"/>
                <w:left w:val="none" w:sz="0" w:space="0" w:color="auto"/>
                <w:bottom w:val="none" w:sz="0" w:space="0" w:color="auto"/>
                <w:right w:val="none" w:sz="0" w:space="0" w:color="auto"/>
              </w:divBdr>
              <w:divsChild>
                <w:div w:id="7453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32873">
      <w:bodyDiv w:val="1"/>
      <w:marLeft w:val="0"/>
      <w:marRight w:val="0"/>
      <w:marTop w:val="0"/>
      <w:marBottom w:val="0"/>
      <w:divBdr>
        <w:top w:val="none" w:sz="0" w:space="0" w:color="auto"/>
        <w:left w:val="none" w:sz="0" w:space="0" w:color="auto"/>
        <w:bottom w:val="none" w:sz="0" w:space="0" w:color="auto"/>
        <w:right w:val="none" w:sz="0" w:space="0" w:color="auto"/>
      </w:divBdr>
      <w:divsChild>
        <w:div w:id="1379624285">
          <w:marLeft w:val="0"/>
          <w:marRight w:val="0"/>
          <w:marTop w:val="0"/>
          <w:marBottom w:val="900"/>
          <w:divBdr>
            <w:top w:val="none" w:sz="0" w:space="31" w:color="auto"/>
            <w:left w:val="none" w:sz="0" w:space="0" w:color="auto"/>
            <w:bottom w:val="single" w:sz="6" w:space="23" w:color="C2C5CB"/>
            <w:right w:val="none" w:sz="0" w:space="0" w:color="auto"/>
          </w:divBdr>
          <w:divsChild>
            <w:div w:id="998311311">
              <w:marLeft w:val="0"/>
              <w:marRight w:val="0"/>
              <w:marTop w:val="375"/>
              <w:marBottom w:val="0"/>
              <w:divBdr>
                <w:top w:val="none" w:sz="0" w:space="0" w:color="auto"/>
                <w:left w:val="none" w:sz="0" w:space="0" w:color="auto"/>
                <w:bottom w:val="none" w:sz="0" w:space="0" w:color="auto"/>
                <w:right w:val="none" w:sz="0" w:space="0" w:color="auto"/>
              </w:divBdr>
            </w:div>
          </w:divsChild>
        </w:div>
        <w:div w:id="1395471648">
          <w:marLeft w:val="0"/>
          <w:marRight w:val="0"/>
          <w:marTop w:val="0"/>
          <w:marBottom w:val="0"/>
          <w:divBdr>
            <w:top w:val="none" w:sz="0" w:space="0" w:color="auto"/>
            <w:left w:val="none" w:sz="0" w:space="0" w:color="auto"/>
            <w:bottom w:val="none" w:sz="0" w:space="0" w:color="auto"/>
            <w:right w:val="none" w:sz="0" w:space="0" w:color="auto"/>
          </w:divBdr>
          <w:divsChild>
            <w:div w:id="1730153808">
              <w:marLeft w:val="0"/>
              <w:marRight w:val="0"/>
              <w:marTop w:val="0"/>
              <w:marBottom w:val="900"/>
              <w:divBdr>
                <w:top w:val="none" w:sz="0" w:space="0" w:color="auto"/>
                <w:left w:val="none" w:sz="0" w:space="0" w:color="auto"/>
                <w:bottom w:val="none" w:sz="0" w:space="0" w:color="auto"/>
                <w:right w:val="none" w:sz="0" w:space="0" w:color="auto"/>
              </w:divBdr>
              <w:divsChild>
                <w:div w:id="118300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560657">
      <w:bodyDiv w:val="1"/>
      <w:marLeft w:val="0"/>
      <w:marRight w:val="0"/>
      <w:marTop w:val="0"/>
      <w:marBottom w:val="0"/>
      <w:divBdr>
        <w:top w:val="none" w:sz="0" w:space="0" w:color="auto"/>
        <w:left w:val="none" w:sz="0" w:space="0" w:color="auto"/>
        <w:bottom w:val="none" w:sz="0" w:space="0" w:color="auto"/>
        <w:right w:val="none" w:sz="0" w:space="0" w:color="auto"/>
      </w:divBdr>
      <w:divsChild>
        <w:div w:id="1277984237">
          <w:marLeft w:val="0"/>
          <w:marRight w:val="0"/>
          <w:marTop w:val="0"/>
          <w:marBottom w:val="900"/>
          <w:divBdr>
            <w:top w:val="none" w:sz="0" w:space="31" w:color="auto"/>
            <w:left w:val="none" w:sz="0" w:space="0" w:color="auto"/>
            <w:bottom w:val="single" w:sz="6" w:space="23" w:color="C2C5CB"/>
            <w:right w:val="none" w:sz="0" w:space="0" w:color="auto"/>
          </w:divBdr>
          <w:divsChild>
            <w:div w:id="1752652718">
              <w:marLeft w:val="0"/>
              <w:marRight w:val="0"/>
              <w:marTop w:val="375"/>
              <w:marBottom w:val="0"/>
              <w:divBdr>
                <w:top w:val="none" w:sz="0" w:space="0" w:color="auto"/>
                <w:left w:val="none" w:sz="0" w:space="0" w:color="auto"/>
                <w:bottom w:val="none" w:sz="0" w:space="0" w:color="auto"/>
                <w:right w:val="none" w:sz="0" w:space="0" w:color="auto"/>
              </w:divBdr>
            </w:div>
          </w:divsChild>
        </w:div>
        <w:div w:id="1956210779">
          <w:marLeft w:val="0"/>
          <w:marRight w:val="0"/>
          <w:marTop w:val="0"/>
          <w:marBottom w:val="0"/>
          <w:divBdr>
            <w:top w:val="none" w:sz="0" w:space="0" w:color="auto"/>
            <w:left w:val="none" w:sz="0" w:space="0" w:color="auto"/>
            <w:bottom w:val="none" w:sz="0" w:space="0" w:color="auto"/>
            <w:right w:val="none" w:sz="0" w:space="0" w:color="auto"/>
          </w:divBdr>
          <w:divsChild>
            <w:div w:id="499270150">
              <w:marLeft w:val="0"/>
              <w:marRight w:val="0"/>
              <w:marTop w:val="0"/>
              <w:marBottom w:val="900"/>
              <w:divBdr>
                <w:top w:val="none" w:sz="0" w:space="0" w:color="auto"/>
                <w:left w:val="none" w:sz="0" w:space="0" w:color="auto"/>
                <w:bottom w:val="none" w:sz="0" w:space="0" w:color="auto"/>
                <w:right w:val="none" w:sz="0" w:space="0" w:color="auto"/>
              </w:divBdr>
              <w:divsChild>
                <w:div w:id="30023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635439">
      <w:bodyDiv w:val="1"/>
      <w:marLeft w:val="0"/>
      <w:marRight w:val="0"/>
      <w:marTop w:val="0"/>
      <w:marBottom w:val="0"/>
      <w:divBdr>
        <w:top w:val="none" w:sz="0" w:space="0" w:color="auto"/>
        <w:left w:val="none" w:sz="0" w:space="0" w:color="auto"/>
        <w:bottom w:val="none" w:sz="0" w:space="0" w:color="auto"/>
        <w:right w:val="none" w:sz="0" w:space="0" w:color="auto"/>
      </w:divBdr>
      <w:divsChild>
        <w:div w:id="1664120454">
          <w:marLeft w:val="0"/>
          <w:marRight w:val="0"/>
          <w:marTop w:val="0"/>
          <w:marBottom w:val="900"/>
          <w:divBdr>
            <w:top w:val="none" w:sz="0" w:space="31" w:color="auto"/>
            <w:left w:val="none" w:sz="0" w:space="0" w:color="auto"/>
            <w:bottom w:val="single" w:sz="6" w:space="23" w:color="C2C5CB"/>
            <w:right w:val="none" w:sz="0" w:space="0" w:color="auto"/>
          </w:divBdr>
          <w:divsChild>
            <w:div w:id="342124387">
              <w:marLeft w:val="0"/>
              <w:marRight w:val="0"/>
              <w:marTop w:val="375"/>
              <w:marBottom w:val="0"/>
              <w:divBdr>
                <w:top w:val="none" w:sz="0" w:space="0" w:color="auto"/>
                <w:left w:val="none" w:sz="0" w:space="0" w:color="auto"/>
                <w:bottom w:val="none" w:sz="0" w:space="0" w:color="auto"/>
                <w:right w:val="none" w:sz="0" w:space="0" w:color="auto"/>
              </w:divBdr>
            </w:div>
          </w:divsChild>
        </w:div>
        <w:div w:id="909003215">
          <w:marLeft w:val="0"/>
          <w:marRight w:val="0"/>
          <w:marTop w:val="0"/>
          <w:marBottom w:val="0"/>
          <w:divBdr>
            <w:top w:val="none" w:sz="0" w:space="0" w:color="auto"/>
            <w:left w:val="none" w:sz="0" w:space="0" w:color="auto"/>
            <w:bottom w:val="none" w:sz="0" w:space="0" w:color="auto"/>
            <w:right w:val="none" w:sz="0" w:space="0" w:color="auto"/>
          </w:divBdr>
          <w:divsChild>
            <w:div w:id="1000278458">
              <w:marLeft w:val="0"/>
              <w:marRight w:val="0"/>
              <w:marTop w:val="0"/>
              <w:marBottom w:val="900"/>
              <w:divBdr>
                <w:top w:val="none" w:sz="0" w:space="0" w:color="auto"/>
                <w:left w:val="none" w:sz="0" w:space="0" w:color="auto"/>
                <w:bottom w:val="none" w:sz="0" w:space="0" w:color="auto"/>
                <w:right w:val="none" w:sz="0" w:space="0" w:color="auto"/>
              </w:divBdr>
              <w:divsChild>
                <w:div w:id="7222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949352">
      <w:bodyDiv w:val="1"/>
      <w:marLeft w:val="0"/>
      <w:marRight w:val="0"/>
      <w:marTop w:val="0"/>
      <w:marBottom w:val="0"/>
      <w:divBdr>
        <w:top w:val="none" w:sz="0" w:space="0" w:color="auto"/>
        <w:left w:val="none" w:sz="0" w:space="0" w:color="auto"/>
        <w:bottom w:val="none" w:sz="0" w:space="0" w:color="auto"/>
        <w:right w:val="none" w:sz="0" w:space="0" w:color="auto"/>
      </w:divBdr>
      <w:divsChild>
        <w:div w:id="651102668">
          <w:marLeft w:val="0"/>
          <w:marRight w:val="0"/>
          <w:marTop w:val="0"/>
          <w:marBottom w:val="0"/>
          <w:divBdr>
            <w:top w:val="none" w:sz="0" w:space="0" w:color="auto"/>
            <w:left w:val="none" w:sz="0" w:space="0" w:color="auto"/>
            <w:bottom w:val="none" w:sz="0" w:space="0" w:color="auto"/>
            <w:right w:val="none" w:sz="0" w:space="0" w:color="auto"/>
          </w:divBdr>
          <w:divsChild>
            <w:div w:id="715659437">
              <w:marLeft w:val="0"/>
              <w:marRight w:val="0"/>
              <w:marTop w:val="0"/>
              <w:marBottom w:val="0"/>
              <w:divBdr>
                <w:top w:val="none" w:sz="0" w:space="0" w:color="auto"/>
                <w:left w:val="none" w:sz="0" w:space="0" w:color="auto"/>
                <w:bottom w:val="none" w:sz="0" w:space="0" w:color="auto"/>
                <w:right w:val="none" w:sz="0" w:space="0" w:color="auto"/>
              </w:divBdr>
            </w:div>
          </w:divsChild>
        </w:div>
        <w:div w:id="791242236">
          <w:marLeft w:val="0"/>
          <w:marRight w:val="0"/>
          <w:marTop w:val="0"/>
          <w:marBottom w:val="0"/>
          <w:divBdr>
            <w:top w:val="none" w:sz="0" w:space="0" w:color="auto"/>
            <w:left w:val="none" w:sz="0" w:space="0" w:color="auto"/>
            <w:bottom w:val="none" w:sz="0" w:space="0" w:color="auto"/>
            <w:right w:val="none" w:sz="0" w:space="0" w:color="auto"/>
          </w:divBdr>
          <w:divsChild>
            <w:div w:id="145633058">
              <w:marLeft w:val="0"/>
              <w:marRight w:val="0"/>
              <w:marTop w:val="0"/>
              <w:marBottom w:val="0"/>
              <w:divBdr>
                <w:top w:val="none" w:sz="0" w:space="0" w:color="auto"/>
                <w:left w:val="none" w:sz="0" w:space="0" w:color="auto"/>
                <w:bottom w:val="none" w:sz="0" w:space="0" w:color="auto"/>
                <w:right w:val="none" w:sz="0" w:space="0" w:color="auto"/>
              </w:divBdr>
              <w:divsChild>
                <w:div w:id="167642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438053">
      <w:bodyDiv w:val="1"/>
      <w:marLeft w:val="0"/>
      <w:marRight w:val="0"/>
      <w:marTop w:val="0"/>
      <w:marBottom w:val="0"/>
      <w:divBdr>
        <w:top w:val="none" w:sz="0" w:space="0" w:color="auto"/>
        <w:left w:val="none" w:sz="0" w:space="0" w:color="auto"/>
        <w:bottom w:val="none" w:sz="0" w:space="0" w:color="auto"/>
        <w:right w:val="none" w:sz="0" w:space="0" w:color="auto"/>
      </w:divBdr>
      <w:divsChild>
        <w:div w:id="687489761">
          <w:marLeft w:val="0"/>
          <w:marRight w:val="0"/>
          <w:marTop w:val="0"/>
          <w:marBottom w:val="0"/>
          <w:divBdr>
            <w:top w:val="none" w:sz="0" w:space="0" w:color="auto"/>
            <w:left w:val="none" w:sz="0" w:space="0" w:color="auto"/>
            <w:bottom w:val="none" w:sz="0" w:space="0" w:color="auto"/>
            <w:right w:val="none" w:sz="0" w:space="0" w:color="auto"/>
          </w:divBdr>
          <w:divsChild>
            <w:div w:id="1603491577">
              <w:marLeft w:val="0"/>
              <w:marRight w:val="0"/>
              <w:marTop w:val="0"/>
              <w:marBottom w:val="0"/>
              <w:divBdr>
                <w:top w:val="none" w:sz="0" w:space="0" w:color="auto"/>
                <w:left w:val="none" w:sz="0" w:space="0" w:color="auto"/>
                <w:bottom w:val="none" w:sz="0" w:space="0" w:color="auto"/>
                <w:right w:val="none" w:sz="0" w:space="0" w:color="auto"/>
              </w:divBdr>
            </w:div>
          </w:divsChild>
        </w:div>
        <w:div w:id="2092964112">
          <w:marLeft w:val="0"/>
          <w:marRight w:val="0"/>
          <w:marTop w:val="0"/>
          <w:marBottom w:val="0"/>
          <w:divBdr>
            <w:top w:val="none" w:sz="0" w:space="0" w:color="auto"/>
            <w:left w:val="none" w:sz="0" w:space="0" w:color="auto"/>
            <w:bottom w:val="none" w:sz="0" w:space="0" w:color="auto"/>
            <w:right w:val="none" w:sz="0" w:space="0" w:color="auto"/>
          </w:divBdr>
          <w:divsChild>
            <w:div w:id="84689070">
              <w:marLeft w:val="0"/>
              <w:marRight w:val="0"/>
              <w:marTop w:val="0"/>
              <w:marBottom w:val="0"/>
              <w:divBdr>
                <w:top w:val="none" w:sz="0" w:space="0" w:color="auto"/>
                <w:left w:val="none" w:sz="0" w:space="0" w:color="auto"/>
                <w:bottom w:val="none" w:sz="0" w:space="0" w:color="auto"/>
                <w:right w:val="none" w:sz="0" w:space="0" w:color="auto"/>
              </w:divBdr>
              <w:divsChild>
                <w:div w:id="161212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784439">
      <w:bodyDiv w:val="1"/>
      <w:marLeft w:val="0"/>
      <w:marRight w:val="0"/>
      <w:marTop w:val="0"/>
      <w:marBottom w:val="0"/>
      <w:divBdr>
        <w:top w:val="none" w:sz="0" w:space="0" w:color="auto"/>
        <w:left w:val="none" w:sz="0" w:space="0" w:color="auto"/>
        <w:bottom w:val="none" w:sz="0" w:space="0" w:color="auto"/>
        <w:right w:val="none" w:sz="0" w:space="0" w:color="auto"/>
      </w:divBdr>
      <w:divsChild>
        <w:div w:id="1332181612">
          <w:marLeft w:val="0"/>
          <w:marRight w:val="0"/>
          <w:marTop w:val="0"/>
          <w:marBottom w:val="900"/>
          <w:divBdr>
            <w:top w:val="none" w:sz="0" w:space="31" w:color="auto"/>
            <w:left w:val="none" w:sz="0" w:space="0" w:color="auto"/>
            <w:bottom w:val="single" w:sz="6" w:space="23" w:color="C2C5CB"/>
            <w:right w:val="none" w:sz="0" w:space="0" w:color="auto"/>
          </w:divBdr>
          <w:divsChild>
            <w:div w:id="1068309698">
              <w:marLeft w:val="0"/>
              <w:marRight w:val="0"/>
              <w:marTop w:val="375"/>
              <w:marBottom w:val="0"/>
              <w:divBdr>
                <w:top w:val="none" w:sz="0" w:space="0" w:color="auto"/>
                <w:left w:val="none" w:sz="0" w:space="0" w:color="auto"/>
                <w:bottom w:val="none" w:sz="0" w:space="0" w:color="auto"/>
                <w:right w:val="none" w:sz="0" w:space="0" w:color="auto"/>
              </w:divBdr>
            </w:div>
          </w:divsChild>
        </w:div>
        <w:div w:id="1192111825">
          <w:marLeft w:val="0"/>
          <w:marRight w:val="0"/>
          <w:marTop w:val="0"/>
          <w:marBottom w:val="0"/>
          <w:divBdr>
            <w:top w:val="none" w:sz="0" w:space="0" w:color="auto"/>
            <w:left w:val="none" w:sz="0" w:space="0" w:color="auto"/>
            <w:bottom w:val="none" w:sz="0" w:space="0" w:color="auto"/>
            <w:right w:val="none" w:sz="0" w:space="0" w:color="auto"/>
          </w:divBdr>
          <w:divsChild>
            <w:div w:id="856887702">
              <w:marLeft w:val="0"/>
              <w:marRight w:val="0"/>
              <w:marTop w:val="0"/>
              <w:marBottom w:val="900"/>
              <w:divBdr>
                <w:top w:val="none" w:sz="0" w:space="0" w:color="auto"/>
                <w:left w:val="none" w:sz="0" w:space="0" w:color="auto"/>
                <w:bottom w:val="none" w:sz="0" w:space="0" w:color="auto"/>
                <w:right w:val="none" w:sz="0" w:space="0" w:color="auto"/>
              </w:divBdr>
              <w:divsChild>
                <w:div w:id="10539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1960">
      <w:bodyDiv w:val="1"/>
      <w:marLeft w:val="0"/>
      <w:marRight w:val="0"/>
      <w:marTop w:val="0"/>
      <w:marBottom w:val="0"/>
      <w:divBdr>
        <w:top w:val="none" w:sz="0" w:space="0" w:color="auto"/>
        <w:left w:val="none" w:sz="0" w:space="0" w:color="auto"/>
        <w:bottom w:val="none" w:sz="0" w:space="0" w:color="auto"/>
        <w:right w:val="none" w:sz="0" w:space="0" w:color="auto"/>
      </w:divBdr>
      <w:divsChild>
        <w:div w:id="1470243875">
          <w:marLeft w:val="0"/>
          <w:marRight w:val="0"/>
          <w:marTop w:val="0"/>
          <w:marBottom w:val="900"/>
          <w:divBdr>
            <w:top w:val="none" w:sz="0" w:space="31" w:color="auto"/>
            <w:left w:val="none" w:sz="0" w:space="0" w:color="auto"/>
            <w:bottom w:val="single" w:sz="6" w:space="23" w:color="C2C5CB"/>
            <w:right w:val="none" w:sz="0" w:space="0" w:color="auto"/>
          </w:divBdr>
          <w:divsChild>
            <w:div w:id="369262046">
              <w:marLeft w:val="0"/>
              <w:marRight w:val="0"/>
              <w:marTop w:val="375"/>
              <w:marBottom w:val="0"/>
              <w:divBdr>
                <w:top w:val="none" w:sz="0" w:space="0" w:color="auto"/>
                <w:left w:val="none" w:sz="0" w:space="0" w:color="auto"/>
                <w:bottom w:val="none" w:sz="0" w:space="0" w:color="auto"/>
                <w:right w:val="none" w:sz="0" w:space="0" w:color="auto"/>
              </w:divBdr>
            </w:div>
          </w:divsChild>
        </w:div>
        <w:div w:id="654147277">
          <w:marLeft w:val="0"/>
          <w:marRight w:val="0"/>
          <w:marTop w:val="0"/>
          <w:marBottom w:val="0"/>
          <w:divBdr>
            <w:top w:val="none" w:sz="0" w:space="0" w:color="auto"/>
            <w:left w:val="none" w:sz="0" w:space="0" w:color="auto"/>
            <w:bottom w:val="none" w:sz="0" w:space="0" w:color="auto"/>
            <w:right w:val="none" w:sz="0" w:space="0" w:color="auto"/>
          </w:divBdr>
          <w:divsChild>
            <w:div w:id="1642223550">
              <w:marLeft w:val="0"/>
              <w:marRight w:val="0"/>
              <w:marTop w:val="0"/>
              <w:marBottom w:val="900"/>
              <w:divBdr>
                <w:top w:val="none" w:sz="0" w:space="0" w:color="auto"/>
                <w:left w:val="none" w:sz="0" w:space="0" w:color="auto"/>
                <w:bottom w:val="none" w:sz="0" w:space="0" w:color="auto"/>
                <w:right w:val="none" w:sz="0" w:space="0" w:color="auto"/>
              </w:divBdr>
              <w:divsChild>
                <w:div w:id="155531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28421">
      <w:bodyDiv w:val="1"/>
      <w:marLeft w:val="0"/>
      <w:marRight w:val="0"/>
      <w:marTop w:val="0"/>
      <w:marBottom w:val="0"/>
      <w:divBdr>
        <w:top w:val="none" w:sz="0" w:space="0" w:color="auto"/>
        <w:left w:val="none" w:sz="0" w:space="0" w:color="auto"/>
        <w:bottom w:val="none" w:sz="0" w:space="0" w:color="auto"/>
        <w:right w:val="none" w:sz="0" w:space="0" w:color="auto"/>
      </w:divBdr>
      <w:divsChild>
        <w:div w:id="474416726">
          <w:marLeft w:val="0"/>
          <w:marRight w:val="0"/>
          <w:marTop w:val="0"/>
          <w:marBottom w:val="900"/>
          <w:divBdr>
            <w:top w:val="none" w:sz="0" w:space="31" w:color="auto"/>
            <w:left w:val="none" w:sz="0" w:space="0" w:color="auto"/>
            <w:bottom w:val="single" w:sz="6" w:space="23" w:color="C2C5CB"/>
            <w:right w:val="none" w:sz="0" w:space="0" w:color="auto"/>
          </w:divBdr>
          <w:divsChild>
            <w:div w:id="2134708156">
              <w:marLeft w:val="0"/>
              <w:marRight w:val="0"/>
              <w:marTop w:val="375"/>
              <w:marBottom w:val="0"/>
              <w:divBdr>
                <w:top w:val="none" w:sz="0" w:space="0" w:color="auto"/>
                <w:left w:val="none" w:sz="0" w:space="0" w:color="auto"/>
                <w:bottom w:val="none" w:sz="0" w:space="0" w:color="auto"/>
                <w:right w:val="none" w:sz="0" w:space="0" w:color="auto"/>
              </w:divBdr>
            </w:div>
          </w:divsChild>
        </w:div>
        <w:div w:id="1198663360">
          <w:marLeft w:val="0"/>
          <w:marRight w:val="0"/>
          <w:marTop w:val="0"/>
          <w:marBottom w:val="0"/>
          <w:divBdr>
            <w:top w:val="none" w:sz="0" w:space="0" w:color="auto"/>
            <w:left w:val="none" w:sz="0" w:space="0" w:color="auto"/>
            <w:bottom w:val="none" w:sz="0" w:space="0" w:color="auto"/>
            <w:right w:val="none" w:sz="0" w:space="0" w:color="auto"/>
          </w:divBdr>
          <w:divsChild>
            <w:div w:id="1819492005">
              <w:marLeft w:val="0"/>
              <w:marRight w:val="0"/>
              <w:marTop w:val="0"/>
              <w:marBottom w:val="900"/>
              <w:divBdr>
                <w:top w:val="none" w:sz="0" w:space="0" w:color="auto"/>
                <w:left w:val="none" w:sz="0" w:space="0" w:color="auto"/>
                <w:bottom w:val="none" w:sz="0" w:space="0" w:color="auto"/>
                <w:right w:val="none" w:sz="0" w:space="0" w:color="auto"/>
              </w:divBdr>
              <w:divsChild>
                <w:div w:id="1561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264005">
      <w:bodyDiv w:val="1"/>
      <w:marLeft w:val="0"/>
      <w:marRight w:val="0"/>
      <w:marTop w:val="0"/>
      <w:marBottom w:val="0"/>
      <w:divBdr>
        <w:top w:val="none" w:sz="0" w:space="0" w:color="auto"/>
        <w:left w:val="none" w:sz="0" w:space="0" w:color="auto"/>
        <w:bottom w:val="none" w:sz="0" w:space="0" w:color="auto"/>
        <w:right w:val="none" w:sz="0" w:space="0" w:color="auto"/>
      </w:divBdr>
      <w:divsChild>
        <w:div w:id="980502465">
          <w:marLeft w:val="0"/>
          <w:marRight w:val="0"/>
          <w:marTop w:val="0"/>
          <w:marBottom w:val="0"/>
          <w:divBdr>
            <w:top w:val="none" w:sz="0" w:space="0" w:color="auto"/>
            <w:left w:val="none" w:sz="0" w:space="0" w:color="auto"/>
            <w:bottom w:val="none" w:sz="0" w:space="0" w:color="auto"/>
            <w:right w:val="none" w:sz="0" w:space="0" w:color="auto"/>
          </w:divBdr>
          <w:divsChild>
            <w:div w:id="949823422">
              <w:marLeft w:val="0"/>
              <w:marRight w:val="0"/>
              <w:marTop w:val="0"/>
              <w:marBottom w:val="0"/>
              <w:divBdr>
                <w:top w:val="none" w:sz="0" w:space="0" w:color="auto"/>
                <w:left w:val="none" w:sz="0" w:space="0" w:color="auto"/>
                <w:bottom w:val="none" w:sz="0" w:space="0" w:color="auto"/>
                <w:right w:val="none" w:sz="0" w:space="0" w:color="auto"/>
              </w:divBdr>
            </w:div>
          </w:divsChild>
        </w:div>
        <w:div w:id="2138836887">
          <w:marLeft w:val="0"/>
          <w:marRight w:val="0"/>
          <w:marTop w:val="0"/>
          <w:marBottom w:val="0"/>
          <w:divBdr>
            <w:top w:val="none" w:sz="0" w:space="0" w:color="auto"/>
            <w:left w:val="none" w:sz="0" w:space="0" w:color="auto"/>
            <w:bottom w:val="none" w:sz="0" w:space="0" w:color="auto"/>
            <w:right w:val="none" w:sz="0" w:space="0" w:color="auto"/>
          </w:divBdr>
          <w:divsChild>
            <w:div w:id="1007563956">
              <w:marLeft w:val="0"/>
              <w:marRight w:val="0"/>
              <w:marTop w:val="0"/>
              <w:marBottom w:val="0"/>
              <w:divBdr>
                <w:top w:val="none" w:sz="0" w:space="0" w:color="auto"/>
                <w:left w:val="none" w:sz="0" w:space="0" w:color="auto"/>
                <w:bottom w:val="none" w:sz="0" w:space="0" w:color="auto"/>
                <w:right w:val="none" w:sz="0" w:space="0" w:color="auto"/>
              </w:divBdr>
              <w:divsChild>
                <w:div w:id="141342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4758">
      <w:bodyDiv w:val="1"/>
      <w:marLeft w:val="0"/>
      <w:marRight w:val="0"/>
      <w:marTop w:val="0"/>
      <w:marBottom w:val="0"/>
      <w:divBdr>
        <w:top w:val="none" w:sz="0" w:space="0" w:color="auto"/>
        <w:left w:val="none" w:sz="0" w:space="0" w:color="auto"/>
        <w:bottom w:val="none" w:sz="0" w:space="0" w:color="auto"/>
        <w:right w:val="none" w:sz="0" w:space="0" w:color="auto"/>
      </w:divBdr>
      <w:divsChild>
        <w:div w:id="249125519">
          <w:marLeft w:val="0"/>
          <w:marRight w:val="0"/>
          <w:marTop w:val="0"/>
          <w:marBottom w:val="900"/>
          <w:divBdr>
            <w:top w:val="none" w:sz="0" w:space="31" w:color="auto"/>
            <w:left w:val="none" w:sz="0" w:space="0" w:color="auto"/>
            <w:bottom w:val="single" w:sz="6" w:space="23" w:color="C2C5CB"/>
            <w:right w:val="none" w:sz="0" w:space="0" w:color="auto"/>
          </w:divBdr>
          <w:divsChild>
            <w:div w:id="283343290">
              <w:marLeft w:val="0"/>
              <w:marRight w:val="0"/>
              <w:marTop w:val="375"/>
              <w:marBottom w:val="0"/>
              <w:divBdr>
                <w:top w:val="none" w:sz="0" w:space="0" w:color="auto"/>
                <w:left w:val="none" w:sz="0" w:space="0" w:color="auto"/>
                <w:bottom w:val="none" w:sz="0" w:space="0" w:color="auto"/>
                <w:right w:val="none" w:sz="0" w:space="0" w:color="auto"/>
              </w:divBdr>
            </w:div>
          </w:divsChild>
        </w:div>
        <w:div w:id="443814013">
          <w:marLeft w:val="0"/>
          <w:marRight w:val="0"/>
          <w:marTop w:val="0"/>
          <w:marBottom w:val="0"/>
          <w:divBdr>
            <w:top w:val="none" w:sz="0" w:space="0" w:color="auto"/>
            <w:left w:val="none" w:sz="0" w:space="0" w:color="auto"/>
            <w:bottom w:val="none" w:sz="0" w:space="0" w:color="auto"/>
            <w:right w:val="none" w:sz="0" w:space="0" w:color="auto"/>
          </w:divBdr>
          <w:divsChild>
            <w:div w:id="1728339278">
              <w:marLeft w:val="0"/>
              <w:marRight w:val="0"/>
              <w:marTop w:val="0"/>
              <w:marBottom w:val="900"/>
              <w:divBdr>
                <w:top w:val="none" w:sz="0" w:space="0" w:color="auto"/>
                <w:left w:val="none" w:sz="0" w:space="0" w:color="auto"/>
                <w:bottom w:val="none" w:sz="0" w:space="0" w:color="auto"/>
                <w:right w:val="none" w:sz="0" w:space="0" w:color="auto"/>
              </w:divBdr>
              <w:divsChild>
                <w:div w:id="12998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3982">
      <w:bodyDiv w:val="1"/>
      <w:marLeft w:val="0"/>
      <w:marRight w:val="0"/>
      <w:marTop w:val="0"/>
      <w:marBottom w:val="0"/>
      <w:divBdr>
        <w:top w:val="none" w:sz="0" w:space="0" w:color="auto"/>
        <w:left w:val="none" w:sz="0" w:space="0" w:color="auto"/>
        <w:bottom w:val="none" w:sz="0" w:space="0" w:color="auto"/>
        <w:right w:val="none" w:sz="0" w:space="0" w:color="auto"/>
      </w:divBdr>
      <w:divsChild>
        <w:div w:id="1289780161">
          <w:marLeft w:val="0"/>
          <w:marRight w:val="0"/>
          <w:marTop w:val="0"/>
          <w:marBottom w:val="900"/>
          <w:divBdr>
            <w:top w:val="none" w:sz="0" w:space="31" w:color="auto"/>
            <w:left w:val="none" w:sz="0" w:space="0" w:color="auto"/>
            <w:bottom w:val="single" w:sz="6" w:space="23" w:color="C2C5CB"/>
            <w:right w:val="none" w:sz="0" w:space="0" w:color="auto"/>
          </w:divBdr>
          <w:divsChild>
            <w:div w:id="1888450800">
              <w:marLeft w:val="0"/>
              <w:marRight w:val="0"/>
              <w:marTop w:val="375"/>
              <w:marBottom w:val="0"/>
              <w:divBdr>
                <w:top w:val="none" w:sz="0" w:space="0" w:color="auto"/>
                <w:left w:val="none" w:sz="0" w:space="0" w:color="auto"/>
                <w:bottom w:val="none" w:sz="0" w:space="0" w:color="auto"/>
                <w:right w:val="none" w:sz="0" w:space="0" w:color="auto"/>
              </w:divBdr>
            </w:div>
          </w:divsChild>
        </w:div>
        <w:div w:id="319770563">
          <w:marLeft w:val="0"/>
          <w:marRight w:val="0"/>
          <w:marTop w:val="0"/>
          <w:marBottom w:val="0"/>
          <w:divBdr>
            <w:top w:val="none" w:sz="0" w:space="0" w:color="auto"/>
            <w:left w:val="none" w:sz="0" w:space="0" w:color="auto"/>
            <w:bottom w:val="none" w:sz="0" w:space="0" w:color="auto"/>
            <w:right w:val="none" w:sz="0" w:space="0" w:color="auto"/>
          </w:divBdr>
          <w:divsChild>
            <w:div w:id="856970803">
              <w:marLeft w:val="0"/>
              <w:marRight w:val="0"/>
              <w:marTop w:val="0"/>
              <w:marBottom w:val="900"/>
              <w:divBdr>
                <w:top w:val="none" w:sz="0" w:space="0" w:color="auto"/>
                <w:left w:val="none" w:sz="0" w:space="0" w:color="auto"/>
                <w:bottom w:val="none" w:sz="0" w:space="0" w:color="auto"/>
                <w:right w:val="none" w:sz="0" w:space="0" w:color="auto"/>
              </w:divBdr>
              <w:divsChild>
                <w:div w:id="11682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85178">
      <w:bodyDiv w:val="1"/>
      <w:marLeft w:val="0"/>
      <w:marRight w:val="0"/>
      <w:marTop w:val="0"/>
      <w:marBottom w:val="0"/>
      <w:divBdr>
        <w:top w:val="none" w:sz="0" w:space="0" w:color="auto"/>
        <w:left w:val="none" w:sz="0" w:space="0" w:color="auto"/>
        <w:bottom w:val="none" w:sz="0" w:space="0" w:color="auto"/>
        <w:right w:val="none" w:sz="0" w:space="0" w:color="auto"/>
      </w:divBdr>
      <w:divsChild>
        <w:div w:id="69233710">
          <w:marLeft w:val="0"/>
          <w:marRight w:val="0"/>
          <w:marTop w:val="0"/>
          <w:marBottom w:val="0"/>
          <w:divBdr>
            <w:top w:val="none" w:sz="0" w:space="0" w:color="auto"/>
            <w:left w:val="none" w:sz="0" w:space="0" w:color="auto"/>
            <w:bottom w:val="none" w:sz="0" w:space="0" w:color="auto"/>
            <w:right w:val="none" w:sz="0" w:space="0" w:color="auto"/>
          </w:divBdr>
          <w:divsChild>
            <w:div w:id="2121219099">
              <w:marLeft w:val="0"/>
              <w:marRight w:val="0"/>
              <w:marTop w:val="0"/>
              <w:marBottom w:val="0"/>
              <w:divBdr>
                <w:top w:val="none" w:sz="0" w:space="0" w:color="auto"/>
                <w:left w:val="none" w:sz="0" w:space="0" w:color="auto"/>
                <w:bottom w:val="none" w:sz="0" w:space="0" w:color="auto"/>
                <w:right w:val="none" w:sz="0" w:space="0" w:color="auto"/>
              </w:divBdr>
            </w:div>
          </w:divsChild>
        </w:div>
        <w:div w:id="514267272">
          <w:marLeft w:val="0"/>
          <w:marRight w:val="0"/>
          <w:marTop w:val="0"/>
          <w:marBottom w:val="0"/>
          <w:divBdr>
            <w:top w:val="none" w:sz="0" w:space="0" w:color="auto"/>
            <w:left w:val="none" w:sz="0" w:space="0" w:color="auto"/>
            <w:bottom w:val="none" w:sz="0" w:space="0" w:color="auto"/>
            <w:right w:val="none" w:sz="0" w:space="0" w:color="auto"/>
          </w:divBdr>
          <w:divsChild>
            <w:div w:id="437680441">
              <w:marLeft w:val="0"/>
              <w:marRight w:val="0"/>
              <w:marTop w:val="0"/>
              <w:marBottom w:val="0"/>
              <w:divBdr>
                <w:top w:val="none" w:sz="0" w:space="0" w:color="auto"/>
                <w:left w:val="none" w:sz="0" w:space="0" w:color="auto"/>
                <w:bottom w:val="none" w:sz="0" w:space="0" w:color="auto"/>
                <w:right w:val="none" w:sz="0" w:space="0" w:color="auto"/>
              </w:divBdr>
              <w:divsChild>
                <w:div w:id="143760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62527">
      <w:bodyDiv w:val="1"/>
      <w:marLeft w:val="0"/>
      <w:marRight w:val="0"/>
      <w:marTop w:val="0"/>
      <w:marBottom w:val="0"/>
      <w:divBdr>
        <w:top w:val="none" w:sz="0" w:space="0" w:color="auto"/>
        <w:left w:val="none" w:sz="0" w:space="0" w:color="auto"/>
        <w:bottom w:val="none" w:sz="0" w:space="0" w:color="auto"/>
        <w:right w:val="none" w:sz="0" w:space="0" w:color="auto"/>
      </w:divBdr>
      <w:divsChild>
        <w:div w:id="1913586840">
          <w:marLeft w:val="0"/>
          <w:marRight w:val="0"/>
          <w:marTop w:val="0"/>
          <w:marBottom w:val="0"/>
          <w:divBdr>
            <w:top w:val="none" w:sz="0" w:space="0" w:color="auto"/>
            <w:left w:val="none" w:sz="0" w:space="0" w:color="auto"/>
            <w:bottom w:val="none" w:sz="0" w:space="0" w:color="auto"/>
            <w:right w:val="none" w:sz="0" w:space="0" w:color="auto"/>
          </w:divBdr>
          <w:divsChild>
            <w:div w:id="1474063794">
              <w:marLeft w:val="0"/>
              <w:marRight w:val="0"/>
              <w:marTop w:val="0"/>
              <w:marBottom w:val="0"/>
              <w:divBdr>
                <w:top w:val="none" w:sz="0" w:space="0" w:color="auto"/>
                <w:left w:val="none" w:sz="0" w:space="0" w:color="auto"/>
                <w:bottom w:val="none" w:sz="0" w:space="0" w:color="auto"/>
                <w:right w:val="none" w:sz="0" w:space="0" w:color="auto"/>
              </w:divBdr>
            </w:div>
          </w:divsChild>
        </w:div>
        <w:div w:id="726030306">
          <w:marLeft w:val="0"/>
          <w:marRight w:val="0"/>
          <w:marTop w:val="0"/>
          <w:marBottom w:val="0"/>
          <w:divBdr>
            <w:top w:val="none" w:sz="0" w:space="0" w:color="auto"/>
            <w:left w:val="none" w:sz="0" w:space="0" w:color="auto"/>
            <w:bottom w:val="none" w:sz="0" w:space="0" w:color="auto"/>
            <w:right w:val="none" w:sz="0" w:space="0" w:color="auto"/>
          </w:divBdr>
          <w:divsChild>
            <w:div w:id="76481637">
              <w:marLeft w:val="0"/>
              <w:marRight w:val="0"/>
              <w:marTop w:val="0"/>
              <w:marBottom w:val="0"/>
              <w:divBdr>
                <w:top w:val="none" w:sz="0" w:space="0" w:color="auto"/>
                <w:left w:val="none" w:sz="0" w:space="0" w:color="auto"/>
                <w:bottom w:val="none" w:sz="0" w:space="0" w:color="auto"/>
                <w:right w:val="none" w:sz="0" w:space="0" w:color="auto"/>
              </w:divBdr>
              <w:divsChild>
                <w:div w:id="140591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25511">
      <w:bodyDiv w:val="1"/>
      <w:marLeft w:val="0"/>
      <w:marRight w:val="0"/>
      <w:marTop w:val="0"/>
      <w:marBottom w:val="0"/>
      <w:divBdr>
        <w:top w:val="none" w:sz="0" w:space="0" w:color="auto"/>
        <w:left w:val="none" w:sz="0" w:space="0" w:color="auto"/>
        <w:bottom w:val="none" w:sz="0" w:space="0" w:color="auto"/>
        <w:right w:val="none" w:sz="0" w:space="0" w:color="auto"/>
      </w:divBdr>
      <w:divsChild>
        <w:div w:id="396171875">
          <w:marLeft w:val="0"/>
          <w:marRight w:val="0"/>
          <w:marTop w:val="0"/>
          <w:marBottom w:val="900"/>
          <w:divBdr>
            <w:top w:val="none" w:sz="0" w:space="31" w:color="auto"/>
            <w:left w:val="none" w:sz="0" w:space="0" w:color="auto"/>
            <w:bottom w:val="single" w:sz="6" w:space="23" w:color="C2C5CB"/>
            <w:right w:val="none" w:sz="0" w:space="0" w:color="auto"/>
          </w:divBdr>
          <w:divsChild>
            <w:div w:id="980618675">
              <w:marLeft w:val="0"/>
              <w:marRight w:val="0"/>
              <w:marTop w:val="375"/>
              <w:marBottom w:val="0"/>
              <w:divBdr>
                <w:top w:val="none" w:sz="0" w:space="0" w:color="auto"/>
                <w:left w:val="none" w:sz="0" w:space="0" w:color="auto"/>
                <w:bottom w:val="none" w:sz="0" w:space="0" w:color="auto"/>
                <w:right w:val="none" w:sz="0" w:space="0" w:color="auto"/>
              </w:divBdr>
            </w:div>
          </w:divsChild>
        </w:div>
        <w:div w:id="1370184164">
          <w:marLeft w:val="0"/>
          <w:marRight w:val="0"/>
          <w:marTop w:val="0"/>
          <w:marBottom w:val="0"/>
          <w:divBdr>
            <w:top w:val="none" w:sz="0" w:space="0" w:color="auto"/>
            <w:left w:val="none" w:sz="0" w:space="0" w:color="auto"/>
            <w:bottom w:val="none" w:sz="0" w:space="0" w:color="auto"/>
            <w:right w:val="none" w:sz="0" w:space="0" w:color="auto"/>
          </w:divBdr>
          <w:divsChild>
            <w:div w:id="208228623">
              <w:marLeft w:val="0"/>
              <w:marRight w:val="0"/>
              <w:marTop w:val="0"/>
              <w:marBottom w:val="900"/>
              <w:divBdr>
                <w:top w:val="none" w:sz="0" w:space="0" w:color="auto"/>
                <w:left w:val="none" w:sz="0" w:space="0" w:color="auto"/>
                <w:bottom w:val="none" w:sz="0" w:space="0" w:color="auto"/>
                <w:right w:val="none" w:sz="0" w:space="0" w:color="auto"/>
              </w:divBdr>
              <w:divsChild>
                <w:div w:id="150674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8257">
      <w:bodyDiv w:val="1"/>
      <w:marLeft w:val="0"/>
      <w:marRight w:val="0"/>
      <w:marTop w:val="0"/>
      <w:marBottom w:val="0"/>
      <w:divBdr>
        <w:top w:val="none" w:sz="0" w:space="0" w:color="auto"/>
        <w:left w:val="none" w:sz="0" w:space="0" w:color="auto"/>
        <w:bottom w:val="none" w:sz="0" w:space="0" w:color="auto"/>
        <w:right w:val="none" w:sz="0" w:space="0" w:color="auto"/>
      </w:divBdr>
      <w:divsChild>
        <w:div w:id="329674438">
          <w:marLeft w:val="0"/>
          <w:marRight w:val="0"/>
          <w:marTop w:val="0"/>
          <w:marBottom w:val="900"/>
          <w:divBdr>
            <w:top w:val="none" w:sz="0" w:space="31" w:color="auto"/>
            <w:left w:val="none" w:sz="0" w:space="0" w:color="auto"/>
            <w:bottom w:val="single" w:sz="6" w:space="23" w:color="C2C5CB"/>
            <w:right w:val="none" w:sz="0" w:space="0" w:color="auto"/>
          </w:divBdr>
          <w:divsChild>
            <w:div w:id="2078475124">
              <w:marLeft w:val="0"/>
              <w:marRight w:val="0"/>
              <w:marTop w:val="375"/>
              <w:marBottom w:val="0"/>
              <w:divBdr>
                <w:top w:val="none" w:sz="0" w:space="0" w:color="auto"/>
                <w:left w:val="none" w:sz="0" w:space="0" w:color="auto"/>
                <w:bottom w:val="none" w:sz="0" w:space="0" w:color="auto"/>
                <w:right w:val="none" w:sz="0" w:space="0" w:color="auto"/>
              </w:divBdr>
            </w:div>
          </w:divsChild>
        </w:div>
        <w:div w:id="2045640952">
          <w:marLeft w:val="0"/>
          <w:marRight w:val="0"/>
          <w:marTop w:val="0"/>
          <w:marBottom w:val="0"/>
          <w:divBdr>
            <w:top w:val="none" w:sz="0" w:space="0" w:color="auto"/>
            <w:left w:val="none" w:sz="0" w:space="0" w:color="auto"/>
            <w:bottom w:val="none" w:sz="0" w:space="0" w:color="auto"/>
            <w:right w:val="none" w:sz="0" w:space="0" w:color="auto"/>
          </w:divBdr>
          <w:divsChild>
            <w:div w:id="929046400">
              <w:marLeft w:val="0"/>
              <w:marRight w:val="0"/>
              <w:marTop w:val="0"/>
              <w:marBottom w:val="900"/>
              <w:divBdr>
                <w:top w:val="none" w:sz="0" w:space="0" w:color="auto"/>
                <w:left w:val="none" w:sz="0" w:space="0" w:color="auto"/>
                <w:bottom w:val="none" w:sz="0" w:space="0" w:color="auto"/>
                <w:right w:val="none" w:sz="0" w:space="0" w:color="auto"/>
              </w:divBdr>
              <w:divsChild>
                <w:div w:id="13238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231786">
      <w:bodyDiv w:val="1"/>
      <w:marLeft w:val="0"/>
      <w:marRight w:val="0"/>
      <w:marTop w:val="0"/>
      <w:marBottom w:val="0"/>
      <w:divBdr>
        <w:top w:val="none" w:sz="0" w:space="0" w:color="auto"/>
        <w:left w:val="none" w:sz="0" w:space="0" w:color="auto"/>
        <w:bottom w:val="none" w:sz="0" w:space="0" w:color="auto"/>
        <w:right w:val="none" w:sz="0" w:space="0" w:color="auto"/>
      </w:divBdr>
      <w:divsChild>
        <w:div w:id="1558130376">
          <w:marLeft w:val="0"/>
          <w:marRight w:val="0"/>
          <w:marTop w:val="0"/>
          <w:marBottom w:val="0"/>
          <w:divBdr>
            <w:top w:val="none" w:sz="0" w:space="0" w:color="auto"/>
            <w:left w:val="none" w:sz="0" w:space="0" w:color="auto"/>
            <w:bottom w:val="none" w:sz="0" w:space="0" w:color="auto"/>
            <w:right w:val="none" w:sz="0" w:space="0" w:color="auto"/>
          </w:divBdr>
          <w:divsChild>
            <w:div w:id="816342576">
              <w:marLeft w:val="0"/>
              <w:marRight w:val="0"/>
              <w:marTop w:val="0"/>
              <w:marBottom w:val="0"/>
              <w:divBdr>
                <w:top w:val="none" w:sz="0" w:space="0" w:color="auto"/>
                <w:left w:val="none" w:sz="0" w:space="0" w:color="auto"/>
                <w:bottom w:val="none" w:sz="0" w:space="0" w:color="auto"/>
                <w:right w:val="none" w:sz="0" w:space="0" w:color="auto"/>
              </w:divBdr>
            </w:div>
          </w:divsChild>
        </w:div>
        <w:div w:id="292248356">
          <w:marLeft w:val="0"/>
          <w:marRight w:val="0"/>
          <w:marTop w:val="0"/>
          <w:marBottom w:val="0"/>
          <w:divBdr>
            <w:top w:val="none" w:sz="0" w:space="0" w:color="auto"/>
            <w:left w:val="none" w:sz="0" w:space="0" w:color="auto"/>
            <w:bottom w:val="none" w:sz="0" w:space="0" w:color="auto"/>
            <w:right w:val="none" w:sz="0" w:space="0" w:color="auto"/>
          </w:divBdr>
          <w:divsChild>
            <w:div w:id="1704482639">
              <w:marLeft w:val="0"/>
              <w:marRight w:val="0"/>
              <w:marTop w:val="0"/>
              <w:marBottom w:val="0"/>
              <w:divBdr>
                <w:top w:val="none" w:sz="0" w:space="0" w:color="auto"/>
                <w:left w:val="none" w:sz="0" w:space="0" w:color="auto"/>
                <w:bottom w:val="none" w:sz="0" w:space="0" w:color="auto"/>
                <w:right w:val="none" w:sz="0" w:space="0" w:color="auto"/>
              </w:divBdr>
              <w:divsChild>
                <w:div w:id="10106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161043">
      <w:bodyDiv w:val="1"/>
      <w:marLeft w:val="0"/>
      <w:marRight w:val="0"/>
      <w:marTop w:val="0"/>
      <w:marBottom w:val="0"/>
      <w:divBdr>
        <w:top w:val="none" w:sz="0" w:space="0" w:color="auto"/>
        <w:left w:val="none" w:sz="0" w:space="0" w:color="auto"/>
        <w:bottom w:val="none" w:sz="0" w:space="0" w:color="auto"/>
        <w:right w:val="none" w:sz="0" w:space="0" w:color="auto"/>
      </w:divBdr>
      <w:divsChild>
        <w:div w:id="831793732">
          <w:marLeft w:val="0"/>
          <w:marRight w:val="0"/>
          <w:marTop w:val="0"/>
          <w:marBottom w:val="900"/>
          <w:divBdr>
            <w:top w:val="none" w:sz="0" w:space="31" w:color="auto"/>
            <w:left w:val="none" w:sz="0" w:space="0" w:color="auto"/>
            <w:bottom w:val="single" w:sz="6" w:space="23" w:color="C2C5CB"/>
            <w:right w:val="none" w:sz="0" w:space="0" w:color="auto"/>
          </w:divBdr>
          <w:divsChild>
            <w:div w:id="624773093">
              <w:marLeft w:val="0"/>
              <w:marRight w:val="0"/>
              <w:marTop w:val="375"/>
              <w:marBottom w:val="0"/>
              <w:divBdr>
                <w:top w:val="none" w:sz="0" w:space="0" w:color="auto"/>
                <w:left w:val="none" w:sz="0" w:space="0" w:color="auto"/>
                <w:bottom w:val="none" w:sz="0" w:space="0" w:color="auto"/>
                <w:right w:val="none" w:sz="0" w:space="0" w:color="auto"/>
              </w:divBdr>
            </w:div>
          </w:divsChild>
        </w:div>
        <w:div w:id="1016469129">
          <w:marLeft w:val="0"/>
          <w:marRight w:val="0"/>
          <w:marTop w:val="0"/>
          <w:marBottom w:val="0"/>
          <w:divBdr>
            <w:top w:val="none" w:sz="0" w:space="0" w:color="auto"/>
            <w:left w:val="none" w:sz="0" w:space="0" w:color="auto"/>
            <w:bottom w:val="none" w:sz="0" w:space="0" w:color="auto"/>
            <w:right w:val="none" w:sz="0" w:space="0" w:color="auto"/>
          </w:divBdr>
          <w:divsChild>
            <w:div w:id="15742490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557057169">
      <w:bodyDiv w:val="1"/>
      <w:marLeft w:val="0"/>
      <w:marRight w:val="0"/>
      <w:marTop w:val="0"/>
      <w:marBottom w:val="0"/>
      <w:divBdr>
        <w:top w:val="none" w:sz="0" w:space="0" w:color="auto"/>
        <w:left w:val="none" w:sz="0" w:space="0" w:color="auto"/>
        <w:bottom w:val="none" w:sz="0" w:space="0" w:color="auto"/>
        <w:right w:val="none" w:sz="0" w:space="0" w:color="auto"/>
      </w:divBdr>
      <w:divsChild>
        <w:div w:id="1797874656">
          <w:marLeft w:val="0"/>
          <w:marRight w:val="0"/>
          <w:marTop w:val="0"/>
          <w:marBottom w:val="0"/>
          <w:divBdr>
            <w:top w:val="none" w:sz="0" w:space="0" w:color="auto"/>
            <w:left w:val="none" w:sz="0" w:space="0" w:color="auto"/>
            <w:bottom w:val="none" w:sz="0" w:space="0" w:color="auto"/>
            <w:right w:val="none" w:sz="0" w:space="0" w:color="auto"/>
          </w:divBdr>
          <w:divsChild>
            <w:div w:id="800533023">
              <w:marLeft w:val="0"/>
              <w:marRight w:val="0"/>
              <w:marTop w:val="0"/>
              <w:marBottom w:val="0"/>
              <w:divBdr>
                <w:top w:val="none" w:sz="0" w:space="0" w:color="auto"/>
                <w:left w:val="none" w:sz="0" w:space="0" w:color="auto"/>
                <w:bottom w:val="none" w:sz="0" w:space="0" w:color="auto"/>
                <w:right w:val="none" w:sz="0" w:space="0" w:color="auto"/>
              </w:divBdr>
            </w:div>
          </w:divsChild>
        </w:div>
        <w:div w:id="1134710687">
          <w:marLeft w:val="0"/>
          <w:marRight w:val="0"/>
          <w:marTop w:val="0"/>
          <w:marBottom w:val="0"/>
          <w:divBdr>
            <w:top w:val="none" w:sz="0" w:space="0" w:color="auto"/>
            <w:left w:val="none" w:sz="0" w:space="0" w:color="auto"/>
            <w:bottom w:val="none" w:sz="0" w:space="0" w:color="auto"/>
            <w:right w:val="none" w:sz="0" w:space="0" w:color="auto"/>
          </w:divBdr>
          <w:divsChild>
            <w:div w:id="1527408452">
              <w:marLeft w:val="0"/>
              <w:marRight w:val="0"/>
              <w:marTop w:val="0"/>
              <w:marBottom w:val="0"/>
              <w:divBdr>
                <w:top w:val="none" w:sz="0" w:space="0" w:color="auto"/>
                <w:left w:val="none" w:sz="0" w:space="0" w:color="auto"/>
                <w:bottom w:val="none" w:sz="0" w:space="0" w:color="auto"/>
                <w:right w:val="none" w:sz="0" w:space="0" w:color="auto"/>
              </w:divBdr>
              <w:divsChild>
                <w:div w:id="7461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865098">
      <w:bodyDiv w:val="1"/>
      <w:marLeft w:val="0"/>
      <w:marRight w:val="0"/>
      <w:marTop w:val="0"/>
      <w:marBottom w:val="0"/>
      <w:divBdr>
        <w:top w:val="none" w:sz="0" w:space="0" w:color="auto"/>
        <w:left w:val="none" w:sz="0" w:space="0" w:color="auto"/>
        <w:bottom w:val="none" w:sz="0" w:space="0" w:color="auto"/>
        <w:right w:val="none" w:sz="0" w:space="0" w:color="auto"/>
      </w:divBdr>
      <w:divsChild>
        <w:div w:id="344597357">
          <w:marLeft w:val="0"/>
          <w:marRight w:val="0"/>
          <w:marTop w:val="0"/>
          <w:marBottom w:val="900"/>
          <w:divBdr>
            <w:top w:val="none" w:sz="0" w:space="31" w:color="auto"/>
            <w:left w:val="none" w:sz="0" w:space="0" w:color="auto"/>
            <w:bottom w:val="single" w:sz="6" w:space="23" w:color="C2C5CB"/>
            <w:right w:val="none" w:sz="0" w:space="0" w:color="auto"/>
          </w:divBdr>
          <w:divsChild>
            <w:div w:id="1704742281">
              <w:marLeft w:val="0"/>
              <w:marRight w:val="0"/>
              <w:marTop w:val="375"/>
              <w:marBottom w:val="0"/>
              <w:divBdr>
                <w:top w:val="none" w:sz="0" w:space="0" w:color="auto"/>
                <w:left w:val="none" w:sz="0" w:space="0" w:color="auto"/>
                <w:bottom w:val="none" w:sz="0" w:space="0" w:color="auto"/>
                <w:right w:val="none" w:sz="0" w:space="0" w:color="auto"/>
              </w:divBdr>
            </w:div>
          </w:divsChild>
        </w:div>
        <w:div w:id="814839682">
          <w:marLeft w:val="0"/>
          <w:marRight w:val="0"/>
          <w:marTop w:val="0"/>
          <w:marBottom w:val="0"/>
          <w:divBdr>
            <w:top w:val="none" w:sz="0" w:space="0" w:color="auto"/>
            <w:left w:val="none" w:sz="0" w:space="0" w:color="auto"/>
            <w:bottom w:val="none" w:sz="0" w:space="0" w:color="auto"/>
            <w:right w:val="none" w:sz="0" w:space="0" w:color="auto"/>
          </w:divBdr>
          <w:divsChild>
            <w:div w:id="1576696915">
              <w:marLeft w:val="0"/>
              <w:marRight w:val="0"/>
              <w:marTop w:val="0"/>
              <w:marBottom w:val="900"/>
              <w:divBdr>
                <w:top w:val="none" w:sz="0" w:space="0" w:color="auto"/>
                <w:left w:val="none" w:sz="0" w:space="0" w:color="auto"/>
                <w:bottom w:val="none" w:sz="0" w:space="0" w:color="auto"/>
                <w:right w:val="none" w:sz="0" w:space="0" w:color="auto"/>
              </w:divBdr>
              <w:divsChild>
                <w:div w:id="33858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4609">
          <w:marLeft w:val="0"/>
          <w:marRight w:val="0"/>
          <w:marTop w:val="0"/>
          <w:marBottom w:val="0"/>
          <w:divBdr>
            <w:top w:val="none" w:sz="0" w:space="0" w:color="auto"/>
            <w:left w:val="none" w:sz="0" w:space="0" w:color="auto"/>
            <w:bottom w:val="none" w:sz="0" w:space="0" w:color="auto"/>
            <w:right w:val="none" w:sz="0" w:space="0" w:color="auto"/>
          </w:divBdr>
        </w:div>
        <w:div w:id="1009601632">
          <w:marLeft w:val="0"/>
          <w:marRight w:val="0"/>
          <w:marTop w:val="0"/>
          <w:marBottom w:val="0"/>
          <w:divBdr>
            <w:top w:val="none" w:sz="0" w:space="0" w:color="auto"/>
            <w:left w:val="none" w:sz="0" w:space="0" w:color="auto"/>
            <w:bottom w:val="none" w:sz="0" w:space="0" w:color="auto"/>
            <w:right w:val="none" w:sz="0" w:space="0" w:color="auto"/>
          </w:divBdr>
          <w:divsChild>
            <w:div w:id="124390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7606">
      <w:bodyDiv w:val="1"/>
      <w:marLeft w:val="0"/>
      <w:marRight w:val="0"/>
      <w:marTop w:val="0"/>
      <w:marBottom w:val="0"/>
      <w:divBdr>
        <w:top w:val="none" w:sz="0" w:space="0" w:color="auto"/>
        <w:left w:val="none" w:sz="0" w:space="0" w:color="auto"/>
        <w:bottom w:val="none" w:sz="0" w:space="0" w:color="auto"/>
        <w:right w:val="none" w:sz="0" w:space="0" w:color="auto"/>
      </w:divBdr>
      <w:divsChild>
        <w:div w:id="172842513">
          <w:marLeft w:val="0"/>
          <w:marRight w:val="0"/>
          <w:marTop w:val="0"/>
          <w:marBottom w:val="900"/>
          <w:divBdr>
            <w:top w:val="none" w:sz="0" w:space="31" w:color="auto"/>
            <w:left w:val="none" w:sz="0" w:space="0" w:color="auto"/>
            <w:bottom w:val="single" w:sz="6" w:space="23" w:color="C2C5CB"/>
            <w:right w:val="none" w:sz="0" w:space="0" w:color="auto"/>
          </w:divBdr>
          <w:divsChild>
            <w:div w:id="1608734513">
              <w:marLeft w:val="0"/>
              <w:marRight w:val="0"/>
              <w:marTop w:val="375"/>
              <w:marBottom w:val="0"/>
              <w:divBdr>
                <w:top w:val="none" w:sz="0" w:space="0" w:color="auto"/>
                <w:left w:val="none" w:sz="0" w:space="0" w:color="auto"/>
                <w:bottom w:val="none" w:sz="0" w:space="0" w:color="auto"/>
                <w:right w:val="none" w:sz="0" w:space="0" w:color="auto"/>
              </w:divBdr>
            </w:div>
          </w:divsChild>
        </w:div>
        <w:div w:id="1969704382">
          <w:marLeft w:val="0"/>
          <w:marRight w:val="0"/>
          <w:marTop w:val="0"/>
          <w:marBottom w:val="0"/>
          <w:divBdr>
            <w:top w:val="none" w:sz="0" w:space="0" w:color="auto"/>
            <w:left w:val="none" w:sz="0" w:space="0" w:color="auto"/>
            <w:bottom w:val="none" w:sz="0" w:space="0" w:color="auto"/>
            <w:right w:val="none" w:sz="0" w:space="0" w:color="auto"/>
          </w:divBdr>
          <w:divsChild>
            <w:div w:id="2138833042">
              <w:marLeft w:val="0"/>
              <w:marRight w:val="0"/>
              <w:marTop w:val="0"/>
              <w:marBottom w:val="900"/>
              <w:divBdr>
                <w:top w:val="none" w:sz="0" w:space="0" w:color="auto"/>
                <w:left w:val="none" w:sz="0" w:space="0" w:color="auto"/>
                <w:bottom w:val="none" w:sz="0" w:space="0" w:color="auto"/>
                <w:right w:val="none" w:sz="0" w:space="0" w:color="auto"/>
              </w:divBdr>
              <w:divsChild>
                <w:div w:id="16211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107351">
      <w:bodyDiv w:val="1"/>
      <w:marLeft w:val="0"/>
      <w:marRight w:val="0"/>
      <w:marTop w:val="0"/>
      <w:marBottom w:val="0"/>
      <w:divBdr>
        <w:top w:val="none" w:sz="0" w:space="0" w:color="auto"/>
        <w:left w:val="none" w:sz="0" w:space="0" w:color="auto"/>
        <w:bottom w:val="none" w:sz="0" w:space="0" w:color="auto"/>
        <w:right w:val="none" w:sz="0" w:space="0" w:color="auto"/>
      </w:divBdr>
      <w:divsChild>
        <w:div w:id="1357003252">
          <w:marLeft w:val="0"/>
          <w:marRight w:val="0"/>
          <w:marTop w:val="0"/>
          <w:marBottom w:val="0"/>
          <w:divBdr>
            <w:top w:val="none" w:sz="0" w:space="0" w:color="auto"/>
            <w:left w:val="none" w:sz="0" w:space="0" w:color="auto"/>
            <w:bottom w:val="none" w:sz="0" w:space="0" w:color="auto"/>
            <w:right w:val="none" w:sz="0" w:space="0" w:color="auto"/>
          </w:divBdr>
          <w:divsChild>
            <w:div w:id="1750538257">
              <w:marLeft w:val="0"/>
              <w:marRight w:val="0"/>
              <w:marTop w:val="0"/>
              <w:marBottom w:val="0"/>
              <w:divBdr>
                <w:top w:val="none" w:sz="0" w:space="0" w:color="auto"/>
                <w:left w:val="none" w:sz="0" w:space="0" w:color="auto"/>
                <w:bottom w:val="none" w:sz="0" w:space="0" w:color="auto"/>
                <w:right w:val="none" w:sz="0" w:space="0" w:color="auto"/>
              </w:divBdr>
            </w:div>
          </w:divsChild>
        </w:div>
        <w:div w:id="583803547">
          <w:marLeft w:val="0"/>
          <w:marRight w:val="0"/>
          <w:marTop w:val="0"/>
          <w:marBottom w:val="0"/>
          <w:divBdr>
            <w:top w:val="none" w:sz="0" w:space="0" w:color="auto"/>
            <w:left w:val="none" w:sz="0" w:space="0" w:color="auto"/>
            <w:bottom w:val="none" w:sz="0" w:space="0" w:color="auto"/>
            <w:right w:val="none" w:sz="0" w:space="0" w:color="auto"/>
          </w:divBdr>
          <w:divsChild>
            <w:div w:id="699015331">
              <w:marLeft w:val="0"/>
              <w:marRight w:val="0"/>
              <w:marTop w:val="0"/>
              <w:marBottom w:val="0"/>
              <w:divBdr>
                <w:top w:val="none" w:sz="0" w:space="0" w:color="auto"/>
                <w:left w:val="none" w:sz="0" w:space="0" w:color="auto"/>
                <w:bottom w:val="none" w:sz="0" w:space="0" w:color="auto"/>
                <w:right w:val="none" w:sz="0" w:space="0" w:color="auto"/>
              </w:divBdr>
              <w:divsChild>
                <w:div w:id="155589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7563">
      <w:bodyDiv w:val="1"/>
      <w:marLeft w:val="0"/>
      <w:marRight w:val="0"/>
      <w:marTop w:val="0"/>
      <w:marBottom w:val="0"/>
      <w:divBdr>
        <w:top w:val="none" w:sz="0" w:space="0" w:color="auto"/>
        <w:left w:val="none" w:sz="0" w:space="0" w:color="auto"/>
        <w:bottom w:val="none" w:sz="0" w:space="0" w:color="auto"/>
        <w:right w:val="none" w:sz="0" w:space="0" w:color="auto"/>
      </w:divBdr>
      <w:divsChild>
        <w:div w:id="2084519810">
          <w:marLeft w:val="0"/>
          <w:marRight w:val="0"/>
          <w:marTop w:val="0"/>
          <w:marBottom w:val="900"/>
          <w:divBdr>
            <w:top w:val="none" w:sz="0" w:space="31" w:color="auto"/>
            <w:left w:val="none" w:sz="0" w:space="0" w:color="auto"/>
            <w:bottom w:val="single" w:sz="6" w:space="23" w:color="C2C5CB"/>
            <w:right w:val="none" w:sz="0" w:space="0" w:color="auto"/>
          </w:divBdr>
          <w:divsChild>
            <w:div w:id="2094007313">
              <w:marLeft w:val="0"/>
              <w:marRight w:val="0"/>
              <w:marTop w:val="375"/>
              <w:marBottom w:val="0"/>
              <w:divBdr>
                <w:top w:val="none" w:sz="0" w:space="0" w:color="auto"/>
                <w:left w:val="none" w:sz="0" w:space="0" w:color="auto"/>
                <w:bottom w:val="none" w:sz="0" w:space="0" w:color="auto"/>
                <w:right w:val="none" w:sz="0" w:space="0" w:color="auto"/>
              </w:divBdr>
            </w:div>
          </w:divsChild>
        </w:div>
        <w:div w:id="1871063130">
          <w:marLeft w:val="0"/>
          <w:marRight w:val="0"/>
          <w:marTop w:val="0"/>
          <w:marBottom w:val="0"/>
          <w:divBdr>
            <w:top w:val="none" w:sz="0" w:space="0" w:color="auto"/>
            <w:left w:val="none" w:sz="0" w:space="0" w:color="auto"/>
            <w:bottom w:val="none" w:sz="0" w:space="0" w:color="auto"/>
            <w:right w:val="none" w:sz="0" w:space="0" w:color="auto"/>
          </w:divBdr>
          <w:divsChild>
            <w:div w:id="757216082">
              <w:marLeft w:val="0"/>
              <w:marRight w:val="0"/>
              <w:marTop w:val="0"/>
              <w:marBottom w:val="900"/>
              <w:divBdr>
                <w:top w:val="none" w:sz="0" w:space="0" w:color="auto"/>
                <w:left w:val="none" w:sz="0" w:space="0" w:color="auto"/>
                <w:bottom w:val="none" w:sz="0" w:space="0" w:color="auto"/>
                <w:right w:val="none" w:sz="0" w:space="0" w:color="auto"/>
              </w:divBdr>
              <w:divsChild>
                <w:div w:id="18425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38668">
      <w:bodyDiv w:val="1"/>
      <w:marLeft w:val="0"/>
      <w:marRight w:val="0"/>
      <w:marTop w:val="0"/>
      <w:marBottom w:val="0"/>
      <w:divBdr>
        <w:top w:val="none" w:sz="0" w:space="0" w:color="auto"/>
        <w:left w:val="none" w:sz="0" w:space="0" w:color="auto"/>
        <w:bottom w:val="none" w:sz="0" w:space="0" w:color="auto"/>
        <w:right w:val="none" w:sz="0" w:space="0" w:color="auto"/>
      </w:divBdr>
      <w:divsChild>
        <w:div w:id="1508247816">
          <w:marLeft w:val="0"/>
          <w:marRight w:val="0"/>
          <w:marTop w:val="0"/>
          <w:marBottom w:val="900"/>
          <w:divBdr>
            <w:top w:val="none" w:sz="0" w:space="31" w:color="auto"/>
            <w:left w:val="none" w:sz="0" w:space="0" w:color="auto"/>
            <w:bottom w:val="single" w:sz="6" w:space="23" w:color="C2C5CB"/>
            <w:right w:val="none" w:sz="0" w:space="0" w:color="auto"/>
          </w:divBdr>
          <w:divsChild>
            <w:div w:id="519903453">
              <w:marLeft w:val="0"/>
              <w:marRight w:val="0"/>
              <w:marTop w:val="375"/>
              <w:marBottom w:val="0"/>
              <w:divBdr>
                <w:top w:val="none" w:sz="0" w:space="0" w:color="auto"/>
                <w:left w:val="none" w:sz="0" w:space="0" w:color="auto"/>
                <w:bottom w:val="none" w:sz="0" w:space="0" w:color="auto"/>
                <w:right w:val="none" w:sz="0" w:space="0" w:color="auto"/>
              </w:divBdr>
            </w:div>
          </w:divsChild>
        </w:div>
        <w:div w:id="465784795">
          <w:marLeft w:val="0"/>
          <w:marRight w:val="0"/>
          <w:marTop w:val="0"/>
          <w:marBottom w:val="0"/>
          <w:divBdr>
            <w:top w:val="none" w:sz="0" w:space="0" w:color="auto"/>
            <w:left w:val="none" w:sz="0" w:space="0" w:color="auto"/>
            <w:bottom w:val="none" w:sz="0" w:space="0" w:color="auto"/>
            <w:right w:val="none" w:sz="0" w:space="0" w:color="auto"/>
          </w:divBdr>
          <w:divsChild>
            <w:div w:id="1412041476">
              <w:marLeft w:val="0"/>
              <w:marRight w:val="0"/>
              <w:marTop w:val="0"/>
              <w:marBottom w:val="900"/>
              <w:divBdr>
                <w:top w:val="none" w:sz="0" w:space="0" w:color="auto"/>
                <w:left w:val="none" w:sz="0" w:space="0" w:color="auto"/>
                <w:bottom w:val="none" w:sz="0" w:space="0" w:color="auto"/>
                <w:right w:val="none" w:sz="0" w:space="0" w:color="auto"/>
              </w:divBdr>
              <w:divsChild>
                <w:div w:id="4837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00942">
      <w:bodyDiv w:val="1"/>
      <w:marLeft w:val="0"/>
      <w:marRight w:val="0"/>
      <w:marTop w:val="0"/>
      <w:marBottom w:val="0"/>
      <w:divBdr>
        <w:top w:val="none" w:sz="0" w:space="0" w:color="auto"/>
        <w:left w:val="none" w:sz="0" w:space="0" w:color="auto"/>
        <w:bottom w:val="none" w:sz="0" w:space="0" w:color="auto"/>
        <w:right w:val="none" w:sz="0" w:space="0" w:color="auto"/>
      </w:divBdr>
      <w:divsChild>
        <w:div w:id="1271934593">
          <w:marLeft w:val="0"/>
          <w:marRight w:val="0"/>
          <w:marTop w:val="0"/>
          <w:marBottom w:val="0"/>
          <w:divBdr>
            <w:top w:val="none" w:sz="0" w:space="0" w:color="auto"/>
            <w:left w:val="none" w:sz="0" w:space="0" w:color="auto"/>
            <w:bottom w:val="none" w:sz="0" w:space="0" w:color="auto"/>
            <w:right w:val="none" w:sz="0" w:space="0" w:color="auto"/>
          </w:divBdr>
          <w:divsChild>
            <w:div w:id="911744518">
              <w:marLeft w:val="0"/>
              <w:marRight w:val="0"/>
              <w:marTop w:val="0"/>
              <w:marBottom w:val="0"/>
              <w:divBdr>
                <w:top w:val="none" w:sz="0" w:space="0" w:color="auto"/>
                <w:left w:val="none" w:sz="0" w:space="0" w:color="auto"/>
                <w:bottom w:val="none" w:sz="0" w:space="0" w:color="auto"/>
                <w:right w:val="none" w:sz="0" w:space="0" w:color="auto"/>
              </w:divBdr>
            </w:div>
          </w:divsChild>
        </w:div>
        <w:div w:id="1731150470">
          <w:marLeft w:val="0"/>
          <w:marRight w:val="0"/>
          <w:marTop w:val="0"/>
          <w:marBottom w:val="0"/>
          <w:divBdr>
            <w:top w:val="none" w:sz="0" w:space="0" w:color="auto"/>
            <w:left w:val="none" w:sz="0" w:space="0" w:color="auto"/>
            <w:bottom w:val="none" w:sz="0" w:space="0" w:color="auto"/>
            <w:right w:val="none" w:sz="0" w:space="0" w:color="auto"/>
          </w:divBdr>
          <w:divsChild>
            <w:div w:id="1782189263">
              <w:marLeft w:val="0"/>
              <w:marRight w:val="0"/>
              <w:marTop w:val="0"/>
              <w:marBottom w:val="0"/>
              <w:divBdr>
                <w:top w:val="none" w:sz="0" w:space="0" w:color="auto"/>
                <w:left w:val="none" w:sz="0" w:space="0" w:color="auto"/>
                <w:bottom w:val="none" w:sz="0" w:space="0" w:color="auto"/>
                <w:right w:val="none" w:sz="0" w:space="0" w:color="auto"/>
              </w:divBdr>
              <w:divsChild>
                <w:div w:id="25594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338488">
      <w:bodyDiv w:val="1"/>
      <w:marLeft w:val="0"/>
      <w:marRight w:val="0"/>
      <w:marTop w:val="0"/>
      <w:marBottom w:val="0"/>
      <w:divBdr>
        <w:top w:val="none" w:sz="0" w:space="0" w:color="auto"/>
        <w:left w:val="none" w:sz="0" w:space="0" w:color="auto"/>
        <w:bottom w:val="none" w:sz="0" w:space="0" w:color="auto"/>
        <w:right w:val="none" w:sz="0" w:space="0" w:color="auto"/>
      </w:divBdr>
      <w:divsChild>
        <w:div w:id="1979875311">
          <w:marLeft w:val="0"/>
          <w:marRight w:val="0"/>
          <w:marTop w:val="0"/>
          <w:marBottom w:val="0"/>
          <w:divBdr>
            <w:top w:val="none" w:sz="0" w:space="0" w:color="auto"/>
            <w:left w:val="none" w:sz="0" w:space="0" w:color="auto"/>
            <w:bottom w:val="none" w:sz="0" w:space="0" w:color="auto"/>
            <w:right w:val="none" w:sz="0" w:space="0" w:color="auto"/>
          </w:divBdr>
          <w:divsChild>
            <w:div w:id="2049718519">
              <w:marLeft w:val="0"/>
              <w:marRight w:val="0"/>
              <w:marTop w:val="0"/>
              <w:marBottom w:val="0"/>
              <w:divBdr>
                <w:top w:val="none" w:sz="0" w:space="0" w:color="auto"/>
                <w:left w:val="none" w:sz="0" w:space="0" w:color="auto"/>
                <w:bottom w:val="none" w:sz="0" w:space="0" w:color="auto"/>
                <w:right w:val="none" w:sz="0" w:space="0" w:color="auto"/>
              </w:divBdr>
            </w:div>
          </w:divsChild>
        </w:div>
        <w:div w:id="1265457446">
          <w:marLeft w:val="0"/>
          <w:marRight w:val="0"/>
          <w:marTop w:val="0"/>
          <w:marBottom w:val="0"/>
          <w:divBdr>
            <w:top w:val="none" w:sz="0" w:space="0" w:color="auto"/>
            <w:left w:val="none" w:sz="0" w:space="0" w:color="auto"/>
            <w:bottom w:val="none" w:sz="0" w:space="0" w:color="auto"/>
            <w:right w:val="none" w:sz="0" w:space="0" w:color="auto"/>
          </w:divBdr>
          <w:divsChild>
            <w:div w:id="794298844">
              <w:marLeft w:val="0"/>
              <w:marRight w:val="0"/>
              <w:marTop w:val="0"/>
              <w:marBottom w:val="0"/>
              <w:divBdr>
                <w:top w:val="none" w:sz="0" w:space="0" w:color="auto"/>
                <w:left w:val="none" w:sz="0" w:space="0" w:color="auto"/>
                <w:bottom w:val="none" w:sz="0" w:space="0" w:color="auto"/>
                <w:right w:val="none" w:sz="0" w:space="0" w:color="auto"/>
              </w:divBdr>
              <w:divsChild>
                <w:div w:id="56710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065087">
      <w:bodyDiv w:val="1"/>
      <w:marLeft w:val="0"/>
      <w:marRight w:val="0"/>
      <w:marTop w:val="0"/>
      <w:marBottom w:val="0"/>
      <w:divBdr>
        <w:top w:val="none" w:sz="0" w:space="0" w:color="auto"/>
        <w:left w:val="none" w:sz="0" w:space="0" w:color="auto"/>
        <w:bottom w:val="none" w:sz="0" w:space="0" w:color="auto"/>
        <w:right w:val="none" w:sz="0" w:space="0" w:color="auto"/>
      </w:divBdr>
      <w:divsChild>
        <w:div w:id="1801801791">
          <w:marLeft w:val="0"/>
          <w:marRight w:val="0"/>
          <w:marTop w:val="0"/>
          <w:marBottom w:val="900"/>
          <w:divBdr>
            <w:top w:val="none" w:sz="0" w:space="31" w:color="auto"/>
            <w:left w:val="none" w:sz="0" w:space="0" w:color="auto"/>
            <w:bottom w:val="single" w:sz="6" w:space="23" w:color="C2C5CB"/>
            <w:right w:val="none" w:sz="0" w:space="0" w:color="auto"/>
          </w:divBdr>
          <w:divsChild>
            <w:div w:id="1582716616">
              <w:marLeft w:val="0"/>
              <w:marRight w:val="0"/>
              <w:marTop w:val="375"/>
              <w:marBottom w:val="0"/>
              <w:divBdr>
                <w:top w:val="none" w:sz="0" w:space="0" w:color="auto"/>
                <w:left w:val="none" w:sz="0" w:space="0" w:color="auto"/>
                <w:bottom w:val="none" w:sz="0" w:space="0" w:color="auto"/>
                <w:right w:val="none" w:sz="0" w:space="0" w:color="auto"/>
              </w:divBdr>
            </w:div>
          </w:divsChild>
        </w:div>
        <w:div w:id="13965828">
          <w:marLeft w:val="0"/>
          <w:marRight w:val="0"/>
          <w:marTop w:val="0"/>
          <w:marBottom w:val="0"/>
          <w:divBdr>
            <w:top w:val="none" w:sz="0" w:space="0" w:color="auto"/>
            <w:left w:val="none" w:sz="0" w:space="0" w:color="auto"/>
            <w:bottom w:val="none" w:sz="0" w:space="0" w:color="auto"/>
            <w:right w:val="none" w:sz="0" w:space="0" w:color="auto"/>
          </w:divBdr>
          <w:divsChild>
            <w:div w:id="457645198">
              <w:marLeft w:val="0"/>
              <w:marRight w:val="0"/>
              <w:marTop w:val="0"/>
              <w:marBottom w:val="900"/>
              <w:divBdr>
                <w:top w:val="none" w:sz="0" w:space="0" w:color="auto"/>
                <w:left w:val="none" w:sz="0" w:space="0" w:color="auto"/>
                <w:bottom w:val="none" w:sz="0" w:space="0" w:color="auto"/>
                <w:right w:val="none" w:sz="0" w:space="0" w:color="auto"/>
              </w:divBdr>
              <w:divsChild>
                <w:div w:id="24373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11963">
      <w:bodyDiv w:val="1"/>
      <w:marLeft w:val="0"/>
      <w:marRight w:val="0"/>
      <w:marTop w:val="0"/>
      <w:marBottom w:val="0"/>
      <w:divBdr>
        <w:top w:val="none" w:sz="0" w:space="0" w:color="auto"/>
        <w:left w:val="none" w:sz="0" w:space="0" w:color="auto"/>
        <w:bottom w:val="none" w:sz="0" w:space="0" w:color="auto"/>
        <w:right w:val="none" w:sz="0" w:space="0" w:color="auto"/>
      </w:divBdr>
      <w:divsChild>
        <w:div w:id="1796174826">
          <w:marLeft w:val="0"/>
          <w:marRight w:val="0"/>
          <w:marTop w:val="0"/>
          <w:marBottom w:val="900"/>
          <w:divBdr>
            <w:top w:val="none" w:sz="0" w:space="31" w:color="auto"/>
            <w:left w:val="none" w:sz="0" w:space="0" w:color="auto"/>
            <w:bottom w:val="single" w:sz="6" w:space="23" w:color="C2C5CB"/>
            <w:right w:val="none" w:sz="0" w:space="0" w:color="auto"/>
          </w:divBdr>
          <w:divsChild>
            <w:div w:id="404029669">
              <w:marLeft w:val="0"/>
              <w:marRight w:val="0"/>
              <w:marTop w:val="375"/>
              <w:marBottom w:val="0"/>
              <w:divBdr>
                <w:top w:val="none" w:sz="0" w:space="0" w:color="auto"/>
                <w:left w:val="none" w:sz="0" w:space="0" w:color="auto"/>
                <w:bottom w:val="none" w:sz="0" w:space="0" w:color="auto"/>
                <w:right w:val="none" w:sz="0" w:space="0" w:color="auto"/>
              </w:divBdr>
            </w:div>
          </w:divsChild>
        </w:div>
        <w:div w:id="1273783828">
          <w:marLeft w:val="0"/>
          <w:marRight w:val="0"/>
          <w:marTop w:val="0"/>
          <w:marBottom w:val="0"/>
          <w:divBdr>
            <w:top w:val="none" w:sz="0" w:space="0" w:color="auto"/>
            <w:left w:val="none" w:sz="0" w:space="0" w:color="auto"/>
            <w:bottom w:val="none" w:sz="0" w:space="0" w:color="auto"/>
            <w:right w:val="none" w:sz="0" w:space="0" w:color="auto"/>
          </w:divBdr>
          <w:divsChild>
            <w:div w:id="36777545">
              <w:marLeft w:val="0"/>
              <w:marRight w:val="0"/>
              <w:marTop w:val="0"/>
              <w:marBottom w:val="900"/>
              <w:divBdr>
                <w:top w:val="none" w:sz="0" w:space="0" w:color="auto"/>
                <w:left w:val="none" w:sz="0" w:space="0" w:color="auto"/>
                <w:bottom w:val="none" w:sz="0" w:space="0" w:color="auto"/>
                <w:right w:val="none" w:sz="0" w:space="0" w:color="auto"/>
              </w:divBdr>
              <w:divsChild>
                <w:div w:id="24067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86872">
      <w:bodyDiv w:val="1"/>
      <w:marLeft w:val="0"/>
      <w:marRight w:val="0"/>
      <w:marTop w:val="0"/>
      <w:marBottom w:val="0"/>
      <w:divBdr>
        <w:top w:val="none" w:sz="0" w:space="0" w:color="auto"/>
        <w:left w:val="none" w:sz="0" w:space="0" w:color="auto"/>
        <w:bottom w:val="none" w:sz="0" w:space="0" w:color="auto"/>
        <w:right w:val="none" w:sz="0" w:space="0" w:color="auto"/>
      </w:divBdr>
      <w:divsChild>
        <w:div w:id="2060976225">
          <w:marLeft w:val="0"/>
          <w:marRight w:val="0"/>
          <w:marTop w:val="0"/>
          <w:marBottom w:val="0"/>
          <w:divBdr>
            <w:top w:val="none" w:sz="0" w:space="0" w:color="auto"/>
            <w:left w:val="none" w:sz="0" w:space="0" w:color="auto"/>
            <w:bottom w:val="none" w:sz="0" w:space="0" w:color="auto"/>
            <w:right w:val="none" w:sz="0" w:space="0" w:color="auto"/>
          </w:divBdr>
          <w:divsChild>
            <w:div w:id="1923490738">
              <w:marLeft w:val="0"/>
              <w:marRight w:val="0"/>
              <w:marTop w:val="0"/>
              <w:marBottom w:val="0"/>
              <w:divBdr>
                <w:top w:val="none" w:sz="0" w:space="0" w:color="auto"/>
                <w:left w:val="none" w:sz="0" w:space="0" w:color="auto"/>
                <w:bottom w:val="none" w:sz="0" w:space="0" w:color="auto"/>
                <w:right w:val="none" w:sz="0" w:space="0" w:color="auto"/>
              </w:divBdr>
            </w:div>
          </w:divsChild>
        </w:div>
        <w:div w:id="1811629502">
          <w:marLeft w:val="0"/>
          <w:marRight w:val="0"/>
          <w:marTop w:val="0"/>
          <w:marBottom w:val="0"/>
          <w:divBdr>
            <w:top w:val="none" w:sz="0" w:space="0" w:color="auto"/>
            <w:left w:val="none" w:sz="0" w:space="0" w:color="auto"/>
            <w:bottom w:val="none" w:sz="0" w:space="0" w:color="auto"/>
            <w:right w:val="none" w:sz="0" w:space="0" w:color="auto"/>
          </w:divBdr>
          <w:divsChild>
            <w:div w:id="1907570488">
              <w:marLeft w:val="0"/>
              <w:marRight w:val="0"/>
              <w:marTop w:val="0"/>
              <w:marBottom w:val="0"/>
              <w:divBdr>
                <w:top w:val="none" w:sz="0" w:space="0" w:color="auto"/>
                <w:left w:val="none" w:sz="0" w:space="0" w:color="auto"/>
                <w:bottom w:val="none" w:sz="0" w:space="0" w:color="auto"/>
                <w:right w:val="none" w:sz="0" w:space="0" w:color="auto"/>
              </w:divBdr>
              <w:divsChild>
                <w:div w:id="57412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30891">
      <w:bodyDiv w:val="1"/>
      <w:marLeft w:val="0"/>
      <w:marRight w:val="0"/>
      <w:marTop w:val="0"/>
      <w:marBottom w:val="0"/>
      <w:divBdr>
        <w:top w:val="none" w:sz="0" w:space="0" w:color="auto"/>
        <w:left w:val="none" w:sz="0" w:space="0" w:color="auto"/>
        <w:bottom w:val="none" w:sz="0" w:space="0" w:color="auto"/>
        <w:right w:val="none" w:sz="0" w:space="0" w:color="auto"/>
      </w:divBdr>
      <w:divsChild>
        <w:div w:id="2033409027">
          <w:marLeft w:val="0"/>
          <w:marRight w:val="0"/>
          <w:marTop w:val="0"/>
          <w:marBottom w:val="900"/>
          <w:divBdr>
            <w:top w:val="none" w:sz="0" w:space="31" w:color="auto"/>
            <w:left w:val="none" w:sz="0" w:space="0" w:color="auto"/>
            <w:bottom w:val="single" w:sz="6" w:space="23" w:color="C2C5CB"/>
            <w:right w:val="none" w:sz="0" w:space="0" w:color="auto"/>
          </w:divBdr>
          <w:divsChild>
            <w:div w:id="1185485845">
              <w:marLeft w:val="0"/>
              <w:marRight w:val="0"/>
              <w:marTop w:val="375"/>
              <w:marBottom w:val="0"/>
              <w:divBdr>
                <w:top w:val="none" w:sz="0" w:space="0" w:color="auto"/>
                <w:left w:val="none" w:sz="0" w:space="0" w:color="auto"/>
                <w:bottom w:val="none" w:sz="0" w:space="0" w:color="auto"/>
                <w:right w:val="none" w:sz="0" w:space="0" w:color="auto"/>
              </w:divBdr>
            </w:div>
          </w:divsChild>
        </w:div>
        <w:div w:id="483738383">
          <w:marLeft w:val="0"/>
          <w:marRight w:val="0"/>
          <w:marTop w:val="0"/>
          <w:marBottom w:val="0"/>
          <w:divBdr>
            <w:top w:val="none" w:sz="0" w:space="0" w:color="auto"/>
            <w:left w:val="none" w:sz="0" w:space="0" w:color="auto"/>
            <w:bottom w:val="none" w:sz="0" w:space="0" w:color="auto"/>
            <w:right w:val="none" w:sz="0" w:space="0" w:color="auto"/>
          </w:divBdr>
          <w:divsChild>
            <w:div w:id="867068426">
              <w:marLeft w:val="0"/>
              <w:marRight w:val="0"/>
              <w:marTop w:val="0"/>
              <w:marBottom w:val="900"/>
              <w:divBdr>
                <w:top w:val="none" w:sz="0" w:space="0" w:color="auto"/>
                <w:left w:val="none" w:sz="0" w:space="0" w:color="auto"/>
                <w:bottom w:val="none" w:sz="0" w:space="0" w:color="auto"/>
                <w:right w:val="none" w:sz="0" w:space="0" w:color="auto"/>
              </w:divBdr>
              <w:divsChild>
                <w:div w:id="16806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1013">
      <w:bodyDiv w:val="1"/>
      <w:marLeft w:val="0"/>
      <w:marRight w:val="0"/>
      <w:marTop w:val="0"/>
      <w:marBottom w:val="0"/>
      <w:divBdr>
        <w:top w:val="none" w:sz="0" w:space="0" w:color="auto"/>
        <w:left w:val="none" w:sz="0" w:space="0" w:color="auto"/>
        <w:bottom w:val="none" w:sz="0" w:space="0" w:color="auto"/>
        <w:right w:val="none" w:sz="0" w:space="0" w:color="auto"/>
      </w:divBdr>
      <w:divsChild>
        <w:div w:id="843276597">
          <w:marLeft w:val="0"/>
          <w:marRight w:val="0"/>
          <w:marTop w:val="0"/>
          <w:marBottom w:val="900"/>
          <w:divBdr>
            <w:top w:val="none" w:sz="0" w:space="31" w:color="auto"/>
            <w:left w:val="none" w:sz="0" w:space="0" w:color="auto"/>
            <w:bottom w:val="single" w:sz="6" w:space="23" w:color="C2C5CB"/>
            <w:right w:val="none" w:sz="0" w:space="0" w:color="auto"/>
          </w:divBdr>
          <w:divsChild>
            <w:div w:id="568541553">
              <w:marLeft w:val="0"/>
              <w:marRight w:val="0"/>
              <w:marTop w:val="375"/>
              <w:marBottom w:val="0"/>
              <w:divBdr>
                <w:top w:val="none" w:sz="0" w:space="0" w:color="auto"/>
                <w:left w:val="none" w:sz="0" w:space="0" w:color="auto"/>
                <w:bottom w:val="none" w:sz="0" w:space="0" w:color="auto"/>
                <w:right w:val="none" w:sz="0" w:space="0" w:color="auto"/>
              </w:divBdr>
            </w:div>
          </w:divsChild>
        </w:div>
        <w:div w:id="1407342345">
          <w:marLeft w:val="0"/>
          <w:marRight w:val="0"/>
          <w:marTop w:val="0"/>
          <w:marBottom w:val="0"/>
          <w:divBdr>
            <w:top w:val="none" w:sz="0" w:space="0" w:color="auto"/>
            <w:left w:val="none" w:sz="0" w:space="0" w:color="auto"/>
            <w:bottom w:val="none" w:sz="0" w:space="0" w:color="auto"/>
            <w:right w:val="none" w:sz="0" w:space="0" w:color="auto"/>
          </w:divBdr>
          <w:divsChild>
            <w:div w:id="2050260072">
              <w:marLeft w:val="0"/>
              <w:marRight w:val="0"/>
              <w:marTop w:val="0"/>
              <w:marBottom w:val="900"/>
              <w:divBdr>
                <w:top w:val="none" w:sz="0" w:space="0" w:color="auto"/>
                <w:left w:val="none" w:sz="0" w:space="0" w:color="auto"/>
                <w:bottom w:val="none" w:sz="0" w:space="0" w:color="auto"/>
                <w:right w:val="none" w:sz="0" w:space="0" w:color="auto"/>
              </w:divBdr>
              <w:divsChild>
                <w:div w:id="168369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51966">
      <w:bodyDiv w:val="1"/>
      <w:marLeft w:val="0"/>
      <w:marRight w:val="0"/>
      <w:marTop w:val="0"/>
      <w:marBottom w:val="0"/>
      <w:divBdr>
        <w:top w:val="none" w:sz="0" w:space="0" w:color="auto"/>
        <w:left w:val="none" w:sz="0" w:space="0" w:color="auto"/>
        <w:bottom w:val="none" w:sz="0" w:space="0" w:color="auto"/>
        <w:right w:val="none" w:sz="0" w:space="0" w:color="auto"/>
      </w:divBdr>
      <w:divsChild>
        <w:div w:id="1259800172">
          <w:marLeft w:val="0"/>
          <w:marRight w:val="0"/>
          <w:marTop w:val="0"/>
          <w:marBottom w:val="900"/>
          <w:divBdr>
            <w:top w:val="none" w:sz="0" w:space="31" w:color="auto"/>
            <w:left w:val="none" w:sz="0" w:space="0" w:color="auto"/>
            <w:bottom w:val="single" w:sz="6" w:space="23" w:color="C2C5CB"/>
            <w:right w:val="none" w:sz="0" w:space="0" w:color="auto"/>
          </w:divBdr>
          <w:divsChild>
            <w:div w:id="810951257">
              <w:marLeft w:val="0"/>
              <w:marRight w:val="0"/>
              <w:marTop w:val="375"/>
              <w:marBottom w:val="0"/>
              <w:divBdr>
                <w:top w:val="none" w:sz="0" w:space="0" w:color="auto"/>
                <w:left w:val="none" w:sz="0" w:space="0" w:color="auto"/>
                <w:bottom w:val="none" w:sz="0" w:space="0" w:color="auto"/>
                <w:right w:val="none" w:sz="0" w:space="0" w:color="auto"/>
              </w:divBdr>
            </w:div>
          </w:divsChild>
        </w:div>
        <w:div w:id="548422595">
          <w:marLeft w:val="0"/>
          <w:marRight w:val="0"/>
          <w:marTop w:val="0"/>
          <w:marBottom w:val="0"/>
          <w:divBdr>
            <w:top w:val="none" w:sz="0" w:space="0" w:color="auto"/>
            <w:left w:val="none" w:sz="0" w:space="0" w:color="auto"/>
            <w:bottom w:val="none" w:sz="0" w:space="0" w:color="auto"/>
            <w:right w:val="none" w:sz="0" w:space="0" w:color="auto"/>
          </w:divBdr>
          <w:divsChild>
            <w:div w:id="757868074">
              <w:marLeft w:val="0"/>
              <w:marRight w:val="0"/>
              <w:marTop w:val="0"/>
              <w:marBottom w:val="900"/>
              <w:divBdr>
                <w:top w:val="none" w:sz="0" w:space="0" w:color="auto"/>
                <w:left w:val="none" w:sz="0" w:space="0" w:color="auto"/>
                <w:bottom w:val="none" w:sz="0" w:space="0" w:color="auto"/>
                <w:right w:val="none" w:sz="0" w:space="0" w:color="auto"/>
              </w:divBdr>
              <w:divsChild>
                <w:div w:id="17460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5116">
      <w:bodyDiv w:val="1"/>
      <w:marLeft w:val="0"/>
      <w:marRight w:val="0"/>
      <w:marTop w:val="0"/>
      <w:marBottom w:val="0"/>
      <w:divBdr>
        <w:top w:val="none" w:sz="0" w:space="0" w:color="auto"/>
        <w:left w:val="none" w:sz="0" w:space="0" w:color="auto"/>
        <w:bottom w:val="none" w:sz="0" w:space="0" w:color="auto"/>
        <w:right w:val="none" w:sz="0" w:space="0" w:color="auto"/>
      </w:divBdr>
      <w:divsChild>
        <w:div w:id="1367632680">
          <w:marLeft w:val="0"/>
          <w:marRight w:val="0"/>
          <w:marTop w:val="0"/>
          <w:marBottom w:val="0"/>
          <w:divBdr>
            <w:top w:val="none" w:sz="0" w:space="0" w:color="auto"/>
            <w:left w:val="none" w:sz="0" w:space="0" w:color="auto"/>
            <w:bottom w:val="none" w:sz="0" w:space="0" w:color="auto"/>
            <w:right w:val="none" w:sz="0" w:space="0" w:color="auto"/>
          </w:divBdr>
          <w:divsChild>
            <w:div w:id="1322806478">
              <w:marLeft w:val="0"/>
              <w:marRight w:val="0"/>
              <w:marTop w:val="0"/>
              <w:marBottom w:val="0"/>
              <w:divBdr>
                <w:top w:val="none" w:sz="0" w:space="0" w:color="auto"/>
                <w:left w:val="none" w:sz="0" w:space="0" w:color="auto"/>
                <w:bottom w:val="none" w:sz="0" w:space="0" w:color="auto"/>
                <w:right w:val="none" w:sz="0" w:space="0" w:color="auto"/>
              </w:divBdr>
            </w:div>
          </w:divsChild>
        </w:div>
        <w:div w:id="698777319">
          <w:marLeft w:val="0"/>
          <w:marRight w:val="0"/>
          <w:marTop w:val="0"/>
          <w:marBottom w:val="0"/>
          <w:divBdr>
            <w:top w:val="none" w:sz="0" w:space="0" w:color="auto"/>
            <w:left w:val="none" w:sz="0" w:space="0" w:color="auto"/>
            <w:bottom w:val="none" w:sz="0" w:space="0" w:color="auto"/>
            <w:right w:val="none" w:sz="0" w:space="0" w:color="auto"/>
          </w:divBdr>
          <w:divsChild>
            <w:div w:id="1693724032">
              <w:marLeft w:val="0"/>
              <w:marRight w:val="0"/>
              <w:marTop w:val="0"/>
              <w:marBottom w:val="0"/>
              <w:divBdr>
                <w:top w:val="none" w:sz="0" w:space="0" w:color="auto"/>
                <w:left w:val="none" w:sz="0" w:space="0" w:color="auto"/>
                <w:bottom w:val="none" w:sz="0" w:space="0" w:color="auto"/>
                <w:right w:val="none" w:sz="0" w:space="0" w:color="auto"/>
              </w:divBdr>
              <w:divsChild>
                <w:div w:id="310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948786">
      <w:bodyDiv w:val="1"/>
      <w:marLeft w:val="0"/>
      <w:marRight w:val="0"/>
      <w:marTop w:val="0"/>
      <w:marBottom w:val="0"/>
      <w:divBdr>
        <w:top w:val="none" w:sz="0" w:space="0" w:color="auto"/>
        <w:left w:val="none" w:sz="0" w:space="0" w:color="auto"/>
        <w:bottom w:val="none" w:sz="0" w:space="0" w:color="auto"/>
        <w:right w:val="none" w:sz="0" w:space="0" w:color="auto"/>
      </w:divBdr>
      <w:divsChild>
        <w:div w:id="1235899097">
          <w:marLeft w:val="0"/>
          <w:marRight w:val="0"/>
          <w:marTop w:val="0"/>
          <w:marBottom w:val="0"/>
          <w:divBdr>
            <w:top w:val="none" w:sz="0" w:space="0" w:color="auto"/>
            <w:left w:val="none" w:sz="0" w:space="0" w:color="auto"/>
            <w:bottom w:val="none" w:sz="0" w:space="0" w:color="auto"/>
            <w:right w:val="none" w:sz="0" w:space="0" w:color="auto"/>
          </w:divBdr>
          <w:divsChild>
            <w:div w:id="1911498763">
              <w:marLeft w:val="0"/>
              <w:marRight w:val="0"/>
              <w:marTop w:val="0"/>
              <w:marBottom w:val="0"/>
              <w:divBdr>
                <w:top w:val="none" w:sz="0" w:space="0" w:color="auto"/>
                <w:left w:val="none" w:sz="0" w:space="0" w:color="auto"/>
                <w:bottom w:val="none" w:sz="0" w:space="0" w:color="auto"/>
                <w:right w:val="none" w:sz="0" w:space="0" w:color="auto"/>
              </w:divBdr>
            </w:div>
          </w:divsChild>
        </w:div>
        <w:div w:id="220756861">
          <w:marLeft w:val="0"/>
          <w:marRight w:val="0"/>
          <w:marTop w:val="0"/>
          <w:marBottom w:val="0"/>
          <w:divBdr>
            <w:top w:val="none" w:sz="0" w:space="0" w:color="auto"/>
            <w:left w:val="none" w:sz="0" w:space="0" w:color="auto"/>
            <w:bottom w:val="none" w:sz="0" w:space="0" w:color="auto"/>
            <w:right w:val="none" w:sz="0" w:space="0" w:color="auto"/>
          </w:divBdr>
          <w:divsChild>
            <w:div w:id="15009242">
              <w:marLeft w:val="0"/>
              <w:marRight w:val="0"/>
              <w:marTop w:val="0"/>
              <w:marBottom w:val="0"/>
              <w:divBdr>
                <w:top w:val="none" w:sz="0" w:space="0" w:color="auto"/>
                <w:left w:val="none" w:sz="0" w:space="0" w:color="auto"/>
                <w:bottom w:val="none" w:sz="0" w:space="0" w:color="auto"/>
                <w:right w:val="none" w:sz="0" w:space="0" w:color="auto"/>
              </w:divBdr>
              <w:divsChild>
                <w:div w:id="16730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02872">
      <w:bodyDiv w:val="1"/>
      <w:marLeft w:val="0"/>
      <w:marRight w:val="0"/>
      <w:marTop w:val="0"/>
      <w:marBottom w:val="0"/>
      <w:divBdr>
        <w:top w:val="none" w:sz="0" w:space="0" w:color="auto"/>
        <w:left w:val="none" w:sz="0" w:space="0" w:color="auto"/>
        <w:bottom w:val="none" w:sz="0" w:space="0" w:color="auto"/>
        <w:right w:val="none" w:sz="0" w:space="0" w:color="auto"/>
      </w:divBdr>
      <w:divsChild>
        <w:div w:id="1384065199">
          <w:marLeft w:val="0"/>
          <w:marRight w:val="0"/>
          <w:marTop w:val="0"/>
          <w:marBottom w:val="0"/>
          <w:divBdr>
            <w:top w:val="none" w:sz="0" w:space="0" w:color="auto"/>
            <w:left w:val="none" w:sz="0" w:space="0" w:color="auto"/>
            <w:bottom w:val="none" w:sz="0" w:space="0" w:color="auto"/>
            <w:right w:val="none" w:sz="0" w:space="0" w:color="auto"/>
          </w:divBdr>
          <w:divsChild>
            <w:div w:id="1418669772">
              <w:marLeft w:val="0"/>
              <w:marRight w:val="0"/>
              <w:marTop w:val="0"/>
              <w:marBottom w:val="0"/>
              <w:divBdr>
                <w:top w:val="none" w:sz="0" w:space="0" w:color="auto"/>
                <w:left w:val="none" w:sz="0" w:space="0" w:color="auto"/>
                <w:bottom w:val="none" w:sz="0" w:space="0" w:color="auto"/>
                <w:right w:val="none" w:sz="0" w:space="0" w:color="auto"/>
              </w:divBdr>
            </w:div>
          </w:divsChild>
        </w:div>
        <w:div w:id="944115691">
          <w:marLeft w:val="0"/>
          <w:marRight w:val="0"/>
          <w:marTop w:val="0"/>
          <w:marBottom w:val="0"/>
          <w:divBdr>
            <w:top w:val="none" w:sz="0" w:space="0" w:color="auto"/>
            <w:left w:val="none" w:sz="0" w:space="0" w:color="auto"/>
            <w:bottom w:val="none" w:sz="0" w:space="0" w:color="auto"/>
            <w:right w:val="none" w:sz="0" w:space="0" w:color="auto"/>
          </w:divBdr>
          <w:divsChild>
            <w:div w:id="1829709905">
              <w:marLeft w:val="0"/>
              <w:marRight w:val="0"/>
              <w:marTop w:val="0"/>
              <w:marBottom w:val="0"/>
              <w:divBdr>
                <w:top w:val="none" w:sz="0" w:space="0" w:color="auto"/>
                <w:left w:val="none" w:sz="0" w:space="0" w:color="auto"/>
                <w:bottom w:val="none" w:sz="0" w:space="0" w:color="auto"/>
                <w:right w:val="none" w:sz="0" w:space="0" w:color="auto"/>
              </w:divBdr>
              <w:divsChild>
                <w:div w:id="16550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17957">
      <w:bodyDiv w:val="1"/>
      <w:marLeft w:val="0"/>
      <w:marRight w:val="0"/>
      <w:marTop w:val="0"/>
      <w:marBottom w:val="0"/>
      <w:divBdr>
        <w:top w:val="none" w:sz="0" w:space="0" w:color="auto"/>
        <w:left w:val="none" w:sz="0" w:space="0" w:color="auto"/>
        <w:bottom w:val="none" w:sz="0" w:space="0" w:color="auto"/>
        <w:right w:val="none" w:sz="0" w:space="0" w:color="auto"/>
      </w:divBdr>
      <w:divsChild>
        <w:div w:id="874151833">
          <w:marLeft w:val="0"/>
          <w:marRight w:val="0"/>
          <w:marTop w:val="0"/>
          <w:marBottom w:val="900"/>
          <w:divBdr>
            <w:top w:val="none" w:sz="0" w:space="31" w:color="auto"/>
            <w:left w:val="none" w:sz="0" w:space="0" w:color="auto"/>
            <w:bottom w:val="single" w:sz="6" w:space="23" w:color="C2C5CB"/>
            <w:right w:val="none" w:sz="0" w:space="0" w:color="auto"/>
          </w:divBdr>
          <w:divsChild>
            <w:div w:id="1493180369">
              <w:marLeft w:val="0"/>
              <w:marRight w:val="0"/>
              <w:marTop w:val="375"/>
              <w:marBottom w:val="0"/>
              <w:divBdr>
                <w:top w:val="none" w:sz="0" w:space="0" w:color="auto"/>
                <w:left w:val="none" w:sz="0" w:space="0" w:color="auto"/>
                <w:bottom w:val="none" w:sz="0" w:space="0" w:color="auto"/>
                <w:right w:val="none" w:sz="0" w:space="0" w:color="auto"/>
              </w:divBdr>
            </w:div>
          </w:divsChild>
        </w:div>
        <w:div w:id="932932600">
          <w:marLeft w:val="0"/>
          <w:marRight w:val="0"/>
          <w:marTop w:val="0"/>
          <w:marBottom w:val="0"/>
          <w:divBdr>
            <w:top w:val="none" w:sz="0" w:space="0" w:color="auto"/>
            <w:left w:val="none" w:sz="0" w:space="0" w:color="auto"/>
            <w:bottom w:val="none" w:sz="0" w:space="0" w:color="auto"/>
            <w:right w:val="none" w:sz="0" w:space="0" w:color="auto"/>
          </w:divBdr>
          <w:divsChild>
            <w:div w:id="1739981038">
              <w:marLeft w:val="0"/>
              <w:marRight w:val="0"/>
              <w:marTop w:val="0"/>
              <w:marBottom w:val="900"/>
              <w:divBdr>
                <w:top w:val="none" w:sz="0" w:space="0" w:color="auto"/>
                <w:left w:val="none" w:sz="0" w:space="0" w:color="auto"/>
                <w:bottom w:val="none" w:sz="0" w:space="0" w:color="auto"/>
                <w:right w:val="none" w:sz="0" w:space="0" w:color="auto"/>
              </w:divBdr>
              <w:divsChild>
                <w:div w:id="80762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43822">
      <w:bodyDiv w:val="1"/>
      <w:marLeft w:val="0"/>
      <w:marRight w:val="0"/>
      <w:marTop w:val="0"/>
      <w:marBottom w:val="0"/>
      <w:divBdr>
        <w:top w:val="none" w:sz="0" w:space="0" w:color="auto"/>
        <w:left w:val="none" w:sz="0" w:space="0" w:color="auto"/>
        <w:bottom w:val="none" w:sz="0" w:space="0" w:color="auto"/>
        <w:right w:val="none" w:sz="0" w:space="0" w:color="auto"/>
      </w:divBdr>
      <w:divsChild>
        <w:div w:id="1670791288">
          <w:marLeft w:val="0"/>
          <w:marRight w:val="0"/>
          <w:marTop w:val="0"/>
          <w:marBottom w:val="900"/>
          <w:divBdr>
            <w:top w:val="none" w:sz="0" w:space="31" w:color="auto"/>
            <w:left w:val="none" w:sz="0" w:space="0" w:color="auto"/>
            <w:bottom w:val="single" w:sz="6" w:space="23" w:color="C2C5CB"/>
            <w:right w:val="none" w:sz="0" w:space="0" w:color="auto"/>
          </w:divBdr>
          <w:divsChild>
            <w:div w:id="1296372373">
              <w:marLeft w:val="0"/>
              <w:marRight w:val="0"/>
              <w:marTop w:val="375"/>
              <w:marBottom w:val="0"/>
              <w:divBdr>
                <w:top w:val="none" w:sz="0" w:space="0" w:color="auto"/>
                <w:left w:val="none" w:sz="0" w:space="0" w:color="auto"/>
                <w:bottom w:val="none" w:sz="0" w:space="0" w:color="auto"/>
                <w:right w:val="none" w:sz="0" w:space="0" w:color="auto"/>
              </w:divBdr>
            </w:div>
          </w:divsChild>
        </w:div>
        <w:div w:id="107705720">
          <w:marLeft w:val="0"/>
          <w:marRight w:val="0"/>
          <w:marTop w:val="0"/>
          <w:marBottom w:val="0"/>
          <w:divBdr>
            <w:top w:val="none" w:sz="0" w:space="0" w:color="auto"/>
            <w:left w:val="none" w:sz="0" w:space="0" w:color="auto"/>
            <w:bottom w:val="none" w:sz="0" w:space="0" w:color="auto"/>
            <w:right w:val="none" w:sz="0" w:space="0" w:color="auto"/>
          </w:divBdr>
          <w:divsChild>
            <w:div w:id="1029336295">
              <w:marLeft w:val="0"/>
              <w:marRight w:val="0"/>
              <w:marTop w:val="0"/>
              <w:marBottom w:val="900"/>
              <w:divBdr>
                <w:top w:val="none" w:sz="0" w:space="0" w:color="auto"/>
                <w:left w:val="none" w:sz="0" w:space="0" w:color="auto"/>
                <w:bottom w:val="none" w:sz="0" w:space="0" w:color="auto"/>
                <w:right w:val="none" w:sz="0" w:space="0" w:color="auto"/>
              </w:divBdr>
              <w:divsChild>
                <w:div w:id="126302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144334">
      <w:bodyDiv w:val="1"/>
      <w:marLeft w:val="0"/>
      <w:marRight w:val="0"/>
      <w:marTop w:val="0"/>
      <w:marBottom w:val="0"/>
      <w:divBdr>
        <w:top w:val="none" w:sz="0" w:space="0" w:color="auto"/>
        <w:left w:val="none" w:sz="0" w:space="0" w:color="auto"/>
        <w:bottom w:val="none" w:sz="0" w:space="0" w:color="auto"/>
        <w:right w:val="none" w:sz="0" w:space="0" w:color="auto"/>
      </w:divBdr>
      <w:divsChild>
        <w:div w:id="795416420">
          <w:marLeft w:val="0"/>
          <w:marRight w:val="0"/>
          <w:marTop w:val="0"/>
          <w:marBottom w:val="0"/>
          <w:divBdr>
            <w:top w:val="none" w:sz="0" w:space="0" w:color="auto"/>
            <w:left w:val="none" w:sz="0" w:space="0" w:color="auto"/>
            <w:bottom w:val="none" w:sz="0" w:space="0" w:color="auto"/>
            <w:right w:val="none" w:sz="0" w:space="0" w:color="auto"/>
          </w:divBdr>
          <w:divsChild>
            <w:div w:id="1350838670">
              <w:marLeft w:val="0"/>
              <w:marRight w:val="0"/>
              <w:marTop w:val="0"/>
              <w:marBottom w:val="0"/>
              <w:divBdr>
                <w:top w:val="none" w:sz="0" w:space="0" w:color="auto"/>
                <w:left w:val="none" w:sz="0" w:space="0" w:color="auto"/>
                <w:bottom w:val="none" w:sz="0" w:space="0" w:color="auto"/>
                <w:right w:val="none" w:sz="0" w:space="0" w:color="auto"/>
              </w:divBdr>
            </w:div>
          </w:divsChild>
        </w:div>
        <w:div w:id="188181689">
          <w:marLeft w:val="0"/>
          <w:marRight w:val="0"/>
          <w:marTop w:val="0"/>
          <w:marBottom w:val="0"/>
          <w:divBdr>
            <w:top w:val="none" w:sz="0" w:space="0" w:color="auto"/>
            <w:left w:val="none" w:sz="0" w:space="0" w:color="auto"/>
            <w:bottom w:val="none" w:sz="0" w:space="0" w:color="auto"/>
            <w:right w:val="none" w:sz="0" w:space="0" w:color="auto"/>
          </w:divBdr>
          <w:divsChild>
            <w:div w:id="1749769603">
              <w:marLeft w:val="0"/>
              <w:marRight w:val="0"/>
              <w:marTop w:val="0"/>
              <w:marBottom w:val="0"/>
              <w:divBdr>
                <w:top w:val="none" w:sz="0" w:space="0" w:color="auto"/>
                <w:left w:val="none" w:sz="0" w:space="0" w:color="auto"/>
                <w:bottom w:val="none" w:sz="0" w:space="0" w:color="auto"/>
                <w:right w:val="none" w:sz="0" w:space="0" w:color="auto"/>
              </w:divBdr>
              <w:divsChild>
                <w:div w:id="58415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0168">
      <w:bodyDiv w:val="1"/>
      <w:marLeft w:val="0"/>
      <w:marRight w:val="0"/>
      <w:marTop w:val="0"/>
      <w:marBottom w:val="0"/>
      <w:divBdr>
        <w:top w:val="none" w:sz="0" w:space="0" w:color="auto"/>
        <w:left w:val="none" w:sz="0" w:space="0" w:color="auto"/>
        <w:bottom w:val="none" w:sz="0" w:space="0" w:color="auto"/>
        <w:right w:val="none" w:sz="0" w:space="0" w:color="auto"/>
      </w:divBdr>
      <w:divsChild>
        <w:div w:id="1963655988">
          <w:marLeft w:val="0"/>
          <w:marRight w:val="0"/>
          <w:marTop w:val="0"/>
          <w:marBottom w:val="0"/>
          <w:divBdr>
            <w:top w:val="none" w:sz="0" w:space="0" w:color="auto"/>
            <w:left w:val="none" w:sz="0" w:space="0" w:color="auto"/>
            <w:bottom w:val="none" w:sz="0" w:space="0" w:color="auto"/>
            <w:right w:val="none" w:sz="0" w:space="0" w:color="auto"/>
          </w:divBdr>
          <w:divsChild>
            <w:div w:id="482506169">
              <w:marLeft w:val="0"/>
              <w:marRight w:val="0"/>
              <w:marTop w:val="0"/>
              <w:marBottom w:val="0"/>
              <w:divBdr>
                <w:top w:val="none" w:sz="0" w:space="0" w:color="auto"/>
                <w:left w:val="none" w:sz="0" w:space="0" w:color="auto"/>
                <w:bottom w:val="none" w:sz="0" w:space="0" w:color="auto"/>
                <w:right w:val="none" w:sz="0" w:space="0" w:color="auto"/>
              </w:divBdr>
            </w:div>
          </w:divsChild>
        </w:div>
        <w:div w:id="467163066">
          <w:marLeft w:val="0"/>
          <w:marRight w:val="0"/>
          <w:marTop w:val="0"/>
          <w:marBottom w:val="0"/>
          <w:divBdr>
            <w:top w:val="none" w:sz="0" w:space="0" w:color="auto"/>
            <w:left w:val="none" w:sz="0" w:space="0" w:color="auto"/>
            <w:bottom w:val="none" w:sz="0" w:space="0" w:color="auto"/>
            <w:right w:val="none" w:sz="0" w:space="0" w:color="auto"/>
          </w:divBdr>
          <w:divsChild>
            <w:div w:id="259073211">
              <w:marLeft w:val="0"/>
              <w:marRight w:val="0"/>
              <w:marTop w:val="0"/>
              <w:marBottom w:val="0"/>
              <w:divBdr>
                <w:top w:val="none" w:sz="0" w:space="0" w:color="auto"/>
                <w:left w:val="none" w:sz="0" w:space="0" w:color="auto"/>
                <w:bottom w:val="none" w:sz="0" w:space="0" w:color="auto"/>
                <w:right w:val="none" w:sz="0" w:space="0" w:color="auto"/>
              </w:divBdr>
              <w:divsChild>
                <w:div w:id="18596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792">
      <w:bodyDiv w:val="1"/>
      <w:marLeft w:val="0"/>
      <w:marRight w:val="0"/>
      <w:marTop w:val="0"/>
      <w:marBottom w:val="0"/>
      <w:divBdr>
        <w:top w:val="none" w:sz="0" w:space="0" w:color="auto"/>
        <w:left w:val="none" w:sz="0" w:space="0" w:color="auto"/>
        <w:bottom w:val="none" w:sz="0" w:space="0" w:color="auto"/>
        <w:right w:val="none" w:sz="0" w:space="0" w:color="auto"/>
      </w:divBdr>
      <w:divsChild>
        <w:div w:id="608926630">
          <w:marLeft w:val="0"/>
          <w:marRight w:val="0"/>
          <w:marTop w:val="0"/>
          <w:marBottom w:val="0"/>
          <w:divBdr>
            <w:top w:val="none" w:sz="0" w:space="0" w:color="auto"/>
            <w:left w:val="none" w:sz="0" w:space="0" w:color="auto"/>
            <w:bottom w:val="none" w:sz="0" w:space="0" w:color="auto"/>
            <w:right w:val="none" w:sz="0" w:space="0" w:color="auto"/>
          </w:divBdr>
          <w:divsChild>
            <w:div w:id="1494026251">
              <w:marLeft w:val="0"/>
              <w:marRight w:val="0"/>
              <w:marTop w:val="0"/>
              <w:marBottom w:val="0"/>
              <w:divBdr>
                <w:top w:val="none" w:sz="0" w:space="0" w:color="auto"/>
                <w:left w:val="none" w:sz="0" w:space="0" w:color="auto"/>
                <w:bottom w:val="none" w:sz="0" w:space="0" w:color="auto"/>
                <w:right w:val="none" w:sz="0" w:space="0" w:color="auto"/>
              </w:divBdr>
            </w:div>
          </w:divsChild>
        </w:div>
        <w:div w:id="900603370">
          <w:marLeft w:val="0"/>
          <w:marRight w:val="0"/>
          <w:marTop w:val="0"/>
          <w:marBottom w:val="0"/>
          <w:divBdr>
            <w:top w:val="none" w:sz="0" w:space="0" w:color="auto"/>
            <w:left w:val="none" w:sz="0" w:space="0" w:color="auto"/>
            <w:bottom w:val="none" w:sz="0" w:space="0" w:color="auto"/>
            <w:right w:val="none" w:sz="0" w:space="0" w:color="auto"/>
          </w:divBdr>
          <w:divsChild>
            <w:div w:id="1562447674">
              <w:marLeft w:val="0"/>
              <w:marRight w:val="0"/>
              <w:marTop w:val="0"/>
              <w:marBottom w:val="0"/>
              <w:divBdr>
                <w:top w:val="none" w:sz="0" w:space="0" w:color="auto"/>
                <w:left w:val="none" w:sz="0" w:space="0" w:color="auto"/>
                <w:bottom w:val="none" w:sz="0" w:space="0" w:color="auto"/>
                <w:right w:val="none" w:sz="0" w:space="0" w:color="auto"/>
              </w:divBdr>
              <w:divsChild>
                <w:div w:id="8447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4448">
      <w:bodyDiv w:val="1"/>
      <w:marLeft w:val="0"/>
      <w:marRight w:val="0"/>
      <w:marTop w:val="0"/>
      <w:marBottom w:val="0"/>
      <w:divBdr>
        <w:top w:val="none" w:sz="0" w:space="0" w:color="auto"/>
        <w:left w:val="none" w:sz="0" w:space="0" w:color="auto"/>
        <w:bottom w:val="none" w:sz="0" w:space="0" w:color="auto"/>
        <w:right w:val="none" w:sz="0" w:space="0" w:color="auto"/>
      </w:divBdr>
      <w:divsChild>
        <w:div w:id="383413059">
          <w:marLeft w:val="0"/>
          <w:marRight w:val="0"/>
          <w:marTop w:val="0"/>
          <w:marBottom w:val="900"/>
          <w:divBdr>
            <w:top w:val="none" w:sz="0" w:space="31" w:color="auto"/>
            <w:left w:val="none" w:sz="0" w:space="0" w:color="auto"/>
            <w:bottom w:val="single" w:sz="6" w:space="23" w:color="C2C5CB"/>
            <w:right w:val="none" w:sz="0" w:space="0" w:color="auto"/>
          </w:divBdr>
          <w:divsChild>
            <w:div w:id="57019010">
              <w:marLeft w:val="0"/>
              <w:marRight w:val="0"/>
              <w:marTop w:val="375"/>
              <w:marBottom w:val="0"/>
              <w:divBdr>
                <w:top w:val="none" w:sz="0" w:space="0" w:color="auto"/>
                <w:left w:val="none" w:sz="0" w:space="0" w:color="auto"/>
                <w:bottom w:val="none" w:sz="0" w:space="0" w:color="auto"/>
                <w:right w:val="none" w:sz="0" w:space="0" w:color="auto"/>
              </w:divBdr>
            </w:div>
          </w:divsChild>
        </w:div>
        <w:div w:id="1893804373">
          <w:marLeft w:val="0"/>
          <w:marRight w:val="0"/>
          <w:marTop w:val="0"/>
          <w:marBottom w:val="0"/>
          <w:divBdr>
            <w:top w:val="none" w:sz="0" w:space="0" w:color="auto"/>
            <w:left w:val="none" w:sz="0" w:space="0" w:color="auto"/>
            <w:bottom w:val="none" w:sz="0" w:space="0" w:color="auto"/>
            <w:right w:val="none" w:sz="0" w:space="0" w:color="auto"/>
          </w:divBdr>
          <w:divsChild>
            <w:div w:id="1891838902">
              <w:marLeft w:val="0"/>
              <w:marRight w:val="0"/>
              <w:marTop w:val="0"/>
              <w:marBottom w:val="900"/>
              <w:divBdr>
                <w:top w:val="none" w:sz="0" w:space="0" w:color="auto"/>
                <w:left w:val="none" w:sz="0" w:space="0" w:color="auto"/>
                <w:bottom w:val="none" w:sz="0" w:space="0" w:color="auto"/>
                <w:right w:val="none" w:sz="0" w:space="0" w:color="auto"/>
              </w:divBdr>
              <w:divsChild>
                <w:div w:id="2824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45678">
      <w:bodyDiv w:val="1"/>
      <w:marLeft w:val="0"/>
      <w:marRight w:val="0"/>
      <w:marTop w:val="0"/>
      <w:marBottom w:val="0"/>
      <w:divBdr>
        <w:top w:val="none" w:sz="0" w:space="0" w:color="auto"/>
        <w:left w:val="none" w:sz="0" w:space="0" w:color="auto"/>
        <w:bottom w:val="none" w:sz="0" w:space="0" w:color="auto"/>
        <w:right w:val="none" w:sz="0" w:space="0" w:color="auto"/>
      </w:divBdr>
      <w:divsChild>
        <w:div w:id="2049453163">
          <w:marLeft w:val="0"/>
          <w:marRight w:val="0"/>
          <w:marTop w:val="0"/>
          <w:marBottom w:val="0"/>
          <w:divBdr>
            <w:top w:val="none" w:sz="0" w:space="0" w:color="auto"/>
            <w:left w:val="none" w:sz="0" w:space="0" w:color="auto"/>
            <w:bottom w:val="none" w:sz="0" w:space="0" w:color="auto"/>
            <w:right w:val="none" w:sz="0" w:space="0" w:color="auto"/>
          </w:divBdr>
          <w:divsChild>
            <w:div w:id="1986082596">
              <w:marLeft w:val="0"/>
              <w:marRight w:val="0"/>
              <w:marTop w:val="0"/>
              <w:marBottom w:val="0"/>
              <w:divBdr>
                <w:top w:val="none" w:sz="0" w:space="0" w:color="auto"/>
                <w:left w:val="none" w:sz="0" w:space="0" w:color="auto"/>
                <w:bottom w:val="none" w:sz="0" w:space="0" w:color="auto"/>
                <w:right w:val="none" w:sz="0" w:space="0" w:color="auto"/>
              </w:divBdr>
            </w:div>
          </w:divsChild>
        </w:div>
        <w:div w:id="756711347">
          <w:marLeft w:val="0"/>
          <w:marRight w:val="0"/>
          <w:marTop w:val="0"/>
          <w:marBottom w:val="0"/>
          <w:divBdr>
            <w:top w:val="none" w:sz="0" w:space="0" w:color="auto"/>
            <w:left w:val="none" w:sz="0" w:space="0" w:color="auto"/>
            <w:bottom w:val="none" w:sz="0" w:space="0" w:color="auto"/>
            <w:right w:val="none" w:sz="0" w:space="0" w:color="auto"/>
          </w:divBdr>
          <w:divsChild>
            <w:div w:id="1674798905">
              <w:marLeft w:val="0"/>
              <w:marRight w:val="0"/>
              <w:marTop w:val="0"/>
              <w:marBottom w:val="0"/>
              <w:divBdr>
                <w:top w:val="none" w:sz="0" w:space="0" w:color="auto"/>
                <w:left w:val="none" w:sz="0" w:space="0" w:color="auto"/>
                <w:bottom w:val="none" w:sz="0" w:space="0" w:color="auto"/>
                <w:right w:val="none" w:sz="0" w:space="0" w:color="auto"/>
              </w:divBdr>
              <w:divsChild>
                <w:div w:id="3545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30674">
      <w:bodyDiv w:val="1"/>
      <w:marLeft w:val="0"/>
      <w:marRight w:val="0"/>
      <w:marTop w:val="0"/>
      <w:marBottom w:val="0"/>
      <w:divBdr>
        <w:top w:val="none" w:sz="0" w:space="0" w:color="auto"/>
        <w:left w:val="none" w:sz="0" w:space="0" w:color="auto"/>
        <w:bottom w:val="none" w:sz="0" w:space="0" w:color="auto"/>
        <w:right w:val="none" w:sz="0" w:space="0" w:color="auto"/>
      </w:divBdr>
      <w:divsChild>
        <w:div w:id="1716275238">
          <w:marLeft w:val="0"/>
          <w:marRight w:val="0"/>
          <w:marTop w:val="0"/>
          <w:marBottom w:val="900"/>
          <w:divBdr>
            <w:top w:val="none" w:sz="0" w:space="31" w:color="auto"/>
            <w:left w:val="none" w:sz="0" w:space="0" w:color="auto"/>
            <w:bottom w:val="single" w:sz="6" w:space="23" w:color="C2C5CB"/>
            <w:right w:val="none" w:sz="0" w:space="0" w:color="auto"/>
          </w:divBdr>
          <w:divsChild>
            <w:div w:id="1217742702">
              <w:marLeft w:val="0"/>
              <w:marRight w:val="0"/>
              <w:marTop w:val="375"/>
              <w:marBottom w:val="0"/>
              <w:divBdr>
                <w:top w:val="none" w:sz="0" w:space="0" w:color="auto"/>
                <w:left w:val="none" w:sz="0" w:space="0" w:color="auto"/>
                <w:bottom w:val="none" w:sz="0" w:space="0" w:color="auto"/>
                <w:right w:val="none" w:sz="0" w:space="0" w:color="auto"/>
              </w:divBdr>
            </w:div>
          </w:divsChild>
        </w:div>
        <w:div w:id="1002202010">
          <w:marLeft w:val="0"/>
          <w:marRight w:val="0"/>
          <w:marTop w:val="0"/>
          <w:marBottom w:val="0"/>
          <w:divBdr>
            <w:top w:val="none" w:sz="0" w:space="0" w:color="auto"/>
            <w:left w:val="none" w:sz="0" w:space="0" w:color="auto"/>
            <w:bottom w:val="none" w:sz="0" w:space="0" w:color="auto"/>
            <w:right w:val="none" w:sz="0" w:space="0" w:color="auto"/>
          </w:divBdr>
          <w:divsChild>
            <w:div w:id="2096828238">
              <w:marLeft w:val="0"/>
              <w:marRight w:val="0"/>
              <w:marTop w:val="0"/>
              <w:marBottom w:val="900"/>
              <w:divBdr>
                <w:top w:val="none" w:sz="0" w:space="0" w:color="auto"/>
                <w:left w:val="none" w:sz="0" w:space="0" w:color="auto"/>
                <w:bottom w:val="none" w:sz="0" w:space="0" w:color="auto"/>
                <w:right w:val="none" w:sz="0" w:space="0" w:color="auto"/>
              </w:divBdr>
              <w:divsChild>
                <w:div w:id="21339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959563">
      <w:bodyDiv w:val="1"/>
      <w:marLeft w:val="0"/>
      <w:marRight w:val="0"/>
      <w:marTop w:val="0"/>
      <w:marBottom w:val="0"/>
      <w:divBdr>
        <w:top w:val="none" w:sz="0" w:space="0" w:color="auto"/>
        <w:left w:val="none" w:sz="0" w:space="0" w:color="auto"/>
        <w:bottom w:val="none" w:sz="0" w:space="0" w:color="auto"/>
        <w:right w:val="none" w:sz="0" w:space="0" w:color="auto"/>
      </w:divBdr>
      <w:divsChild>
        <w:div w:id="478427149">
          <w:marLeft w:val="0"/>
          <w:marRight w:val="0"/>
          <w:marTop w:val="0"/>
          <w:marBottom w:val="0"/>
          <w:divBdr>
            <w:top w:val="none" w:sz="0" w:space="0" w:color="auto"/>
            <w:left w:val="none" w:sz="0" w:space="0" w:color="auto"/>
            <w:bottom w:val="none" w:sz="0" w:space="0" w:color="auto"/>
            <w:right w:val="none" w:sz="0" w:space="0" w:color="auto"/>
          </w:divBdr>
          <w:divsChild>
            <w:div w:id="1488547471">
              <w:marLeft w:val="0"/>
              <w:marRight w:val="0"/>
              <w:marTop w:val="0"/>
              <w:marBottom w:val="0"/>
              <w:divBdr>
                <w:top w:val="none" w:sz="0" w:space="0" w:color="auto"/>
                <w:left w:val="none" w:sz="0" w:space="0" w:color="auto"/>
                <w:bottom w:val="none" w:sz="0" w:space="0" w:color="auto"/>
                <w:right w:val="none" w:sz="0" w:space="0" w:color="auto"/>
              </w:divBdr>
            </w:div>
          </w:divsChild>
        </w:div>
        <w:div w:id="2436524">
          <w:marLeft w:val="0"/>
          <w:marRight w:val="0"/>
          <w:marTop w:val="0"/>
          <w:marBottom w:val="0"/>
          <w:divBdr>
            <w:top w:val="none" w:sz="0" w:space="0" w:color="auto"/>
            <w:left w:val="none" w:sz="0" w:space="0" w:color="auto"/>
            <w:bottom w:val="none" w:sz="0" w:space="0" w:color="auto"/>
            <w:right w:val="none" w:sz="0" w:space="0" w:color="auto"/>
          </w:divBdr>
          <w:divsChild>
            <w:div w:id="1238712912">
              <w:marLeft w:val="0"/>
              <w:marRight w:val="0"/>
              <w:marTop w:val="0"/>
              <w:marBottom w:val="0"/>
              <w:divBdr>
                <w:top w:val="none" w:sz="0" w:space="0" w:color="auto"/>
                <w:left w:val="none" w:sz="0" w:space="0" w:color="auto"/>
                <w:bottom w:val="none" w:sz="0" w:space="0" w:color="auto"/>
                <w:right w:val="none" w:sz="0" w:space="0" w:color="auto"/>
              </w:divBdr>
              <w:divsChild>
                <w:div w:id="139889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23803">
      <w:bodyDiv w:val="1"/>
      <w:marLeft w:val="0"/>
      <w:marRight w:val="0"/>
      <w:marTop w:val="0"/>
      <w:marBottom w:val="0"/>
      <w:divBdr>
        <w:top w:val="none" w:sz="0" w:space="0" w:color="auto"/>
        <w:left w:val="none" w:sz="0" w:space="0" w:color="auto"/>
        <w:bottom w:val="none" w:sz="0" w:space="0" w:color="auto"/>
        <w:right w:val="none" w:sz="0" w:space="0" w:color="auto"/>
      </w:divBdr>
      <w:divsChild>
        <w:div w:id="1859125805">
          <w:marLeft w:val="0"/>
          <w:marRight w:val="0"/>
          <w:marTop w:val="0"/>
          <w:marBottom w:val="900"/>
          <w:divBdr>
            <w:top w:val="none" w:sz="0" w:space="31" w:color="auto"/>
            <w:left w:val="none" w:sz="0" w:space="0" w:color="auto"/>
            <w:bottom w:val="single" w:sz="6" w:space="23" w:color="C2C5CB"/>
            <w:right w:val="none" w:sz="0" w:space="0" w:color="auto"/>
          </w:divBdr>
          <w:divsChild>
            <w:div w:id="387843682">
              <w:marLeft w:val="0"/>
              <w:marRight w:val="0"/>
              <w:marTop w:val="375"/>
              <w:marBottom w:val="0"/>
              <w:divBdr>
                <w:top w:val="none" w:sz="0" w:space="0" w:color="auto"/>
                <w:left w:val="none" w:sz="0" w:space="0" w:color="auto"/>
                <w:bottom w:val="none" w:sz="0" w:space="0" w:color="auto"/>
                <w:right w:val="none" w:sz="0" w:space="0" w:color="auto"/>
              </w:divBdr>
            </w:div>
          </w:divsChild>
        </w:div>
        <w:div w:id="1955285865">
          <w:marLeft w:val="0"/>
          <w:marRight w:val="0"/>
          <w:marTop w:val="0"/>
          <w:marBottom w:val="0"/>
          <w:divBdr>
            <w:top w:val="none" w:sz="0" w:space="0" w:color="auto"/>
            <w:left w:val="none" w:sz="0" w:space="0" w:color="auto"/>
            <w:bottom w:val="none" w:sz="0" w:space="0" w:color="auto"/>
            <w:right w:val="none" w:sz="0" w:space="0" w:color="auto"/>
          </w:divBdr>
          <w:divsChild>
            <w:div w:id="1680043442">
              <w:marLeft w:val="0"/>
              <w:marRight w:val="0"/>
              <w:marTop w:val="0"/>
              <w:marBottom w:val="900"/>
              <w:divBdr>
                <w:top w:val="none" w:sz="0" w:space="0" w:color="auto"/>
                <w:left w:val="none" w:sz="0" w:space="0" w:color="auto"/>
                <w:bottom w:val="none" w:sz="0" w:space="0" w:color="auto"/>
                <w:right w:val="none" w:sz="0" w:space="0" w:color="auto"/>
              </w:divBdr>
              <w:divsChild>
                <w:div w:id="200018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9194">
      <w:bodyDiv w:val="1"/>
      <w:marLeft w:val="0"/>
      <w:marRight w:val="0"/>
      <w:marTop w:val="0"/>
      <w:marBottom w:val="0"/>
      <w:divBdr>
        <w:top w:val="none" w:sz="0" w:space="0" w:color="auto"/>
        <w:left w:val="none" w:sz="0" w:space="0" w:color="auto"/>
        <w:bottom w:val="none" w:sz="0" w:space="0" w:color="auto"/>
        <w:right w:val="none" w:sz="0" w:space="0" w:color="auto"/>
      </w:divBdr>
      <w:divsChild>
        <w:div w:id="1016494866">
          <w:marLeft w:val="0"/>
          <w:marRight w:val="0"/>
          <w:marTop w:val="0"/>
          <w:marBottom w:val="0"/>
          <w:divBdr>
            <w:top w:val="none" w:sz="0" w:space="0" w:color="auto"/>
            <w:left w:val="none" w:sz="0" w:space="0" w:color="auto"/>
            <w:bottom w:val="none" w:sz="0" w:space="0" w:color="auto"/>
            <w:right w:val="none" w:sz="0" w:space="0" w:color="auto"/>
          </w:divBdr>
          <w:divsChild>
            <w:div w:id="1065831804">
              <w:marLeft w:val="0"/>
              <w:marRight w:val="0"/>
              <w:marTop w:val="0"/>
              <w:marBottom w:val="0"/>
              <w:divBdr>
                <w:top w:val="none" w:sz="0" w:space="0" w:color="auto"/>
                <w:left w:val="none" w:sz="0" w:space="0" w:color="auto"/>
                <w:bottom w:val="none" w:sz="0" w:space="0" w:color="auto"/>
                <w:right w:val="none" w:sz="0" w:space="0" w:color="auto"/>
              </w:divBdr>
            </w:div>
          </w:divsChild>
        </w:div>
        <w:div w:id="656109760">
          <w:marLeft w:val="0"/>
          <w:marRight w:val="0"/>
          <w:marTop w:val="0"/>
          <w:marBottom w:val="0"/>
          <w:divBdr>
            <w:top w:val="none" w:sz="0" w:space="0" w:color="auto"/>
            <w:left w:val="none" w:sz="0" w:space="0" w:color="auto"/>
            <w:bottom w:val="none" w:sz="0" w:space="0" w:color="auto"/>
            <w:right w:val="none" w:sz="0" w:space="0" w:color="auto"/>
          </w:divBdr>
          <w:divsChild>
            <w:div w:id="652562031">
              <w:marLeft w:val="0"/>
              <w:marRight w:val="0"/>
              <w:marTop w:val="0"/>
              <w:marBottom w:val="0"/>
              <w:divBdr>
                <w:top w:val="none" w:sz="0" w:space="0" w:color="auto"/>
                <w:left w:val="none" w:sz="0" w:space="0" w:color="auto"/>
                <w:bottom w:val="none" w:sz="0" w:space="0" w:color="auto"/>
                <w:right w:val="none" w:sz="0" w:space="0" w:color="auto"/>
              </w:divBdr>
              <w:divsChild>
                <w:div w:id="867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89578">
      <w:bodyDiv w:val="1"/>
      <w:marLeft w:val="0"/>
      <w:marRight w:val="0"/>
      <w:marTop w:val="0"/>
      <w:marBottom w:val="0"/>
      <w:divBdr>
        <w:top w:val="none" w:sz="0" w:space="0" w:color="auto"/>
        <w:left w:val="none" w:sz="0" w:space="0" w:color="auto"/>
        <w:bottom w:val="none" w:sz="0" w:space="0" w:color="auto"/>
        <w:right w:val="none" w:sz="0" w:space="0" w:color="auto"/>
      </w:divBdr>
      <w:divsChild>
        <w:div w:id="537352232">
          <w:marLeft w:val="0"/>
          <w:marRight w:val="0"/>
          <w:marTop w:val="0"/>
          <w:marBottom w:val="900"/>
          <w:divBdr>
            <w:top w:val="none" w:sz="0" w:space="31" w:color="auto"/>
            <w:left w:val="none" w:sz="0" w:space="0" w:color="auto"/>
            <w:bottom w:val="single" w:sz="6" w:space="23" w:color="C2C5CB"/>
            <w:right w:val="none" w:sz="0" w:space="0" w:color="auto"/>
          </w:divBdr>
          <w:divsChild>
            <w:div w:id="1853446635">
              <w:marLeft w:val="0"/>
              <w:marRight w:val="0"/>
              <w:marTop w:val="375"/>
              <w:marBottom w:val="0"/>
              <w:divBdr>
                <w:top w:val="none" w:sz="0" w:space="0" w:color="auto"/>
                <w:left w:val="none" w:sz="0" w:space="0" w:color="auto"/>
                <w:bottom w:val="none" w:sz="0" w:space="0" w:color="auto"/>
                <w:right w:val="none" w:sz="0" w:space="0" w:color="auto"/>
              </w:divBdr>
            </w:div>
          </w:divsChild>
        </w:div>
        <w:div w:id="2036416050">
          <w:marLeft w:val="0"/>
          <w:marRight w:val="0"/>
          <w:marTop w:val="0"/>
          <w:marBottom w:val="0"/>
          <w:divBdr>
            <w:top w:val="none" w:sz="0" w:space="0" w:color="auto"/>
            <w:left w:val="none" w:sz="0" w:space="0" w:color="auto"/>
            <w:bottom w:val="none" w:sz="0" w:space="0" w:color="auto"/>
            <w:right w:val="none" w:sz="0" w:space="0" w:color="auto"/>
          </w:divBdr>
          <w:divsChild>
            <w:div w:id="1368331529">
              <w:marLeft w:val="0"/>
              <w:marRight w:val="0"/>
              <w:marTop w:val="0"/>
              <w:marBottom w:val="900"/>
              <w:divBdr>
                <w:top w:val="none" w:sz="0" w:space="0" w:color="auto"/>
                <w:left w:val="none" w:sz="0" w:space="0" w:color="auto"/>
                <w:bottom w:val="none" w:sz="0" w:space="0" w:color="auto"/>
                <w:right w:val="none" w:sz="0" w:space="0" w:color="auto"/>
              </w:divBdr>
              <w:divsChild>
                <w:div w:id="4087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5911">
      <w:bodyDiv w:val="1"/>
      <w:marLeft w:val="0"/>
      <w:marRight w:val="0"/>
      <w:marTop w:val="0"/>
      <w:marBottom w:val="0"/>
      <w:divBdr>
        <w:top w:val="none" w:sz="0" w:space="0" w:color="auto"/>
        <w:left w:val="none" w:sz="0" w:space="0" w:color="auto"/>
        <w:bottom w:val="none" w:sz="0" w:space="0" w:color="auto"/>
        <w:right w:val="none" w:sz="0" w:space="0" w:color="auto"/>
      </w:divBdr>
      <w:divsChild>
        <w:div w:id="272328351">
          <w:marLeft w:val="0"/>
          <w:marRight w:val="0"/>
          <w:marTop w:val="0"/>
          <w:marBottom w:val="900"/>
          <w:divBdr>
            <w:top w:val="none" w:sz="0" w:space="31" w:color="auto"/>
            <w:left w:val="none" w:sz="0" w:space="0" w:color="auto"/>
            <w:bottom w:val="single" w:sz="6" w:space="23" w:color="C2C5CB"/>
            <w:right w:val="none" w:sz="0" w:space="0" w:color="auto"/>
          </w:divBdr>
          <w:divsChild>
            <w:div w:id="206381085">
              <w:marLeft w:val="0"/>
              <w:marRight w:val="0"/>
              <w:marTop w:val="375"/>
              <w:marBottom w:val="0"/>
              <w:divBdr>
                <w:top w:val="none" w:sz="0" w:space="0" w:color="auto"/>
                <w:left w:val="none" w:sz="0" w:space="0" w:color="auto"/>
                <w:bottom w:val="none" w:sz="0" w:space="0" w:color="auto"/>
                <w:right w:val="none" w:sz="0" w:space="0" w:color="auto"/>
              </w:divBdr>
            </w:div>
          </w:divsChild>
        </w:div>
        <w:div w:id="1878589718">
          <w:marLeft w:val="0"/>
          <w:marRight w:val="0"/>
          <w:marTop w:val="0"/>
          <w:marBottom w:val="0"/>
          <w:divBdr>
            <w:top w:val="none" w:sz="0" w:space="0" w:color="auto"/>
            <w:left w:val="none" w:sz="0" w:space="0" w:color="auto"/>
            <w:bottom w:val="none" w:sz="0" w:space="0" w:color="auto"/>
            <w:right w:val="none" w:sz="0" w:space="0" w:color="auto"/>
          </w:divBdr>
          <w:divsChild>
            <w:div w:id="414327006">
              <w:marLeft w:val="0"/>
              <w:marRight w:val="0"/>
              <w:marTop w:val="0"/>
              <w:marBottom w:val="900"/>
              <w:divBdr>
                <w:top w:val="none" w:sz="0" w:space="0" w:color="auto"/>
                <w:left w:val="none" w:sz="0" w:space="0" w:color="auto"/>
                <w:bottom w:val="none" w:sz="0" w:space="0" w:color="auto"/>
                <w:right w:val="none" w:sz="0" w:space="0" w:color="auto"/>
              </w:divBdr>
              <w:divsChild>
                <w:div w:id="2182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977856">
      <w:bodyDiv w:val="1"/>
      <w:marLeft w:val="0"/>
      <w:marRight w:val="0"/>
      <w:marTop w:val="0"/>
      <w:marBottom w:val="0"/>
      <w:divBdr>
        <w:top w:val="none" w:sz="0" w:space="0" w:color="auto"/>
        <w:left w:val="none" w:sz="0" w:space="0" w:color="auto"/>
        <w:bottom w:val="none" w:sz="0" w:space="0" w:color="auto"/>
        <w:right w:val="none" w:sz="0" w:space="0" w:color="auto"/>
      </w:divBdr>
      <w:divsChild>
        <w:div w:id="1759329256">
          <w:marLeft w:val="0"/>
          <w:marRight w:val="0"/>
          <w:marTop w:val="0"/>
          <w:marBottom w:val="900"/>
          <w:divBdr>
            <w:top w:val="none" w:sz="0" w:space="31" w:color="auto"/>
            <w:left w:val="none" w:sz="0" w:space="0" w:color="auto"/>
            <w:bottom w:val="single" w:sz="6" w:space="23" w:color="C2C5CB"/>
            <w:right w:val="none" w:sz="0" w:space="0" w:color="auto"/>
          </w:divBdr>
          <w:divsChild>
            <w:div w:id="1427649772">
              <w:marLeft w:val="0"/>
              <w:marRight w:val="0"/>
              <w:marTop w:val="375"/>
              <w:marBottom w:val="0"/>
              <w:divBdr>
                <w:top w:val="none" w:sz="0" w:space="0" w:color="auto"/>
                <w:left w:val="none" w:sz="0" w:space="0" w:color="auto"/>
                <w:bottom w:val="none" w:sz="0" w:space="0" w:color="auto"/>
                <w:right w:val="none" w:sz="0" w:space="0" w:color="auto"/>
              </w:divBdr>
            </w:div>
          </w:divsChild>
        </w:div>
        <w:div w:id="809592603">
          <w:marLeft w:val="0"/>
          <w:marRight w:val="0"/>
          <w:marTop w:val="0"/>
          <w:marBottom w:val="0"/>
          <w:divBdr>
            <w:top w:val="none" w:sz="0" w:space="0" w:color="auto"/>
            <w:left w:val="none" w:sz="0" w:space="0" w:color="auto"/>
            <w:bottom w:val="none" w:sz="0" w:space="0" w:color="auto"/>
            <w:right w:val="none" w:sz="0" w:space="0" w:color="auto"/>
          </w:divBdr>
          <w:divsChild>
            <w:div w:id="1886872447">
              <w:marLeft w:val="0"/>
              <w:marRight w:val="0"/>
              <w:marTop w:val="0"/>
              <w:marBottom w:val="900"/>
              <w:divBdr>
                <w:top w:val="none" w:sz="0" w:space="0" w:color="auto"/>
                <w:left w:val="none" w:sz="0" w:space="0" w:color="auto"/>
                <w:bottom w:val="none" w:sz="0" w:space="0" w:color="auto"/>
                <w:right w:val="none" w:sz="0" w:space="0" w:color="auto"/>
              </w:divBdr>
              <w:divsChild>
                <w:div w:id="16038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7434">
      <w:bodyDiv w:val="1"/>
      <w:marLeft w:val="0"/>
      <w:marRight w:val="0"/>
      <w:marTop w:val="0"/>
      <w:marBottom w:val="0"/>
      <w:divBdr>
        <w:top w:val="none" w:sz="0" w:space="0" w:color="auto"/>
        <w:left w:val="none" w:sz="0" w:space="0" w:color="auto"/>
        <w:bottom w:val="none" w:sz="0" w:space="0" w:color="auto"/>
        <w:right w:val="none" w:sz="0" w:space="0" w:color="auto"/>
      </w:divBdr>
      <w:divsChild>
        <w:div w:id="1279217931">
          <w:marLeft w:val="0"/>
          <w:marRight w:val="0"/>
          <w:marTop w:val="0"/>
          <w:marBottom w:val="0"/>
          <w:divBdr>
            <w:top w:val="none" w:sz="0" w:space="0" w:color="auto"/>
            <w:left w:val="none" w:sz="0" w:space="0" w:color="auto"/>
            <w:bottom w:val="none" w:sz="0" w:space="0" w:color="auto"/>
            <w:right w:val="none" w:sz="0" w:space="0" w:color="auto"/>
          </w:divBdr>
          <w:divsChild>
            <w:div w:id="361710428">
              <w:marLeft w:val="0"/>
              <w:marRight w:val="0"/>
              <w:marTop w:val="0"/>
              <w:marBottom w:val="0"/>
              <w:divBdr>
                <w:top w:val="none" w:sz="0" w:space="0" w:color="auto"/>
                <w:left w:val="none" w:sz="0" w:space="0" w:color="auto"/>
                <w:bottom w:val="none" w:sz="0" w:space="0" w:color="auto"/>
                <w:right w:val="none" w:sz="0" w:space="0" w:color="auto"/>
              </w:divBdr>
            </w:div>
          </w:divsChild>
        </w:div>
        <w:div w:id="480780405">
          <w:marLeft w:val="0"/>
          <w:marRight w:val="0"/>
          <w:marTop w:val="0"/>
          <w:marBottom w:val="0"/>
          <w:divBdr>
            <w:top w:val="none" w:sz="0" w:space="0" w:color="auto"/>
            <w:left w:val="none" w:sz="0" w:space="0" w:color="auto"/>
            <w:bottom w:val="none" w:sz="0" w:space="0" w:color="auto"/>
            <w:right w:val="none" w:sz="0" w:space="0" w:color="auto"/>
          </w:divBdr>
          <w:divsChild>
            <w:div w:id="1236429902">
              <w:marLeft w:val="0"/>
              <w:marRight w:val="0"/>
              <w:marTop w:val="0"/>
              <w:marBottom w:val="0"/>
              <w:divBdr>
                <w:top w:val="none" w:sz="0" w:space="0" w:color="auto"/>
                <w:left w:val="none" w:sz="0" w:space="0" w:color="auto"/>
                <w:bottom w:val="none" w:sz="0" w:space="0" w:color="auto"/>
                <w:right w:val="none" w:sz="0" w:space="0" w:color="auto"/>
              </w:divBdr>
              <w:divsChild>
                <w:div w:id="6693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7350">
      <w:bodyDiv w:val="1"/>
      <w:marLeft w:val="0"/>
      <w:marRight w:val="0"/>
      <w:marTop w:val="0"/>
      <w:marBottom w:val="0"/>
      <w:divBdr>
        <w:top w:val="none" w:sz="0" w:space="0" w:color="auto"/>
        <w:left w:val="none" w:sz="0" w:space="0" w:color="auto"/>
        <w:bottom w:val="none" w:sz="0" w:space="0" w:color="auto"/>
        <w:right w:val="none" w:sz="0" w:space="0" w:color="auto"/>
      </w:divBdr>
      <w:divsChild>
        <w:div w:id="563105179">
          <w:marLeft w:val="0"/>
          <w:marRight w:val="0"/>
          <w:marTop w:val="0"/>
          <w:marBottom w:val="900"/>
          <w:divBdr>
            <w:top w:val="none" w:sz="0" w:space="31" w:color="auto"/>
            <w:left w:val="none" w:sz="0" w:space="0" w:color="auto"/>
            <w:bottom w:val="single" w:sz="6" w:space="23" w:color="C2C5CB"/>
            <w:right w:val="none" w:sz="0" w:space="0" w:color="auto"/>
          </w:divBdr>
          <w:divsChild>
            <w:div w:id="84040871">
              <w:marLeft w:val="0"/>
              <w:marRight w:val="0"/>
              <w:marTop w:val="375"/>
              <w:marBottom w:val="0"/>
              <w:divBdr>
                <w:top w:val="none" w:sz="0" w:space="0" w:color="auto"/>
                <w:left w:val="none" w:sz="0" w:space="0" w:color="auto"/>
                <w:bottom w:val="none" w:sz="0" w:space="0" w:color="auto"/>
                <w:right w:val="none" w:sz="0" w:space="0" w:color="auto"/>
              </w:divBdr>
            </w:div>
          </w:divsChild>
        </w:div>
        <w:div w:id="1362433550">
          <w:marLeft w:val="0"/>
          <w:marRight w:val="0"/>
          <w:marTop w:val="0"/>
          <w:marBottom w:val="0"/>
          <w:divBdr>
            <w:top w:val="none" w:sz="0" w:space="0" w:color="auto"/>
            <w:left w:val="none" w:sz="0" w:space="0" w:color="auto"/>
            <w:bottom w:val="none" w:sz="0" w:space="0" w:color="auto"/>
            <w:right w:val="none" w:sz="0" w:space="0" w:color="auto"/>
          </w:divBdr>
          <w:divsChild>
            <w:div w:id="1422217450">
              <w:marLeft w:val="0"/>
              <w:marRight w:val="0"/>
              <w:marTop w:val="0"/>
              <w:marBottom w:val="900"/>
              <w:divBdr>
                <w:top w:val="none" w:sz="0" w:space="0" w:color="auto"/>
                <w:left w:val="none" w:sz="0" w:space="0" w:color="auto"/>
                <w:bottom w:val="none" w:sz="0" w:space="0" w:color="auto"/>
                <w:right w:val="none" w:sz="0" w:space="0" w:color="auto"/>
              </w:divBdr>
              <w:divsChild>
                <w:div w:id="10724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1251">
      <w:bodyDiv w:val="1"/>
      <w:marLeft w:val="0"/>
      <w:marRight w:val="0"/>
      <w:marTop w:val="0"/>
      <w:marBottom w:val="0"/>
      <w:divBdr>
        <w:top w:val="none" w:sz="0" w:space="0" w:color="auto"/>
        <w:left w:val="none" w:sz="0" w:space="0" w:color="auto"/>
        <w:bottom w:val="none" w:sz="0" w:space="0" w:color="auto"/>
        <w:right w:val="none" w:sz="0" w:space="0" w:color="auto"/>
      </w:divBdr>
      <w:divsChild>
        <w:div w:id="101270399">
          <w:marLeft w:val="0"/>
          <w:marRight w:val="0"/>
          <w:marTop w:val="0"/>
          <w:marBottom w:val="0"/>
          <w:divBdr>
            <w:top w:val="none" w:sz="0" w:space="0" w:color="auto"/>
            <w:left w:val="none" w:sz="0" w:space="0" w:color="auto"/>
            <w:bottom w:val="none" w:sz="0" w:space="0" w:color="auto"/>
            <w:right w:val="none" w:sz="0" w:space="0" w:color="auto"/>
          </w:divBdr>
          <w:divsChild>
            <w:div w:id="80303560">
              <w:marLeft w:val="0"/>
              <w:marRight w:val="0"/>
              <w:marTop w:val="0"/>
              <w:marBottom w:val="0"/>
              <w:divBdr>
                <w:top w:val="none" w:sz="0" w:space="0" w:color="auto"/>
                <w:left w:val="none" w:sz="0" w:space="0" w:color="auto"/>
                <w:bottom w:val="none" w:sz="0" w:space="0" w:color="auto"/>
                <w:right w:val="none" w:sz="0" w:space="0" w:color="auto"/>
              </w:divBdr>
            </w:div>
          </w:divsChild>
        </w:div>
        <w:div w:id="1458911941">
          <w:marLeft w:val="0"/>
          <w:marRight w:val="0"/>
          <w:marTop w:val="0"/>
          <w:marBottom w:val="0"/>
          <w:divBdr>
            <w:top w:val="none" w:sz="0" w:space="0" w:color="auto"/>
            <w:left w:val="none" w:sz="0" w:space="0" w:color="auto"/>
            <w:bottom w:val="none" w:sz="0" w:space="0" w:color="auto"/>
            <w:right w:val="none" w:sz="0" w:space="0" w:color="auto"/>
          </w:divBdr>
          <w:divsChild>
            <w:div w:id="1872183012">
              <w:marLeft w:val="0"/>
              <w:marRight w:val="0"/>
              <w:marTop w:val="0"/>
              <w:marBottom w:val="0"/>
              <w:divBdr>
                <w:top w:val="none" w:sz="0" w:space="0" w:color="auto"/>
                <w:left w:val="none" w:sz="0" w:space="0" w:color="auto"/>
                <w:bottom w:val="none" w:sz="0" w:space="0" w:color="auto"/>
                <w:right w:val="none" w:sz="0" w:space="0" w:color="auto"/>
              </w:divBdr>
              <w:divsChild>
                <w:div w:id="18761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40010">
      <w:bodyDiv w:val="1"/>
      <w:marLeft w:val="0"/>
      <w:marRight w:val="0"/>
      <w:marTop w:val="0"/>
      <w:marBottom w:val="0"/>
      <w:divBdr>
        <w:top w:val="none" w:sz="0" w:space="0" w:color="auto"/>
        <w:left w:val="none" w:sz="0" w:space="0" w:color="auto"/>
        <w:bottom w:val="none" w:sz="0" w:space="0" w:color="auto"/>
        <w:right w:val="none" w:sz="0" w:space="0" w:color="auto"/>
      </w:divBdr>
      <w:divsChild>
        <w:div w:id="1480344703">
          <w:marLeft w:val="0"/>
          <w:marRight w:val="0"/>
          <w:marTop w:val="0"/>
          <w:marBottom w:val="900"/>
          <w:divBdr>
            <w:top w:val="none" w:sz="0" w:space="31" w:color="auto"/>
            <w:left w:val="none" w:sz="0" w:space="0" w:color="auto"/>
            <w:bottom w:val="single" w:sz="6" w:space="23" w:color="C2C5CB"/>
            <w:right w:val="none" w:sz="0" w:space="0" w:color="auto"/>
          </w:divBdr>
          <w:divsChild>
            <w:div w:id="1000811799">
              <w:marLeft w:val="0"/>
              <w:marRight w:val="0"/>
              <w:marTop w:val="375"/>
              <w:marBottom w:val="0"/>
              <w:divBdr>
                <w:top w:val="none" w:sz="0" w:space="0" w:color="auto"/>
                <w:left w:val="none" w:sz="0" w:space="0" w:color="auto"/>
                <w:bottom w:val="none" w:sz="0" w:space="0" w:color="auto"/>
                <w:right w:val="none" w:sz="0" w:space="0" w:color="auto"/>
              </w:divBdr>
            </w:div>
          </w:divsChild>
        </w:div>
        <w:div w:id="1278105597">
          <w:marLeft w:val="0"/>
          <w:marRight w:val="0"/>
          <w:marTop w:val="0"/>
          <w:marBottom w:val="0"/>
          <w:divBdr>
            <w:top w:val="none" w:sz="0" w:space="0" w:color="auto"/>
            <w:left w:val="none" w:sz="0" w:space="0" w:color="auto"/>
            <w:bottom w:val="none" w:sz="0" w:space="0" w:color="auto"/>
            <w:right w:val="none" w:sz="0" w:space="0" w:color="auto"/>
          </w:divBdr>
          <w:divsChild>
            <w:div w:id="1779713604">
              <w:marLeft w:val="0"/>
              <w:marRight w:val="0"/>
              <w:marTop w:val="0"/>
              <w:marBottom w:val="900"/>
              <w:divBdr>
                <w:top w:val="none" w:sz="0" w:space="0" w:color="auto"/>
                <w:left w:val="none" w:sz="0" w:space="0" w:color="auto"/>
                <w:bottom w:val="none" w:sz="0" w:space="0" w:color="auto"/>
                <w:right w:val="none" w:sz="0" w:space="0" w:color="auto"/>
              </w:divBdr>
              <w:divsChild>
                <w:div w:id="1350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47944">
      <w:bodyDiv w:val="1"/>
      <w:marLeft w:val="0"/>
      <w:marRight w:val="0"/>
      <w:marTop w:val="0"/>
      <w:marBottom w:val="0"/>
      <w:divBdr>
        <w:top w:val="none" w:sz="0" w:space="0" w:color="auto"/>
        <w:left w:val="none" w:sz="0" w:space="0" w:color="auto"/>
        <w:bottom w:val="none" w:sz="0" w:space="0" w:color="auto"/>
        <w:right w:val="none" w:sz="0" w:space="0" w:color="auto"/>
      </w:divBdr>
      <w:divsChild>
        <w:div w:id="1699700839">
          <w:marLeft w:val="0"/>
          <w:marRight w:val="0"/>
          <w:marTop w:val="0"/>
          <w:marBottom w:val="900"/>
          <w:divBdr>
            <w:top w:val="none" w:sz="0" w:space="31" w:color="auto"/>
            <w:left w:val="none" w:sz="0" w:space="0" w:color="auto"/>
            <w:bottom w:val="single" w:sz="6" w:space="23" w:color="C2C5CB"/>
            <w:right w:val="none" w:sz="0" w:space="0" w:color="auto"/>
          </w:divBdr>
          <w:divsChild>
            <w:div w:id="929855923">
              <w:marLeft w:val="0"/>
              <w:marRight w:val="0"/>
              <w:marTop w:val="375"/>
              <w:marBottom w:val="0"/>
              <w:divBdr>
                <w:top w:val="none" w:sz="0" w:space="0" w:color="auto"/>
                <w:left w:val="none" w:sz="0" w:space="0" w:color="auto"/>
                <w:bottom w:val="none" w:sz="0" w:space="0" w:color="auto"/>
                <w:right w:val="none" w:sz="0" w:space="0" w:color="auto"/>
              </w:divBdr>
            </w:div>
          </w:divsChild>
        </w:div>
        <w:div w:id="1230726155">
          <w:marLeft w:val="0"/>
          <w:marRight w:val="0"/>
          <w:marTop w:val="0"/>
          <w:marBottom w:val="0"/>
          <w:divBdr>
            <w:top w:val="none" w:sz="0" w:space="0" w:color="auto"/>
            <w:left w:val="none" w:sz="0" w:space="0" w:color="auto"/>
            <w:bottom w:val="none" w:sz="0" w:space="0" w:color="auto"/>
            <w:right w:val="none" w:sz="0" w:space="0" w:color="auto"/>
          </w:divBdr>
          <w:divsChild>
            <w:div w:id="1465586404">
              <w:marLeft w:val="0"/>
              <w:marRight w:val="0"/>
              <w:marTop w:val="0"/>
              <w:marBottom w:val="900"/>
              <w:divBdr>
                <w:top w:val="none" w:sz="0" w:space="0" w:color="auto"/>
                <w:left w:val="none" w:sz="0" w:space="0" w:color="auto"/>
                <w:bottom w:val="none" w:sz="0" w:space="0" w:color="auto"/>
                <w:right w:val="none" w:sz="0" w:space="0" w:color="auto"/>
              </w:divBdr>
              <w:divsChild>
                <w:div w:id="20573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40848">
      <w:bodyDiv w:val="1"/>
      <w:marLeft w:val="0"/>
      <w:marRight w:val="0"/>
      <w:marTop w:val="0"/>
      <w:marBottom w:val="0"/>
      <w:divBdr>
        <w:top w:val="none" w:sz="0" w:space="0" w:color="auto"/>
        <w:left w:val="none" w:sz="0" w:space="0" w:color="auto"/>
        <w:bottom w:val="none" w:sz="0" w:space="0" w:color="auto"/>
        <w:right w:val="none" w:sz="0" w:space="0" w:color="auto"/>
      </w:divBdr>
      <w:divsChild>
        <w:div w:id="1652903635">
          <w:marLeft w:val="0"/>
          <w:marRight w:val="0"/>
          <w:marTop w:val="0"/>
          <w:marBottom w:val="0"/>
          <w:divBdr>
            <w:top w:val="none" w:sz="0" w:space="0" w:color="auto"/>
            <w:left w:val="none" w:sz="0" w:space="0" w:color="auto"/>
            <w:bottom w:val="none" w:sz="0" w:space="0" w:color="auto"/>
            <w:right w:val="none" w:sz="0" w:space="0" w:color="auto"/>
          </w:divBdr>
          <w:divsChild>
            <w:div w:id="611277933">
              <w:marLeft w:val="0"/>
              <w:marRight w:val="0"/>
              <w:marTop w:val="0"/>
              <w:marBottom w:val="0"/>
              <w:divBdr>
                <w:top w:val="none" w:sz="0" w:space="0" w:color="auto"/>
                <w:left w:val="none" w:sz="0" w:space="0" w:color="auto"/>
                <w:bottom w:val="none" w:sz="0" w:space="0" w:color="auto"/>
                <w:right w:val="none" w:sz="0" w:space="0" w:color="auto"/>
              </w:divBdr>
            </w:div>
          </w:divsChild>
        </w:div>
        <w:div w:id="1523935751">
          <w:marLeft w:val="0"/>
          <w:marRight w:val="0"/>
          <w:marTop w:val="0"/>
          <w:marBottom w:val="0"/>
          <w:divBdr>
            <w:top w:val="none" w:sz="0" w:space="0" w:color="auto"/>
            <w:left w:val="none" w:sz="0" w:space="0" w:color="auto"/>
            <w:bottom w:val="none" w:sz="0" w:space="0" w:color="auto"/>
            <w:right w:val="none" w:sz="0" w:space="0" w:color="auto"/>
          </w:divBdr>
          <w:divsChild>
            <w:div w:id="820120192">
              <w:marLeft w:val="0"/>
              <w:marRight w:val="0"/>
              <w:marTop w:val="0"/>
              <w:marBottom w:val="0"/>
              <w:divBdr>
                <w:top w:val="none" w:sz="0" w:space="0" w:color="auto"/>
                <w:left w:val="none" w:sz="0" w:space="0" w:color="auto"/>
                <w:bottom w:val="none" w:sz="0" w:space="0" w:color="auto"/>
                <w:right w:val="none" w:sz="0" w:space="0" w:color="auto"/>
              </w:divBdr>
              <w:divsChild>
                <w:div w:id="4157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8413">
      <w:bodyDiv w:val="1"/>
      <w:marLeft w:val="0"/>
      <w:marRight w:val="0"/>
      <w:marTop w:val="0"/>
      <w:marBottom w:val="0"/>
      <w:divBdr>
        <w:top w:val="none" w:sz="0" w:space="0" w:color="auto"/>
        <w:left w:val="none" w:sz="0" w:space="0" w:color="auto"/>
        <w:bottom w:val="none" w:sz="0" w:space="0" w:color="auto"/>
        <w:right w:val="none" w:sz="0" w:space="0" w:color="auto"/>
      </w:divBdr>
      <w:divsChild>
        <w:div w:id="977149707">
          <w:marLeft w:val="0"/>
          <w:marRight w:val="0"/>
          <w:marTop w:val="0"/>
          <w:marBottom w:val="0"/>
          <w:divBdr>
            <w:top w:val="none" w:sz="0" w:space="0" w:color="auto"/>
            <w:left w:val="none" w:sz="0" w:space="0" w:color="auto"/>
            <w:bottom w:val="none" w:sz="0" w:space="0" w:color="auto"/>
            <w:right w:val="none" w:sz="0" w:space="0" w:color="auto"/>
          </w:divBdr>
          <w:divsChild>
            <w:div w:id="1497453121">
              <w:marLeft w:val="0"/>
              <w:marRight w:val="0"/>
              <w:marTop w:val="0"/>
              <w:marBottom w:val="0"/>
              <w:divBdr>
                <w:top w:val="none" w:sz="0" w:space="0" w:color="auto"/>
                <w:left w:val="none" w:sz="0" w:space="0" w:color="auto"/>
                <w:bottom w:val="none" w:sz="0" w:space="0" w:color="auto"/>
                <w:right w:val="none" w:sz="0" w:space="0" w:color="auto"/>
              </w:divBdr>
            </w:div>
          </w:divsChild>
        </w:div>
        <w:div w:id="1296523058">
          <w:marLeft w:val="0"/>
          <w:marRight w:val="0"/>
          <w:marTop w:val="0"/>
          <w:marBottom w:val="0"/>
          <w:divBdr>
            <w:top w:val="none" w:sz="0" w:space="0" w:color="auto"/>
            <w:left w:val="none" w:sz="0" w:space="0" w:color="auto"/>
            <w:bottom w:val="none" w:sz="0" w:space="0" w:color="auto"/>
            <w:right w:val="none" w:sz="0" w:space="0" w:color="auto"/>
          </w:divBdr>
          <w:divsChild>
            <w:div w:id="1387023914">
              <w:marLeft w:val="0"/>
              <w:marRight w:val="0"/>
              <w:marTop w:val="0"/>
              <w:marBottom w:val="0"/>
              <w:divBdr>
                <w:top w:val="none" w:sz="0" w:space="0" w:color="auto"/>
                <w:left w:val="none" w:sz="0" w:space="0" w:color="auto"/>
                <w:bottom w:val="none" w:sz="0" w:space="0" w:color="auto"/>
                <w:right w:val="none" w:sz="0" w:space="0" w:color="auto"/>
              </w:divBdr>
              <w:divsChild>
                <w:div w:id="20411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1051">
      <w:bodyDiv w:val="1"/>
      <w:marLeft w:val="0"/>
      <w:marRight w:val="0"/>
      <w:marTop w:val="0"/>
      <w:marBottom w:val="0"/>
      <w:divBdr>
        <w:top w:val="none" w:sz="0" w:space="0" w:color="auto"/>
        <w:left w:val="none" w:sz="0" w:space="0" w:color="auto"/>
        <w:bottom w:val="none" w:sz="0" w:space="0" w:color="auto"/>
        <w:right w:val="none" w:sz="0" w:space="0" w:color="auto"/>
      </w:divBdr>
      <w:divsChild>
        <w:div w:id="922101762">
          <w:marLeft w:val="0"/>
          <w:marRight w:val="0"/>
          <w:marTop w:val="0"/>
          <w:marBottom w:val="0"/>
          <w:divBdr>
            <w:top w:val="none" w:sz="0" w:space="0" w:color="auto"/>
            <w:left w:val="none" w:sz="0" w:space="0" w:color="auto"/>
            <w:bottom w:val="none" w:sz="0" w:space="0" w:color="auto"/>
            <w:right w:val="none" w:sz="0" w:space="0" w:color="auto"/>
          </w:divBdr>
          <w:divsChild>
            <w:div w:id="274556703">
              <w:marLeft w:val="0"/>
              <w:marRight w:val="0"/>
              <w:marTop w:val="0"/>
              <w:marBottom w:val="0"/>
              <w:divBdr>
                <w:top w:val="none" w:sz="0" w:space="0" w:color="auto"/>
                <w:left w:val="none" w:sz="0" w:space="0" w:color="auto"/>
                <w:bottom w:val="none" w:sz="0" w:space="0" w:color="auto"/>
                <w:right w:val="none" w:sz="0" w:space="0" w:color="auto"/>
              </w:divBdr>
            </w:div>
          </w:divsChild>
        </w:div>
        <w:div w:id="138158330">
          <w:marLeft w:val="0"/>
          <w:marRight w:val="0"/>
          <w:marTop w:val="0"/>
          <w:marBottom w:val="0"/>
          <w:divBdr>
            <w:top w:val="none" w:sz="0" w:space="0" w:color="auto"/>
            <w:left w:val="none" w:sz="0" w:space="0" w:color="auto"/>
            <w:bottom w:val="none" w:sz="0" w:space="0" w:color="auto"/>
            <w:right w:val="none" w:sz="0" w:space="0" w:color="auto"/>
          </w:divBdr>
          <w:divsChild>
            <w:div w:id="304118169">
              <w:marLeft w:val="0"/>
              <w:marRight w:val="0"/>
              <w:marTop w:val="0"/>
              <w:marBottom w:val="0"/>
              <w:divBdr>
                <w:top w:val="none" w:sz="0" w:space="0" w:color="auto"/>
                <w:left w:val="none" w:sz="0" w:space="0" w:color="auto"/>
                <w:bottom w:val="none" w:sz="0" w:space="0" w:color="auto"/>
                <w:right w:val="none" w:sz="0" w:space="0" w:color="auto"/>
              </w:divBdr>
              <w:divsChild>
                <w:div w:id="165225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865979">
      <w:bodyDiv w:val="1"/>
      <w:marLeft w:val="0"/>
      <w:marRight w:val="0"/>
      <w:marTop w:val="0"/>
      <w:marBottom w:val="0"/>
      <w:divBdr>
        <w:top w:val="none" w:sz="0" w:space="0" w:color="auto"/>
        <w:left w:val="none" w:sz="0" w:space="0" w:color="auto"/>
        <w:bottom w:val="none" w:sz="0" w:space="0" w:color="auto"/>
        <w:right w:val="none" w:sz="0" w:space="0" w:color="auto"/>
      </w:divBdr>
      <w:divsChild>
        <w:div w:id="302465750">
          <w:marLeft w:val="0"/>
          <w:marRight w:val="0"/>
          <w:marTop w:val="0"/>
          <w:marBottom w:val="900"/>
          <w:divBdr>
            <w:top w:val="none" w:sz="0" w:space="31" w:color="auto"/>
            <w:left w:val="none" w:sz="0" w:space="0" w:color="auto"/>
            <w:bottom w:val="single" w:sz="6" w:space="23" w:color="C2C5CB"/>
            <w:right w:val="none" w:sz="0" w:space="0" w:color="auto"/>
          </w:divBdr>
          <w:divsChild>
            <w:div w:id="472867344">
              <w:marLeft w:val="0"/>
              <w:marRight w:val="0"/>
              <w:marTop w:val="375"/>
              <w:marBottom w:val="0"/>
              <w:divBdr>
                <w:top w:val="none" w:sz="0" w:space="0" w:color="auto"/>
                <w:left w:val="none" w:sz="0" w:space="0" w:color="auto"/>
                <w:bottom w:val="none" w:sz="0" w:space="0" w:color="auto"/>
                <w:right w:val="none" w:sz="0" w:space="0" w:color="auto"/>
              </w:divBdr>
            </w:div>
          </w:divsChild>
        </w:div>
        <w:div w:id="1117985461">
          <w:marLeft w:val="0"/>
          <w:marRight w:val="0"/>
          <w:marTop w:val="0"/>
          <w:marBottom w:val="0"/>
          <w:divBdr>
            <w:top w:val="none" w:sz="0" w:space="0" w:color="auto"/>
            <w:left w:val="none" w:sz="0" w:space="0" w:color="auto"/>
            <w:bottom w:val="none" w:sz="0" w:space="0" w:color="auto"/>
            <w:right w:val="none" w:sz="0" w:space="0" w:color="auto"/>
          </w:divBdr>
          <w:divsChild>
            <w:div w:id="927811944">
              <w:marLeft w:val="0"/>
              <w:marRight w:val="0"/>
              <w:marTop w:val="0"/>
              <w:marBottom w:val="900"/>
              <w:divBdr>
                <w:top w:val="none" w:sz="0" w:space="0" w:color="auto"/>
                <w:left w:val="none" w:sz="0" w:space="0" w:color="auto"/>
                <w:bottom w:val="none" w:sz="0" w:space="0" w:color="auto"/>
                <w:right w:val="none" w:sz="0" w:space="0" w:color="auto"/>
              </w:divBdr>
              <w:divsChild>
                <w:div w:id="7560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689828">
      <w:bodyDiv w:val="1"/>
      <w:marLeft w:val="0"/>
      <w:marRight w:val="0"/>
      <w:marTop w:val="0"/>
      <w:marBottom w:val="0"/>
      <w:divBdr>
        <w:top w:val="none" w:sz="0" w:space="0" w:color="auto"/>
        <w:left w:val="none" w:sz="0" w:space="0" w:color="auto"/>
        <w:bottom w:val="none" w:sz="0" w:space="0" w:color="auto"/>
        <w:right w:val="none" w:sz="0" w:space="0" w:color="auto"/>
      </w:divBdr>
      <w:divsChild>
        <w:div w:id="581376627">
          <w:marLeft w:val="0"/>
          <w:marRight w:val="0"/>
          <w:marTop w:val="0"/>
          <w:marBottom w:val="900"/>
          <w:divBdr>
            <w:top w:val="none" w:sz="0" w:space="31" w:color="auto"/>
            <w:left w:val="none" w:sz="0" w:space="0" w:color="auto"/>
            <w:bottom w:val="single" w:sz="6" w:space="23" w:color="C2C5CB"/>
            <w:right w:val="none" w:sz="0" w:space="0" w:color="auto"/>
          </w:divBdr>
          <w:divsChild>
            <w:div w:id="1018892096">
              <w:marLeft w:val="0"/>
              <w:marRight w:val="0"/>
              <w:marTop w:val="375"/>
              <w:marBottom w:val="0"/>
              <w:divBdr>
                <w:top w:val="none" w:sz="0" w:space="0" w:color="auto"/>
                <w:left w:val="none" w:sz="0" w:space="0" w:color="auto"/>
                <w:bottom w:val="none" w:sz="0" w:space="0" w:color="auto"/>
                <w:right w:val="none" w:sz="0" w:space="0" w:color="auto"/>
              </w:divBdr>
            </w:div>
          </w:divsChild>
        </w:div>
        <w:div w:id="824392896">
          <w:marLeft w:val="0"/>
          <w:marRight w:val="0"/>
          <w:marTop w:val="0"/>
          <w:marBottom w:val="0"/>
          <w:divBdr>
            <w:top w:val="none" w:sz="0" w:space="0" w:color="auto"/>
            <w:left w:val="none" w:sz="0" w:space="0" w:color="auto"/>
            <w:bottom w:val="none" w:sz="0" w:space="0" w:color="auto"/>
            <w:right w:val="none" w:sz="0" w:space="0" w:color="auto"/>
          </w:divBdr>
          <w:divsChild>
            <w:div w:id="1252160978">
              <w:marLeft w:val="0"/>
              <w:marRight w:val="0"/>
              <w:marTop w:val="0"/>
              <w:marBottom w:val="900"/>
              <w:divBdr>
                <w:top w:val="none" w:sz="0" w:space="0" w:color="auto"/>
                <w:left w:val="none" w:sz="0" w:space="0" w:color="auto"/>
                <w:bottom w:val="none" w:sz="0" w:space="0" w:color="auto"/>
                <w:right w:val="none" w:sz="0" w:space="0" w:color="auto"/>
              </w:divBdr>
              <w:divsChild>
                <w:div w:id="95159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696969">
      <w:bodyDiv w:val="1"/>
      <w:marLeft w:val="0"/>
      <w:marRight w:val="0"/>
      <w:marTop w:val="0"/>
      <w:marBottom w:val="0"/>
      <w:divBdr>
        <w:top w:val="none" w:sz="0" w:space="0" w:color="auto"/>
        <w:left w:val="none" w:sz="0" w:space="0" w:color="auto"/>
        <w:bottom w:val="none" w:sz="0" w:space="0" w:color="auto"/>
        <w:right w:val="none" w:sz="0" w:space="0" w:color="auto"/>
      </w:divBdr>
      <w:divsChild>
        <w:div w:id="118883505">
          <w:marLeft w:val="0"/>
          <w:marRight w:val="0"/>
          <w:marTop w:val="0"/>
          <w:marBottom w:val="900"/>
          <w:divBdr>
            <w:top w:val="none" w:sz="0" w:space="31" w:color="auto"/>
            <w:left w:val="none" w:sz="0" w:space="0" w:color="auto"/>
            <w:bottom w:val="single" w:sz="6" w:space="23" w:color="C2C5CB"/>
            <w:right w:val="none" w:sz="0" w:space="0" w:color="auto"/>
          </w:divBdr>
          <w:divsChild>
            <w:div w:id="974485246">
              <w:marLeft w:val="0"/>
              <w:marRight w:val="0"/>
              <w:marTop w:val="375"/>
              <w:marBottom w:val="0"/>
              <w:divBdr>
                <w:top w:val="none" w:sz="0" w:space="0" w:color="auto"/>
                <w:left w:val="none" w:sz="0" w:space="0" w:color="auto"/>
                <w:bottom w:val="none" w:sz="0" w:space="0" w:color="auto"/>
                <w:right w:val="none" w:sz="0" w:space="0" w:color="auto"/>
              </w:divBdr>
            </w:div>
          </w:divsChild>
        </w:div>
        <w:div w:id="838816398">
          <w:marLeft w:val="0"/>
          <w:marRight w:val="0"/>
          <w:marTop w:val="0"/>
          <w:marBottom w:val="0"/>
          <w:divBdr>
            <w:top w:val="none" w:sz="0" w:space="0" w:color="auto"/>
            <w:left w:val="none" w:sz="0" w:space="0" w:color="auto"/>
            <w:bottom w:val="none" w:sz="0" w:space="0" w:color="auto"/>
            <w:right w:val="none" w:sz="0" w:space="0" w:color="auto"/>
          </w:divBdr>
          <w:divsChild>
            <w:div w:id="1666841">
              <w:marLeft w:val="0"/>
              <w:marRight w:val="0"/>
              <w:marTop w:val="0"/>
              <w:marBottom w:val="900"/>
              <w:divBdr>
                <w:top w:val="none" w:sz="0" w:space="0" w:color="auto"/>
                <w:left w:val="none" w:sz="0" w:space="0" w:color="auto"/>
                <w:bottom w:val="none" w:sz="0" w:space="0" w:color="auto"/>
                <w:right w:val="none" w:sz="0" w:space="0" w:color="auto"/>
              </w:divBdr>
              <w:divsChild>
                <w:div w:id="489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8982">
      <w:bodyDiv w:val="1"/>
      <w:marLeft w:val="0"/>
      <w:marRight w:val="0"/>
      <w:marTop w:val="0"/>
      <w:marBottom w:val="0"/>
      <w:divBdr>
        <w:top w:val="none" w:sz="0" w:space="0" w:color="auto"/>
        <w:left w:val="none" w:sz="0" w:space="0" w:color="auto"/>
        <w:bottom w:val="none" w:sz="0" w:space="0" w:color="auto"/>
        <w:right w:val="none" w:sz="0" w:space="0" w:color="auto"/>
      </w:divBdr>
      <w:divsChild>
        <w:div w:id="1414861549">
          <w:marLeft w:val="0"/>
          <w:marRight w:val="0"/>
          <w:marTop w:val="0"/>
          <w:marBottom w:val="0"/>
          <w:divBdr>
            <w:top w:val="none" w:sz="0" w:space="0" w:color="auto"/>
            <w:left w:val="none" w:sz="0" w:space="0" w:color="auto"/>
            <w:bottom w:val="none" w:sz="0" w:space="0" w:color="auto"/>
            <w:right w:val="none" w:sz="0" w:space="0" w:color="auto"/>
          </w:divBdr>
          <w:divsChild>
            <w:div w:id="1023674671">
              <w:marLeft w:val="0"/>
              <w:marRight w:val="0"/>
              <w:marTop w:val="0"/>
              <w:marBottom w:val="0"/>
              <w:divBdr>
                <w:top w:val="none" w:sz="0" w:space="0" w:color="auto"/>
                <w:left w:val="none" w:sz="0" w:space="0" w:color="auto"/>
                <w:bottom w:val="none" w:sz="0" w:space="0" w:color="auto"/>
                <w:right w:val="none" w:sz="0" w:space="0" w:color="auto"/>
              </w:divBdr>
            </w:div>
          </w:divsChild>
        </w:div>
        <w:div w:id="1954359467">
          <w:marLeft w:val="0"/>
          <w:marRight w:val="0"/>
          <w:marTop w:val="0"/>
          <w:marBottom w:val="0"/>
          <w:divBdr>
            <w:top w:val="none" w:sz="0" w:space="0" w:color="auto"/>
            <w:left w:val="none" w:sz="0" w:space="0" w:color="auto"/>
            <w:bottom w:val="none" w:sz="0" w:space="0" w:color="auto"/>
            <w:right w:val="none" w:sz="0" w:space="0" w:color="auto"/>
          </w:divBdr>
          <w:divsChild>
            <w:div w:id="25358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28015494">
          <w:marLeft w:val="0"/>
          <w:marRight w:val="0"/>
          <w:marTop w:val="0"/>
          <w:marBottom w:val="900"/>
          <w:divBdr>
            <w:top w:val="none" w:sz="0" w:space="31" w:color="auto"/>
            <w:left w:val="none" w:sz="0" w:space="0" w:color="auto"/>
            <w:bottom w:val="single" w:sz="6" w:space="23" w:color="C2C5CB"/>
            <w:right w:val="none" w:sz="0" w:space="0" w:color="auto"/>
          </w:divBdr>
          <w:divsChild>
            <w:div w:id="1841650624">
              <w:marLeft w:val="0"/>
              <w:marRight w:val="0"/>
              <w:marTop w:val="375"/>
              <w:marBottom w:val="0"/>
              <w:divBdr>
                <w:top w:val="none" w:sz="0" w:space="0" w:color="auto"/>
                <w:left w:val="none" w:sz="0" w:space="0" w:color="auto"/>
                <w:bottom w:val="none" w:sz="0" w:space="0" w:color="auto"/>
                <w:right w:val="none" w:sz="0" w:space="0" w:color="auto"/>
              </w:divBdr>
            </w:div>
          </w:divsChild>
        </w:div>
        <w:div w:id="1739672469">
          <w:marLeft w:val="0"/>
          <w:marRight w:val="0"/>
          <w:marTop w:val="0"/>
          <w:marBottom w:val="0"/>
          <w:divBdr>
            <w:top w:val="none" w:sz="0" w:space="0" w:color="auto"/>
            <w:left w:val="none" w:sz="0" w:space="0" w:color="auto"/>
            <w:bottom w:val="none" w:sz="0" w:space="0" w:color="auto"/>
            <w:right w:val="none" w:sz="0" w:space="0" w:color="auto"/>
          </w:divBdr>
          <w:divsChild>
            <w:div w:id="1982029146">
              <w:marLeft w:val="0"/>
              <w:marRight w:val="0"/>
              <w:marTop w:val="0"/>
              <w:marBottom w:val="900"/>
              <w:divBdr>
                <w:top w:val="none" w:sz="0" w:space="0" w:color="auto"/>
                <w:left w:val="none" w:sz="0" w:space="0" w:color="auto"/>
                <w:bottom w:val="none" w:sz="0" w:space="0" w:color="auto"/>
                <w:right w:val="none" w:sz="0" w:space="0" w:color="auto"/>
              </w:divBdr>
              <w:divsChild>
                <w:div w:id="41990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71458">
      <w:bodyDiv w:val="1"/>
      <w:marLeft w:val="0"/>
      <w:marRight w:val="0"/>
      <w:marTop w:val="0"/>
      <w:marBottom w:val="0"/>
      <w:divBdr>
        <w:top w:val="none" w:sz="0" w:space="0" w:color="auto"/>
        <w:left w:val="none" w:sz="0" w:space="0" w:color="auto"/>
        <w:bottom w:val="none" w:sz="0" w:space="0" w:color="auto"/>
        <w:right w:val="none" w:sz="0" w:space="0" w:color="auto"/>
      </w:divBdr>
      <w:divsChild>
        <w:div w:id="410128811">
          <w:marLeft w:val="0"/>
          <w:marRight w:val="0"/>
          <w:marTop w:val="0"/>
          <w:marBottom w:val="0"/>
          <w:divBdr>
            <w:top w:val="none" w:sz="0" w:space="0" w:color="auto"/>
            <w:left w:val="none" w:sz="0" w:space="0" w:color="auto"/>
            <w:bottom w:val="none" w:sz="0" w:space="0" w:color="auto"/>
            <w:right w:val="none" w:sz="0" w:space="0" w:color="auto"/>
          </w:divBdr>
          <w:divsChild>
            <w:div w:id="1333407671">
              <w:marLeft w:val="0"/>
              <w:marRight w:val="0"/>
              <w:marTop w:val="0"/>
              <w:marBottom w:val="0"/>
              <w:divBdr>
                <w:top w:val="none" w:sz="0" w:space="0" w:color="auto"/>
                <w:left w:val="none" w:sz="0" w:space="0" w:color="auto"/>
                <w:bottom w:val="none" w:sz="0" w:space="0" w:color="auto"/>
                <w:right w:val="none" w:sz="0" w:space="0" w:color="auto"/>
              </w:divBdr>
            </w:div>
          </w:divsChild>
        </w:div>
        <w:div w:id="1070007007">
          <w:marLeft w:val="0"/>
          <w:marRight w:val="0"/>
          <w:marTop w:val="0"/>
          <w:marBottom w:val="0"/>
          <w:divBdr>
            <w:top w:val="none" w:sz="0" w:space="0" w:color="auto"/>
            <w:left w:val="none" w:sz="0" w:space="0" w:color="auto"/>
            <w:bottom w:val="none" w:sz="0" w:space="0" w:color="auto"/>
            <w:right w:val="none" w:sz="0" w:space="0" w:color="auto"/>
          </w:divBdr>
          <w:divsChild>
            <w:div w:id="1603145647">
              <w:marLeft w:val="0"/>
              <w:marRight w:val="0"/>
              <w:marTop w:val="0"/>
              <w:marBottom w:val="0"/>
              <w:divBdr>
                <w:top w:val="none" w:sz="0" w:space="0" w:color="auto"/>
                <w:left w:val="none" w:sz="0" w:space="0" w:color="auto"/>
                <w:bottom w:val="none" w:sz="0" w:space="0" w:color="auto"/>
                <w:right w:val="none" w:sz="0" w:space="0" w:color="auto"/>
              </w:divBdr>
              <w:divsChild>
                <w:div w:id="12268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6230">
      <w:bodyDiv w:val="1"/>
      <w:marLeft w:val="0"/>
      <w:marRight w:val="0"/>
      <w:marTop w:val="0"/>
      <w:marBottom w:val="0"/>
      <w:divBdr>
        <w:top w:val="none" w:sz="0" w:space="0" w:color="auto"/>
        <w:left w:val="none" w:sz="0" w:space="0" w:color="auto"/>
        <w:bottom w:val="none" w:sz="0" w:space="0" w:color="auto"/>
        <w:right w:val="none" w:sz="0" w:space="0" w:color="auto"/>
      </w:divBdr>
      <w:divsChild>
        <w:div w:id="1292512703">
          <w:marLeft w:val="0"/>
          <w:marRight w:val="0"/>
          <w:marTop w:val="0"/>
          <w:marBottom w:val="900"/>
          <w:divBdr>
            <w:top w:val="none" w:sz="0" w:space="31" w:color="auto"/>
            <w:left w:val="none" w:sz="0" w:space="0" w:color="auto"/>
            <w:bottom w:val="single" w:sz="6" w:space="23" w:color="C2C5CB"/>
            <w:right w:val="none" w:sz="0" w:space="0" w:color="auto"/>
          </w:divBdr>
          <w:divsChild>
            <w:div w:id="128865348">
              <w:marLeft w:val="0"/>
              <w:marRight w:val="0"/>
              <w:marTop w:val="375"/>
              <w:marBottom w:val="0"/>
              <w:divBdr>
                <w:top w:val="none" w:sz="0" w:space="0" w:color="auto"/>
                <w:left w:val="none" w:sz="0" w:space="0" w:color="auto"/>
                <w:bottom w:val="none" w:sz="0" w:space="0" w:color="auto"/>
                <w:right w:val="none" w:sz="0" w:space="0" w:color="auto"/>
              </w:divBdr>
            </w:div>
          </w:divsChild>
        </w:div>
        <w:div w:id="152138648">
          <w:marLeft w:val="0"/>
          <w:marRight w:val="0"/>
          <w:marTop w:val="0"/>
          <w:marBottom w:val="0"/>
          <w:divBdr>
            <w:top w:val="none" w:sz="0" w:space="0" w:color="auto"/>
            <w:left w:val="none" w:sz="0" w:space="0" w:color="auto"/>
            <w:bottom w:val="none" w:sz="0" w:space="0" w:color="auto"/>
            <w:right w:val="none" w:sz="0" w:space="0" w:color="auto"/>
          </w:divBdr>
          <w:divsChild>
            <w:div w:id="31005621">
              <w:marLeft w:val="0"/>
              <w:marRight w:val="0"/>
              <w:marTop w:val="0"/>
              <w:marBottom w:val="900"/>
              <w:divBdr>
                <w:top w:val="none" w:sz="0" w:space="0" w:color="auto"/>
                <w:left w:val="none" w:sz="0" w:space="0" w:color="auto"/>
                <w:bottom w:val="none" w:sz="0" w:space="0" w:color="auto"/>
                <w:right w:val="none" w:sz="0" w:space="0" w:color="auto"/>
              </w:divBdr>
              <w:divsChild>
                <w:div w:id="20758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833177">
      <w:bodyDiv w:val="1"/>
      <w:marLeft w:val="0"/>
      <w:marRight w:val="0"/>
      <w:marTop w:val="0"/>
      <w:marBottom w:val="0"/>
      <w:divBdr>
        <w:top w:val="none" w:sz="0" w:space="0" w:color="auto"/>
        <w:left w:val="none" w:sz="0" w:space="0" w:color="auto"/>
        <w:bottom w:val="none" w:sz="0" w:space="0" w:color="auto"/>
        <w:right w:val="none" w:sz="0" w:space="0" w:color="auto"/>
      </w:divBdr>
      <w:divsChild>
        <w:div w:id="1632859646">
          <w:marLeft w:val="0"/>
          <w:marRight w:val="0"/>
          <w:marTop w:val="0"/>
          <w:marBottom w:val="900"/>
          <w:divBdr>
            <w:top w:val="none" w:sz="0" w:space="31" w:color="auto"/>
            <w:left w:val="none" w:sz="0" w:space="0" w:color="auto"/>
            <w:bottom w:val="single" w:sz="6" w:space="23" w:color="C2C5CB"/>
            <w:right w:val="none" w:sz="0" w:space="0" w:color="auto"/>
          </w:divBdr>
          <w:divsChild>
            <w:div w:id="260602551">
              <w:marLeft w:val="0"/>
              <w:marRight w:val="0"/>
              <w:marTop w:val="375"/>
              <w:marBottom w:val="0"/>
              <w:divBdr>
                <w:top w:val="none" w:sz="0" w:space="0" w:color="auto"/>
                <w:left w:val="none" w:sz="0" w:space="0" w:color="auto"/>
                <w:bottom w:val="none" w:sz="0" w:space="0" w:color="auto"/>
                <w:right w:val="none" w:sz="0" w:space="0" w:color="auto"/>
              </w:divBdr>
            </w:div>
          </w:divsChild>
        </w:div>
        <w:div w:id="261185751">
          <w:marLeft w:val="0"/>
          <w:marRight w:val="0"/>
          <w:marTop w:val="0"/>
          <w:marBottom w:val="0"/>
          <w:divBdr>
            <w:top w:val="none" w:sz="0" w:space="0" w:color="auto"/>
            <w:left w:val="none" w:sz="0" w:space="0" w:color="auto"/>
            <w:bottom w:val="none" w:sz="0" w:space="0" w:color="auto"/>
            <w:right w:val="none" w:sz="0" w:space="0" w:color="auto"/>
          </w:divBdr>
          <w:divsChild>
            <w:div w:id="546651077">
              <w:marLeft w:val="0"/>
              <w:marRight w:val="0"/>
              <w:marTop w:val="0"/>
              <w:marBottom w:val="900"/>
              <w:divBdr>
                <w:top w:val="none" w:sz="0" w:space="0" w:color="auto"/>
                <w:left w:val="none" w:sz="0" w:space="0" w:color="auto"/>
                <w:bottom w:val="none" w:sz="0" w:space="0" w:color="auto"/>
                <w:right w:val="none" w:sz="0" w:space="0" w:color="auto"/>
              </w:divBdr>
              <w:divsChild>
                <w:div w:id="78684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51731">
      <w:bodyDiv w:val="1"/>
      <w:marLeft w:val="0"/>
      <w:marRight w:val="0"/>
      <w:marTop w:val="0"/>
      <w:marBottom w:val="0"/>
      <w:divBdr>
        <w:top w:val="none" w:sz="0" w:space="0" w:color="auto"/>
        <w:left w:val="none" w:sz="0" w:space="0" w:color="auto"/>
        <w:bottom w:val="none" w:sz="0" w:space="0" w:color="auto"/>
        <w:right w:val="none" w:sz="0" w:space="0" w:color="auto"/>
      </w:divBdr>
      <w:divsChild>
        <w:div w:id="2077430345">
          <w:marLeft w:val="0"/>
          <w:marRight w:val="0"/>
          <w:marTop w:val="0"/>
          <w:marBottom w:val="900"/>
          <w:divBdr>
            <w:top w:val="none" w:sz="0" w:space="31" w:color="auto"/>
            <w:left w:val="none" w:sz="0" w:space="0" w:color="auto"/>
            <w:bottom w:val="single" w:sz="6" w:space="23" w:color="C2C5CB"/>
            <w:right w:val="none" w:sz="0" w:space="0" w:color="auto"/>
          </w:divBdr>
          <w:divsChild>
            <w:div w:id="988093875">
              <w:marLeft w:val="0"/>
              <w:marRight w:val="0"/>
              <w:marTop w:val="375"/>
              <w:marBottom w:val="0"/>
              <w:divBdr>
                <w:top w:val="none" w:sz="0" w:space="0" w:color="auto"/>
                <w:left w:val="none" w:sz="0" w:space="0" w:color="auto"/>
                <w:bottom w:val="none" w:sz="0" w:space="0" w:color="auto"/>
                <w:right w:val="none" w:sz="0" w:space="0" w:color="auto"/>
              </w:divBdr>
            </w:div>
          </w:divsChild>
        </w:div>
        <w:div w:id="1466898198">
          <w:marLeft w:val="0"/>
          <w:marRight w:val="0"/>
          <w:marTop w:val="0"/>
          <w:marBottom w:val="0"/>
          <w:divBdr>
            <w:top w:val="none" w:sz="0" w:space="0" w:color="auto"/>
            <w:left w:val="none" w:sz="0" w:space="0" w:color="auto"/>
            <w:bottom w:val="none" w:sz="0" w:space="0" w:color="auto"/>
            <w:right w:val="none" w:sz="0" w:space="0" w:color="auto"/>
          </w:divBdr>
          <w:divsChild>
            <w:div w:id="939721764">
              <w:marLeft w:val="0"/>
              <w:marRight w:val="0"/>
              <w:marTop w:val="0"/>
              <w:marBottom w:val="900"/>
              <w:divBdr>
                <w:top w:val="none" w:sz="0" w:space="0" w:color="auto"/>
                <w:left w:val="none" w:sz="0" w:space="0" w:color="auto"/>
                <w:bottom w:val="none" w:sz="0" w:space="0" w:color="auto"/>
                <w:right w:val="none" w:sz="0" w:space="0" w:color="auto"/>
              </w:divBdr>
              <w:divsChild>
                <w:div w:id="3025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949092">
      <w:bodyDiv w:val="1"/>
      <w:marLeft w:val="0"/>
      <w:marRight w:val="0"/>
      <w:marTop w:val="0"/>
      <w:marBottom w:val="0"/>
      <w:divBdr>
        <w:top w:val="none" w:sz="0" w:space="0" w:color="auto"/>
        <w:left w:val="none" w:sz="0" w:space="0" w:color="auto"/>
        <w:bottom w:val="none" w:sz="0" w:space="0" w:color="auto"/>
        <w:right w:val="none" w:sz="0" w:space="0" w:color="auto"/>
      </w:divBdr>
      <w:divsChild>
        <w:div w:id="513689878">
          <w:marLeft w:val="0"/>
          <w:marRight w:val="0"/>
          <w:marTop w:val="0"/>
          <w:marBottom w:val="900"/>
          <w:divBdr>
            <w:top w:val="none" w:sz="0" w:space="31" w:color="auto"/>
            <w:left w:val="none" w:sz="0" w:space="0" w:color="auto"/>
            <w:bottom w:val="single" w:sz="6" w:space="23" w:color="C2C5CB"/>
            <w:right w:val="none" w:sz="0" w:space="0" w:color="auto"/>
          </w:divBdr>
          <w:divsChild>
            <w:div w:id="211313198">
              <w:marLeft w:val="0"/>
              <w:marRight w:val="0"/>
              <w:marTop w:val="375"/>
              <w:marBottom w:val="0"/>
              <w:divBdr>
                <w:top w:val="none" w:sz="0" w:space="0" w:color="auto"/>
                <w:left w:val="none" w:sz="0" w:space="0" w:color="auto"/>
                <w:bottom w:val="none" w:sz="0" w:space="0" w:color="auto"/>
                <w:right w:val="none" w:sz="0" w:space="0" w:color="auto"/>
              </w:divBdr>
            </w:div>
          </w:divsChild>
        </w:div>
        <w:div w:id="1391880891">
          <w:marLeft w:val="0"/>
          <w:marRight w:val="0"/>
          <w:marTop w:val="0"/>
          <w:marBottom w:val="0"/>
          <w:divBdr>
            <w:top w:val="none" w:sz="0" w:space="0" w:color="auto"/>
            <w:left w:val="none" w:sz="0" w:space="0" w:color="auto"/>
            <w:bottom w:val="none" w:sz="0" w:space="0" w:color="auto"/>
            <w:right w:val="none" w:sz="0" w:space="0" w:color="auto"/>
          </w:divBdr>
          <w:divsChild>
            <w:div w:id="1789085353">
              <w:marLeft w:val="0"/>
              <w:marRight w:val="0"/>
              <w:marTop w:val="0"/>
              <w:marBottom w:val="900"/>
              <w:divBdr>
                <w:top w:val="none" w:sz="0" w:space="0" w:color="auto"/>
                <w:left w:val="none" w:sz="0" w:space="0" w:color="auto"/>
                <w:bottom w:val="none" w:sz="0" w:space="0" w:color="auto"/>
                <w:right w:val="none" w:sz="0" w:space="0" w:color="auto"/>
              </w:divBdr>
              <w:divsChild>
                <w:div w:id="21358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4198">
      <w:bodyDiv w:val="1"/>
      <w:marLeft w:val="0"/>
      <w:marRight w:val="0"/>
      <w:marTop w:val="0"/>
      <w:marBottom w:val="0"/>
      <w:divBdr>
        <w:top w:val="none" w:sz="0" w:space="0" w:color="auto"/>
        <w:left w:val="none" w:sz="0" w:space="0" w:color="auto"/>
        <w:bottom w:val="none" w:sz="0" w:space="0" w:color="auto"/>
        <w:right w:val="none" w:sz="0" w:space="0" w:color="auto"/>
      </w:divBdr>
      <w:divsChild>
        <w:div w:id="1485006778">
          <w:marLeft w:val="0"/>
          <w:marRight w:val="0"/>
          <w:marTop w:val="0"/>
          <w:marBottom w:val="0"/>
          <w:divBdr>
            <w:top w:val="none" w:sz="0" w:space="0" w:color="auto"/>
            <w:left w:val="none" w:sz="0" w:space="0" w:color="auto"/>
            <w:bottom w:val="none" w:sz="0" w:space="0" w:color="auto"/>
            <w:right w:val="none" w:sz="0" w:space="0" w:color="auto"/>
          </w:divBdr>
          <w:divsChild>
            <w:div w:id="1933197382">
              <w:marLeft w:val="0"/>
              <w:marRight w:val="0"/>
              <w:marTop w:val="0"/>
              <w:marBottom w:val="0"/>
              <w:divBdr>
                <w:top w:val="none" w:sz="0" w:space="0" w:color="auto"/>
                <w:left w:val="none" w:sz="0" w:space="0" w:color="auto"/>
                <w:bottom w:val="none" w:sz="0" w:space="0" w:color="auto"/>
                <w:right w:val="none" w:sz="0" w:space="0" w:color="auto"/>
              </w:divBdr>
            </w:div>
          </w:divsChild>
        </w:div>
        <w:div w:id="991913332">
          <w:marLeft w:val="0"/>
          <w:marRight w:val="0"/>
          <w:marTop w:val="0"/>
          <w:marBottom w:val="0"/>
          <w:divBdr>
            <w:top w:val="none" w:sz="0" w:space="0" w:color="auto"/>
            <w:left w:val="none" w:sz="0" w:space="0" w:color="auto"/>
            <w:bottom w:val="none" w:sz="0" w:space="0" w:color="auto"/>
            <w:right w:val="none" w:sz="0" w:space="0" w:color="auto"/>
          </w:divBdr>
          <w:divsChild>
            <w:div w:id="1209561461">
              <w:marLeft w:val="0"/>
              <w:marRight w:val="0"/>
              <w:marTop w:val="0"/>
              <w:marBottom w:val="0"/>
              <w:divBdr>
                <w:top w:val="none" w:sz="0" w:space="0" w:color="auto"/>
                <w:left w:val="none" w:sz="0" w:space="0" w:color="auto"/>
                <w:bottom w:val="none" w:sz="0" w:space="0" w:color="auto"/>
                <w:right w:val="none" w:sz="0" w:space="0" w:color="auto"/>
              </w:divBdr>
              <w:divsChild>
                <w:div w:id="2030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4737">
      <w:bodyDiv w:val="1"/>
      <w:marLeft w:val="0"/>
      <w:marRight w:val="0"/>
      <w:marTop w:val="0"/>
      <w:marBottom w:val="0"/>
      <w:divBdr>
        <w:top w:val="none" w:sz="0" w:space="0" w:color="auto"/>
        <w:left w:val="none" w:sz="0" w:space="0" w:color="auto"/>
        <w:bottom w:val="none" w:sz="0" w:space="0" w:color="auto"/>
        <w:right w:val="none" w:sz="0" w:space="0" w:color="auto"/>
      </w:divBdr>
      <w:divsChild>
        <w:div w:id="490172400">
          <w:marLeft w:val="0"/>
          <w:marRight w:val="0"/>
          <w:marTop w:val="0"/>
          <w:marBottom w:val="900"/>
          <w:divBdr>
            <w:top w:val="none" w:sz="0" w:space="31" w:color="auto"/>
            <w:left w:val="none" w:sz="0" w:space="0" w:color="auto"/>
            <w:bottom w:val="single" w:sz="6" w:space="23" w:color="C2C5CB"/>
            <w:right w:val="none" w:sz="0" w:space="0" w:color="auto"/>
          </w:divBdr>
          <w:divsChild>
            <w:div w:id="1673751150">
              <w:marLeft w:val="0"/>
              <w:marRight w:val="0"/>
              <w:marTop w:val="375"/>
              <w:marBottom w:val="0"/>
              <w:divBdr>
                <w:top w:val="none" w:sz="0" w:space="0" w:color="auto"/>
                <w:left w:val="none" w:sz="0" w:space="0" w:color="auto"/>
                <w:bottom w:val="none" w:sz="0" w:space="0" w:color="auto"/>
                <w:right w:val="none" w:sz="0" w:space="0" w:color="auto"/>
              </w:divBdr>
            </w:div>
          </w:divsChild>
        </w:div>
        <w:div w:id="1325164546">
          <w:marLeft w:val="0"/>
          <w:marRight w:val="0"/>
          <w:marTop w:val="0"/>
          <w:marBottom w:val="0"/>
          <w:divBdr>
            <w:top w:val="none" w:sz="0" w:space="0" w:color="auto"/>
            <w:left w:val="none" w:sz="0" w:space="0" w:color="auto"/>
            <w:bottom w:val="none" w:sz="0" w:space="0" w:color="auto"/>
            <w:right w:val="none" w:sz="0" w:space="0" w:color="auto"/>
          </w:divBdr>
          <w:divsChild>
            <w:div w:id="383721069">
              <w:marLeft w:val="0"/>
              <w:marRight w:val="0"/>
              <w:marTop w:val="0"/>
              <w:marBottom w:val="900"/>
              <w:divBdr>
                <w:top w:val="none" w:sz="0" w:space="0" w:color="auto"/>
                <w:left w:val="none" w:sz="0" w:space="0" w:color="auto"/>
                <w:bottom w:val="none" w:sz="0" w:space="0" w:color="auto"/>
                <w:right w:val="none" w:sz="0" w:space="0" w:color="auto"/>
              </w:divBdr>
              <w:divsChild>
                <w:div w:id="2062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591776">
      <w:bodyDiv w:val="1"/>
      <w:marLeft w:val="0"/>
      <w:marRight w:val="0"/>
      <w:marTop w:val="0"/>
      <w:marBottom w:val="0"/>
      <w:divBdr>
        <w:top w:val="none" w:sz="0" w:space="0" w:color="auto"/>
        <w:left w:val="none" w:sz="0" w:space="0" w:color="auto"/>
        <w:bottom w:val="none" w:sz="0" w:space="0" w:color="auto"/>
        <w:right w:val="none" w:sz="0" w:space="0" w:color="auto"/>
      </w:divBdr>
      <w:divsChild>
        <w:div w:id="1658729828">
          <w:marLeft w:val="0"/>
          <w:marRight w:val="0"/>
          <w:marTop w:val="0"/>
          <w:marBottom w:val="0"/>
          <w:divBdr>
            <w:top w:val="none" w:sz="0" w:space="0" w:color="auto"/>
            <w:left w:val="none" w:sz="0" w:space="0" w:color="auto"/>
            <w:bottom w:val="none" w:sz="0" w:space="0" w:color="auto"/>
            <w:right w:val="none" w:sz="0" w:space="0" w:color="auto"/>
          </w:divBdr>
          <w:divsChild>
            <w:div w:id="1963607387">
              <w:marLeft w:val="0"/>
              <w:marRight w:val="0"/>
              <w:marTop w:val="0"/>
              <w:marBottom w:val="0"/>
              <w:divBdr>
                <w:top w:val="none" w:sz="0" w:space="0" w:color="auto"/>
                <w:left w:val="none" w:sz="0" w:space="0" w:color="auto"/>
                <w:bottom w:val="none" w:sz="0" w:space="0" w:color="auto"/>
                <w:right w:val="none" w:sz="0" w:space="0" w:color="auto"/>
              </w:divBdr>
            </w:div>
          </w:divsChild>
        </w:div>
        <w:div w:id="294677810">
          <w:marLeft w:val="0"/>
          <w:marRight w:val="0"/>
          <w:marTop w:val="0"/>
          <w:marBottom w:val="0"/>
          <w:divBdr>
            <w:top w:val="none" w:sz="0" w:space="0" w:color="auto"/>
            <w:left w:val="none" w:sz="0" w:space="0" w:color="auto"/>
            <w:bottom w:val="none" w:sz="0" w:space="0" w:color="auto"/>
            <w:right w:val="none" w:sz="0" w:space="0" w:color="auto"/>
          </w:divBdr>
          <w:divsChild>
            <w:div w:id="126779088">
              <w:marLeft w:val="0"/>
              <w:marRight w:val="0"/>
              <w:marTop w:val="0"/>
              <w:marBottom w:val="0"/>
              <w:divBdr>
                <w:top w:val="none" w:sz="0" w:space="0" w:color="auto"/>
                <w:left w:val="none" w:sz="0" w:space="0" w:color="auto"/>
                <w:bottom w:val="none" w:sz="0" w:space="0" w:color="auto"/>
                <w:right w:val="none" w:sz="0" w:space="0" w:color="auto"/>
              </w:divBdr>
              <w:divsChild>
                <w:div w:id="15425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3439">
      <w:bodyDiv w:val="1"/>
      <w:marLeft w:val="0"/>
      <w:marRight w:val="0"/>
      <w:marTop w:val="0"/>
      <w:marBottom w:val="0"/>
      <w:divBdr>
        <w:top w:val="none" w:sz="0" w:space="0" w:color="auto"/>
        <w:left w:val="none" w:sz="0" w:space="0" w:color="auto"/>
        <w:bottom w:val="none" w:sz="0" w:space="0" w:color="auto"/>
        <w:right w:val="none" w:sz="0" w:space="0" w:color="auto"/>
      </w:divBdr>
      <w:divsChild>
        <w:div w:id="2044748330">
          <w:marLeft w:val="0"/>
          <w:marRight w:val="0"/>
          <w:marTop w:val="0"/>
          <w:marBottom w:val="0"/>
          <w:divBdr>
            <w:top w:val="none" w:sz="0" w:space="0" w:color="auto"/>
            <w:left w:val="none" w:sz="0" w:space="0" w:color="auto"/>
            <w:bottom w:val="none" w:sz="0" w:space="0" w:color="auto"/>
            <w:right w:val="none" w:sz="0" w:space="0" w:color="auto"/>
          </w:divBdr>
          <w:divsChild>
            <w:div w:id="29452939">
              <w:marLeft w:val="0"/>
              <w:marRight w:val="0"/>
              <w:marTop w:val="0"/>
              <w:marBottom w:val="0"/>
              <w:divBdr>
                <w:top w:val="none" w:sz="0" w:space="0" w:color="auto"/>
                <w:left w:val="none" w:sz="0" w:space="0" w:color="auto"/>
                <w:bottom w:val="none" w:sz="0" w:space="0" w:color="auto"/>
                <w:right w:val="none" w:sz="0" w:space="0" w:color="auto"/>
              </w:divBdr>
            </w:div>
          </w:divsChild>
        </w:div>
        <w:div w:id="662901869">
          <w:marLeft w:val="0"/>
          <w:marRight w:val="0"/>
          <w:marTop w:val="0"/>
          <w:marBottom w:val="0"/>
          <w:divBdr>
            <w:top w:val="none" w:sz="0" w:space="0" w:color="auto"/>
            <w:left w:val="none" w:sz="0" w:space="0" w:color="auto"/>
            <w:bottom w:val="none" w:sz="0" w:space="0" w:color="auto"/>
            <w:right w:val="none" w:sz="0" w:space="0" w:color="auto"/>
          </w:divBdr>
          <w:divsChild>
            <w:div w:id="1096486961">
              <w:marLeft w:val="0"/>
              <w:marRight w:val="0"/>
              <w:marTop w:val="0"/>
              <w:marBottom w:val="0"/>
              <w:divBdr>
                <w:top w:val="none" w:sz="0" w:space="0" w:color="auto"/>
                <w:left w:val="none" w:sz="0" w:space="0" w:color="auto"/>
                <w:bottom w:val="none" w:sz="0" w:space="0" w:color="auto"/>
                <w:right w:val="none" w:sz="0" w:space="0" w:color="auto"/>
              </w:divBdr>
              <w:divsChild>
                <w:div w:id="38680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84870">
      <w:bodyDiv w:val="1"/>
      <w:marLeft w:val="0"/>
      <w:marRight w:val="0"/>
      <w:marTop w:val="0"/>
      <w:marBottom w:val="0"/>
      <w:divBdr>
        <w:top w:val="none" w:sz="0" w:space="0" w:color="auto"/>
        <w:left w:val="none" w:sz="0" w:space="0" w:color="auto"/>
        <w:bottom w:val="none" w:sz="0" w:space="0" w:color="auto"/>
        <w:right w:val="none" w:sz="0" w:space="0" w:color="auto"/>
      </w:divBdr>
      <w:divsChild>
        <w:div w:id="2102943908">
          <w:marLeft w:val="0"/>
          <w:marRight w:val="0"/>
          <w:marTop w:val="0"/>
          <w:marBottom w:val="0"/>
          <w:divBdr>
            <w:top w:val="none" w:sz="0" w:space="0" w:color="auto"/>
            <w:left w:val="none" w:sz="0" w:space="0" w:color="auto"/>
            <w:bottom w:val="none" w:sz="0" w:space="0" w:color="auto"/>
            <w:right w:val="none" w:sz="0" w:space="0" w:color="auto"/>
          </w:divBdr>
          <w:divsChild>
            <w:div w:id="354235088">
              <w:marLeft w:val="0"/>
              <w:marRight w:val="0"/>
              <w:marTop w:val="0"/>
              <w:marBottom w:val="0"/>
              <w:divBdr>
                <w:top w:val="none" w:sz="0" w:space="0" w:color="auto"/>
                <w:left w:val="none" w:sz="0" w:space="0" w:color="auto"/>
                <w:bottom w:val="none" w:sz="0" w:space="0" w:color="auto"/>
                <w:right w:val="none" w:sz="0" w:space="0" w:color="auto"/>
              </w:divBdr>
            </w:div>
          </w:divsChild>
        </w:div>
        <w:div w:id="2003507126">
          <w:marLeft w:val="0"/>
          <w:marRight w:val="0"/>
          <w:marTop w:val="0"/>
          <w:marBottom w:val="0"/>
          <w:divBdr>
            <w:top w:val="none" w:sz="0" w:space="0" w:color="auto"/>
            <w:left w:val="none" w:sz="0" w:space="0" w:color="auto"/>
            <w:bottom w:val="none" w:sz="0" w:space="0" w:color="auto"/>
            <w:right w:val="none" w:sz="0" w:space="0" w:color="auto"/>
          </w:divBdr>
          <w:divsChild>
            <w:div w:id="995190020">
              <w:marLeft w:val="0"/>
              <w:marRight w:val="0"/>
              <w:marTop w:val="0"/>
              <w:marBottom w:val="0"/>
              <w:divBdr>
                <w:top w:val="none" w:sz="0" w:space="0" w:color="auto"/>
                <w:left w:val="none" w:sz="0" w:space="0" w:color="auto"/>
                <w:bottom w:val="none" w:sz="0" w:space="0" w:color="auto"/>
                <w:right w:val="none" w:sz="0" w:space="0" w:color="auto"/>
              </w:divBdr>
              <w:divsChild>
                <w:div w:id="6228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03404">
      <w:bodyDiv w:val="1"/>
      <w:marLeft w:val="0"/>
      <w:marRight w:val="0"/>
      <w:marTop w:val="0"/>
      <w:marBottom w:val="0"/>
      <w:divBdr>
        <w:top w:val="none" w:sz="0" w:space="0" w:color="auto"/>
        <w:left w:val="none" w:sz="0" w:space="0" w:color="auto"/>
        <w:bottom w:val="none" w:sz="0" w:space="0" w:color="auto"/>
        <w:right w:val="none" w:sz="0" w:space="0" w:color="auto"/>
      </w:divBdr>
      <w:divsChild>
        <w:div w:id="2829004">
          <w:marLeft w:val="0"/>
          <w:marRight w:val="0"/>
          <w:marTop w:val="0"/>
          <w:marBottom w:val="0"/>
          <w:divBdr>
            <w:top w:val="none" w:sz="0" w:space="0" w:color="auto"/>
            <w:left w:val="none" w:sz="0" w:space="0" w:color="auto"/>
            <w:bottom w:val="none" w:sz="0" w:space="0" w:color="auto"/>
            <w:right w:val="none" w:sz="0" w:space="0" w:color="auto"/>
          </w:divBdr>
          <w:divsChild>
            <w:div w:id="299923408">
              <w:marLeft w:val="0"/>
              <w:marRight w:val="0"/>
              <w:marTop w:val="0"/>
              <w:marBottom w:val="0"/>
              <w:divBdr>
                <w:top w:val="none" w:sz="0" w:space="0" w:color="auto"/>
                <w:left w:val="none" w:sz="0" w:space="0" w:color="auto"/>
                <w:bottom w:val="none" w:sz="0" w:space="0" w:color="auto"/>
                <w:right w:val="none" w:sz="0" w:space="0" w:color="auto"/>
              </w:divBdr>
            </w:div>
          </w:divsChild>
        </w:div>
        <w:div w:id="882254928">
          <w:marLeft w:val="0"/>
          <w:marRight w:val="0"/>
          <w:marTop w:val="0"/>
          <w:marBottom w:val="0"/>
          <w:divBdr>
            <w:top w:val="none" w:sz="0" w:space="0" w:color="auto"/>
            <w:left w:val="none" w:sz="0" w:space="0" w:color="auto"/>
            <w:bottom w:val="none" w:sz="0" w:space="0" w:color="auto"/>
            <w:right w:val="none" w:sz="0" w:space="0" w:color="auto"/>
          </w:divBdr>
          <w:divsChild>
            <w:div w:id="793324809">
              <w:marLeft w:val="0"/>
              <w:marRight w:val="0"/>
              <w:marTop w:val="0"/>
              <w:marBottom w:val="0"/>
              <w:divBdr>
                <w:top w:val="none" w:sz="0" w:space="0" w:color="auto"/>
                <w:left w:val="none" w:sz="0" w:space="0" w:color="auto"/>
                <w:bottom w:val="none" w:sz="0" w:space="0" w:color="auto"/>
                <w:right w:val="none" w:sz="0" w:space="0" w:color="auto"/>
              </w:divBdr>
              <w:divsChild>
                <w:div w:id="16242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5396">
      <w:bodyDiv w:val="1"/>
      <w:marLeft w:val="0"/>
      <w:marRight w:val="0"/>
      <w:marTop w:val="0"/>
      <w:marBottom w:val="0"/>
      <w:divBdr>
        <w:top w:val="none" w:sz="0" w:space="0" w:color="auto"/>
        <w:left w:val="none" w:sz="0" w:space="0" w:color="auto"/>
        <w:bottom w:val="none" w:sz="0" w:space="0" w:color="auto"/>
        <w:right w:val="none" w:sz="0" w:space="0" w:color="auto"/>
      </w:divBdr>
      <w:divsChild>
        <w:div w:id="2046447224">
          <w:marLeft w:val="0"/>
          <w:marRight w:val="0"/>
          <w:marTop w:val="0"/>
          <w:marBottom w:val="0"/>
          <w:divBdr>
            <w:top w:val="none" w:sz="0" w:space="0" w:color="auto"/>
            <w:left w:val="none" w:sz="0" w:space="0" w:color="auto"/>
            <w:bottom w:val="none" w:sz="0" w:space="0" w:color="auto"/>
            <w:right w:val="none" w:sz="0" w:space="0" w:color="auto"/>
          </w:divBdr>
          <w:divsChild>
            <w:div w:id="1965848894">
              <w:marLeft w:val="0"/>
              <w:marRight w:val="0"/>
              <w:marTop w:val="0"/>
              <w:marBottom w:val="0"/>
              <w:divBdr>
                <w:top w:val="none" w:sz="0" w:space="0" w:color="auto"/>
                <w:left w:val="none" w:sz="0" w:space="0" w:color="auto"/>
                <w:bottom w:val="none" w:sz="0" w:space="0" w:color="auto"/>
                <w:right w:val="none" w:sz="0" w:space="0" w:color="auto"/>
              </w:divBdr>
            </w:div>
          </w:divsChild>
        </w:div>
        <w:div w:id="1953246756">
          <w:marLeft w:val="0"/>
          <w:marRight w:val="0"/>
          <w:marTop w:val="0"/>
          <w:marBottom w:val="0"/>
          <w:divBdr>
            <w:top w:val="none" w:sz="0" w:space="0" w:color="auto"/>
            <w:left w:val="none" w:sz="0" w:space="0" w:color="auto"/>
            <w:bottom w:val="none" w:sz="0" w:space="0" w:color="auto"/>
            <w:right w:val="none" w:sz="0" w:space="0" w:color="auto"/>
          </w:divBdr>
          <w:divsChild>
            <w:div w:id="474765244">
              <w:marLeft w:val="0"/>
              <w:marRight w:val="0"/>
              <w:marTop w:val="0"/>
              <w:marBottom w:val="0"/>
              <w:divBdr>
                <w:top w:val="none" w:sz="0" w:space="0" w:color="auto"/>
                <w:left w:val="none" w:sz="0" w:space="0" w:color="auto"/>
                <w:bottom w:val="none" w:sz="0" w:space="0" w:color="auto"/>
                <w:right w:val="none" w:sz="0" w:space="0" w:color="auto"/>
              </w:divBdr>
              <w:divsChild>
                <w:div w:id="18970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9271">
      <w:bodyDiv w:val="1"/>
      <w:marLeft w:val="0"/>
      <w:marRight w:val="0"/>
      <w:marTop w:val="0"/>
      <w:marBottom w:val="0"/>
      <w:divBdr>
        <w:top w:val="none" w:sz="0" w:space="0" w:color="auto"/>
        <w:left w:val="none" w:sz="0" w:space="0" w:color="auto"/>
        <w:bottom w:val="none" w:sz="0" w:space="0" w:color="auto"/>
        <w:right w:val="none" w:sz="0" w:space="0" w:color="auto"/>
      </w:divBdr>
      <w:divsChild>
        <w:div w:id="521938524">
          <w:marLeft w:val="0"/>
          <w:marRight w:val="0"/>
          <w:marTop w:val="0"/>
          <w:marBottom w:val="900"/>
          <w:divBdr>
            <w:top w:val="none" w:sz="0" w:space="31" w:color="auto"/>
            <w:left w:val="none" w:sz="0" w:space="0" w:color="auto"/>
            <w:bottom w:val="single" w:sz="6" w:space="23" w:color="C2C5CB"/>
            <w:right w:val="none" w:sz="0" w:space="0" w:color="auto"/>
          </w:divBdr>
          <w:divsChild>
            <w:div w:id="1134566720">
              <w:marLeft w:val="0"/>
              <w:marRight w:val="0"/>
              <w:marTop w:val="375"/>
              <w:marBottom w:val="0"/>
              <w:divBdr>
                <w:top w:val="none" w:sz="0" w:space="0" w:color="auto"/>
                <w:left w:val="none" w:sz="0" w:space="0" w:color="auto"/>
                <w:bottom w:val="none" w:sz="0" w:space="0" w:color="auto"/>
                <w:right w:val="none" w:sz="0" w:space="0" w:color="auto"/>
              </w:divBdr>
            </w:div>
          </w:divsChild>
        </w:div>
        <w:div w:id="1149907419">
          <w:marLeft w:val="0"/>
          <w:marRight w:val="0"/>
          <w:marTop w:val="0"/>
          <w:marBottom w:val="0"/>
          <w:divBdr>
            <w:top w:val="none" w:sz="0" w:space="0" w:color="auto"/>
            <w:left w:val="none" w:sz="0" w:space="0" w:color="auto"/>
            <w:bottom w:val="none" w:sz="0" w:space="0" w:color="auto"/>
            <w:right w:val="none" w:sz="0" w:space="0" w:color="auto"/>
          </w:divBdr>
          <w:divsChild>
            <w:div w:id="540099060">
              <w:marLeft w:val="0"/>
              <w:marRight w:val="0"/>
              <w:marTop w:val="0"/>
              <w:marBottom w:val="900"/>
              <w:divBdr>
                <w:top w:val="none" w:sz="0" w:space="0" w:color="auto"/>
                <w:left w:val="none" w:sz="0" w:space="0" w:color="auto"/>
                <w:bottom w:val="none" w:sz="0" w:space="0" w:color="auto"/>
                <w:right w:val="none" w:sz="0" w:space="0" w:color="auto"/>
              </w:divBdr>
              <w:divsChild>
                <w:div w:id="60550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17976">
      <w:bodyDiv w:val="1"/>
      <w:marLeft w:val="0"/>
      <w:marRight w:val="0"/>
      <w:marTop w:val="0"/>
      <w:marBottom w:val="0"/>
      <w:divBdr>
        <w:top w:val="none" w:sz="0" w:space="0" w:color="auto"/>
        <w:left w:val="none" w:sz="0" w:space="0" w:color="auto"/>
        <w:bottom w:val="none" w:sz="0" w:space="0" w:color="auto"/>
        <w:right w:val="none" w:sz="0" w:space="0" w:color="auto"/>
      </w:divBdr>
      <w:divsChild>
        <w:div w:id="1206334770">
          <w:marLeft w:val="0"/>
          <w:marRight w:val="0"/>
          <w:marTop w:val="0"/>
          <w:marBottom w:val="900"/>
          <w:divBdr>
            <w:top w:val="none" w:sz="0" w:space="31" w:color="auto"/>
            <w:left w:val="none" w:sz="0" w:space="0" w:color="auto"/>
            <w:bottom w:val="single" w:sz="6" w:space="23" w:color="C2C5CB"/>
            <w:right w:val="none" w:sz="0" w:space="0" w:color="auto"/>
          </w:divBdr>
          <w:divsChild>
            <w:div w:id="1867672545">
              <w:marLeft w:val="0"/>
              <w:marRight w:val="0"/>
              <w:marTop w:val="375"/>
              <w:marBottom w:val="0"/>
              <w:divBdr>
                <w:top w:val="none" w:sz="0" w:space="0" w:color="auto"/>
                <w:left w:val="none" w:sz="0" w:space="0" w:color="auto"/>
                <w:bottom w:val="none" w:sz="0" w:space="0" w:color="auto"/>
                <w:right w:val="none" w:sz="0" w:space="0" w:color="auto"/>
              </w:divBdr>
            </w:div>
          </w:divsChild>
        </w:div>
        <w:div w:id="502164659">
          <w:marLeft w:val="0"/>
          <w:marRight w:val="0"/>
          <w:marTop w:val="0"/>
          <w:marBottom w:val="0"/>
          <w:divBdr>
            <w:top w:val="none" w:sz="0" w:space="0" w:color="auto"/>
            <w:left w:val="none" w:sz="0" w:space="0" w:color="auto"/>
            <w:bottom w:val="none" w:sz="0" w:space="0" w:color="auto"/>
            <w:right w:val="none" w:sz="0" w:space="0" w:color="auto"/>
          </w:divBdr>
          <w:divsChild>
            <w:div w:id="1761565810">
              <w:marLeft w:val="0"/>
              <w:marRight w:val="0"/>
              <w:marTop w:val="0"/>
              <w:marBottom w:val="900"/>
              <w:divBdr>
                <w:top w:val="none" w:sz="0" w:space="0" w:color="auto"/>
                <w:left w:val="none" w:sz="0" w:space="0" w:color="auto"/>
                <w:bottom w:val="none" w:sz="0" w:space="0" w:color="auto"/>
                <w:right w:val="none" w:sz="0" w:space="0" w:color="auto"/>
              </w:divBdr>
              <w:divsChild>
                <w:div w:id="153854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632682">
      <w:bodyDiv w:val="1"/>
      <w:marLeft w:val="0"/>
      <w:marRight w:val="0"/>
      <w:marTop w:val="0"/>
      <w:marBottom w:val="0"/>
      <w:divBdr>
        <w:top w:val="none" w:sz="0" w:space="0" w:color="auto"/>
        <w:left w:val="none" w:sz="0" w:space="0" w:color="auto"/>
        <w:bottom w:val="none" w:sz="0" w:space="0" w:color="auto"/>
        <w:right w:val="none" w:sz="0" w:space="0" w:color="auto"/>
      </w:divBdr>
      <w:divsChild>
        <w:div w:id="247202566">
          <w:marLeft w:val="0"/>
          <w:marRight w:val="0"/>
          <w:marTop w:val="0"/>
          <w:marBottom w:val="900"/>
          <w:divBdr>
            <w:top w:val="none" w:sz="0" w:space="31" w:color="auto"/>
            <w:left w:val="none" w:sz="0" w:space="0" w:color="auto"/>
            <w:bottom w:val="single" w:sz="6" w:space="23" w:color="C2C5CB"/>
            <w:right w:val="none" w:sz="0" w:space="0" w:color="auto"/>
          </w:divBdr>
          <w:divsChild>
            <w:div w:id="100224433">
              <w:marLeft w:val="0"/>
              <w:marRight w:val="0"/>
              <w:marTop w:val="375"/>
              <w:marBottom w:val="0"/>
              <w:divBdr>
                <w:top w:val="none" w:sz="0" w:space="0" w:color="auto"/>
                <w:left w:val="none" w:sz="0" w:space="0" w:color="auto"/>
                <w:bottom w:val="none" w:sz="0" w:space="0" w:color="auto"/>
                <w:right w:val="none" w:sz="0" w:space="0" w:color="auto"/>
              </w:divBdr>
            </w:div>
          </w:divsChild>
        </w:div>
        <w:div w:id="1792162347">
          <w:marLeft w:val="0"/>
          <w:marRight w:val="0"/>
          <w:marTop w:val="0"/>
          <w:marBottom w:val="0"/>
          <w:divBdr>
            <w:top w:val="none" w:sz="0" w:space="0" w:color="auto"/>
            <w:left w:val="none" w:sz="0" w:space="0" w:color="auto"/>
            <w:bottom w:val="none" w:sz="0" w:space="0" w:color="auto"/>
            <w:right w:val="none" w:sz="0" w:space="0" w:color="auto"/>
          </w:divBdr>
          <w:divsChild>
            <w:div w:id="1897276434">
              <w:marLeft w:val="0"/>
              <w:marRight w:val="0"/>
              <w:marTop w:val="0"/>
              <w:marBottom w:val="900"/>
              <w:divBdr>
                <w:top w:val="none" w:sz="0" w:space="0" w:color="auto"/>
                <w:left w:val="none" w:sz="0" w:space="0" w:color="auto"/>
                <w:bottom w:val="none" w:sz="0" w:space="0" w:color="auto"/>
                <w:right w:val="none" w:sz="0" w:space="0" w:color="auto"/>
              </w:divBdr>
              <w:divsChild>
                <w:div w:id="200882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285">
      <w:bodyDiv w:val="1"/>
      <w:marLeft w:val="0"/>
      <w:marRight w:val="0"/>
      <w:marTop w:val="0"/>
      <w:marBottom w:val="0"/>
      <w:divBdr>
        <w:top w:val="none" w:sz="0" w:space="0" w:color="auto"/>
        <w:left w:val="none" w:sz="0" w:space="0" w:color="auto"/>
        <w:bottom w:val="none" w:sz="0" w:space="0" w:color="auto"/>
        <w:right w:val="none" w:sz="0" w:space="0" w:color="auto"/>
      </w:divBdr>
      <w:divsChild>
        <w:div w:id="319581940">
          <w:marLeft w:val="0"/>
          <w:marRight w:val="0"/>
          <w:marTop w:val="0"/>
          <w:marBottom w:val="900"/>
          <w:divBdr>
            <w:top w:val="none" w:sz="0" w:space="31" w:color="auto"/>
            <w:left w:val="none" w:sz="0" w:space="0" w:color="auto"/>
            <w:bottom w:val="single" w:sz="6" w:space="23" w:color="C2C5CB"/>
            <w:right w:val="none" w:sz="0" w:space="0" w:color="auto"/>
          </w:divBdr>
          <w:divsChild>
            <w:div w:id="1411848698">
              <w:marLeft w:val="0"/>
              <w:marRight w:val="0"/>
              <w:marTop w:val="375"/>
              <w:marBottom w:val="0"/>
              <w:divBdr>
                <w:top w:val="none" w:sz="0" w:space="0" w:color="auto"/>
                <w:left w:val="none" w:sz="0" w:space="0" w:color="auto"/>
                <w:bottom w:val="none" w:sz="0" w:space="0" w:color="auto"/>
                <w:right w:val="none" w:sz="0" w:space="0" w:color="auto"/>
              </w:divBdr>
            </w:div>
          </w:divsChild>
        </w:div>
        <w:div w:id="587274263">
          <w:marLeft w:val="0"/>
          <w:marRight w:val="0"/>
          <w:marTop w:val="0"/>
          <w:marBottom w:val="0"/>
          <w:divBdr>
            <w:top w:val="none" w:sz="0" w:space="0" w:color="auto"/>
            <w:left w:val="none" w:sz="0" w:space="0" w:color="auto"/>
            <w:bottom w:val="none" w:sz="0" w:space="0" w:color="auto"/>
            <w:right w:val="none" w:sz="0" w:space="0" w:color="auto"/>
          </w:divBdr>
          <w:divsChild>
            <w:div w:id="1018116768">
              <w:marLeft w:val="0"/>
              <w:marRight w:val="0"/>
              <w:marTop w:val="0"/>
              <w:marBottom w:val="900"/>
              <w:divBdr>
                <w:top w:val="none" w:sz="0" w:space="0" w:color="auto"/>
                <w:left w:val="none" w:sz="0" w:space="0" w:color="auto"/>
                <w:bottom w:val="none" w:sz="0" w:space="0" w:color="auto"/>
                <w:right w:val="none" w:sz="0" w:space="0" w:color="auto"/>
              </w:divBdr>
              <w:divsChild>
                <w:div w:id="8548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112136">
      <w:bodyDiv w:val="1"/>
      <w:marLeft w:val="0"/>
      <w:marRight w:val="0"/>
      <w:marTop w:val="0"/>
      <w:marBottom w:val="0"/>
      <w:divBdr>
        <w:top w:val="none" w:sz="0" w:space="0" w:color="auto"/>
        <w:left w:val="none" w:sz="0" w:space="0" w:color="auto"/>
        <w:bottom w:val="none" w:sz="0" w:space="0" w:color="auto"/>
        <w:right w:val="none" w:sz="0" w:space="0" w:color="auto"/>
      </w:divBdr>
      <w:divsChild>
        <w:div w:id="1064988422">
          <w:marLeft w:val="0"/>
          <w:marRight w:val="0"/>
          <w:marTop w:val="0"/>
          <w:marBottom w:val="900"/>
          <w:divBdr>
            <w:top w:val="none" w:sz="0" w:space="31" w:color="auto"/>
            <w:left w:val="none" w:sz="0" w:space="0" w:color="auto"/>
            <w:bottom w:val="single" w:sz="6" w:space="23" w:color="C2C5CB"/>
            <w:right w:val="none" w:sz="0" w:space="0" w:color="auto"/>
          </w:divBdr>
          <w:divsChild>
            <w:div w:id="1624918163">
              <w:marLeft w:val="0"/>
              <w:marRight w:val="0"/>
              <w:marTop w:val="375"/>
              <w:marBottom w:val="0"/>
              <w:divBdr>
                <w:top w:val="none" w:sz="0" w:space="0" w:color="auto"/>
                <w:left w:val="none" w:sz="0" w:space="0" w:color="auto"/>
                <w:bottom w:val="none" w:sz="0" w:space="0" w:color="auto"/>
                <w:right w:val="none" w:sz="0" w:space="0" w:color="auto"/>
              </w:divBdr>
            </w:div>
          </w:divsChild>
        </w:div>
        <w:div w:id="42407912">
          <w:marLeft w:val="0"/>
          <w:marRight w:val="0"/>
          <w:marTop w:val="0"/>
          <w:marBottom w:val="0"/>
          <w:divBdr>
            <w:top w:val="none" w:sz="0" w:space="0" w:color="auto"/>
            <w:left w:val="none" w:sz="0" w:space="0" w:color="auto"/>
            <w:bottom w:val="none" w:sz="0" w:space="0" w:color="auto"/>
            <w:right w:val="none" w:sz="0" w:space="0" w:color="auto"/>
          </w:divBdr>
          <w:divsChild>
            <w:div w:id="1175346249">
              <w:marLeft w:val="0"/>
              <w:marRight w:val="0"/>
              <w:marTop w:val="0"/>
              <w:marBottom w:val="900"/>
              <w:divBdr>
                <w:top w:val="none" w:sz="0" w:space="0" w:color="auto"/>
                <w:left w:val="none" w:sz="0" w:space="0" w:color="auto"/>
                <w:bottom w:val="none" w:sz="0" w:space="0" w:color="auto"/>
                <w:right w:val="none" w:sz="0" w:space="0" w:color="auto"/>
              </w:divBdr>
              <w:divsChild>
                <w:div w:id="170636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42981">
      <w:bodyDiv w:val="1"/>
      <w:marLeft w:val="0"/>
      <w:marRight w:val="0"/>
      <w:marTop w:val="0"/>
      <w:marBottom w:val="0"/>
      <w:divBdr>
        <w:top w:val="none" w:sz="0" w:space="0" w:color="auto"/>
        <w:left w:val="none" w:sz="0" w:space="0" w:color="auto"/>
        <w:bottom w:val="none" w:sz="0" w:space="0" w:color="auto"/>
        <w:right w:val="none" w:sz="0" w:space="0" w:color="auto"/>
      </w:divBdr>
      <w:divsChild>
        <w:div w:id="6904923">
          <w:marLeft w:val="0"/>
          <w:marRight w:val="0"/>
          <w:marTop w:val="0"/>
          <w:marBottom w:val="900"/>
          <w:divBdr>
            <w:top w:val="none" w:sz="0" w:space="31" w:color="auto"/>
            <w:left w:val="none" w:sz="0" w:space="0" w:color="auto"/>
            <w:bottom w:val="single" w:sz="6" w:space="23" w:color="C2C5CB"/>
            <w:right w:val="none" w:sz="0" w:space="0" w:color="auto"/>
          </w:divBdr>
          <w:divsChild>
            <w:div w:id="1193029849">
              <w:marLeft w:val="0"/>
              <w:marRight w:val="0"/>
              <w:marTop w:val="375"/>
              <w:marBottom w:val="0"/>
              <w:divBdr>
                <w:top w:val="none" w:sz="0" w:space="0" w:color="auto"/>
                <w:left w:val="none" w:sz="0" w:space="0" w:color="auto"/>
                <w:bottom w:val="none" w:sz="0" w:space="0" w:color="auto"/>
                <w:right w:val="none" w:sz="0" w:space="0" w:color="auto"/>
              </w:divBdr>
            </w:div>
          </w:divsChild>
        </w:div>
        <w:div w:id="31660642">
          <w:marLeft w:val="0"/>
          <w:marRight w:val="0"/>
          <w:marTop w:val="0"/>
          <w:marBottom w:val="0"/>
          <w:divBdr>
            <w:top w:val="none" w:sz="0" w:space="0" w:color="auto"/>
            <w:left w:val="none" w:sz="0" w:space="0" w:color="auto"/>
            <w:bottom w:val="none" w:sz="0" w:space="0" w:color="auto"/>
            <w:right w:val="none" w:sz="0" w:space="0" w:color="auto"/>
          </w:divBdr>
          <w:divsChild>
            <w:div w:id="1792628799">
              <w:marLeft w:val="0"/>
              <w:marRight w:val="0"/>
              <w:marTop w:val="0"/>
              <w:marBottom w:val="900"/>
              <w:divBdr>
                <w:top w:val="none" w:sz="0" w:space="0" w:color="auto"/>
                <w:left w:val="none" w:sz="0" w:space="0" w:color="auto"/>
                <w:bottom w:val="none" w:sz="0" w:space="0" w:color="auto"/>
                <w:right w:val="none" w:sz="0" w:space="0" w:color="auto"/>
              </w:divBdr>
              <w:divsChild>
                <w:div w:id="8179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2214">
      <w:bodyDiv w:val="1"/>
      <w:marLeft w:val="0"/>
      <w:marRight w:val="0"/>
      <w:marTop w:val="0"/>
      <w:marBottom w:val="0"/>
      <w:divBdr>
        <w:top w:val="none" w:sz="0" w:space="0" w:color="auto"/>
        <w:left w:val="none" w:sz="0" w:space="0" w:color="auto"/>
        <w:bottom w:val="none" w:sz="0" w:space="0" w:color="auto"/>
        <w:right w:val="none" w:sz="0" w:space="0" w:color="auto"/>
      </w:divBdr>
      <w:divsChild>
        <w:div w:id="442111555">
          <w:marLeft w:val="0"/>
          <w:marRight w:val="0"/>
          <w:marTop w:val="0"/>
          <w:marBottom w:val="0"/>
          <w:divBdr>
            <w:top w:val="none" w:sz="0" w:space="0" w:color="auto"/>
            <w:left w:val="none" w:sz="0" w:space="0" w:color="auto"/>
            <w:bottom w:val="none" w:sz="0" w:space="0" w:color="auto"/>
            <w:right w:val="none" w:sz="0" w:space="0" w:color="auto"/>
          </w:divBdr>
          <w:divsChild>
            <w:div w:id="628702810">
              <w:marLeft w:val="0"/>
              <w:marRight w:val="0"/>
              <w:marTop w:val="0"/>
              <w:marBottom w:val="0"/>
              <w:divBdr>
                <w:top w:val="none" w:sz="0" w:space="0" w:color="auto"/>
                <w:left w:val="none" w:sz="0" w:space="0" w:color="auto"/>
                <w:bottom w:val="none" w:sz="0" w:space="0" w:color="auto"/>
                <w:right w:val="none" w:sz="0" w:space="0" w:color="auto"/>
              </w:divBdr>
            </w:div>
          </w:divsChild>
        </w:div>
        <w:div w:id="642856788">
          <w:marLeft w:val="0"/>
          <w:marRight w:val="0"/>
          <w:marTop w:val="0"/>
          <w:marBottom w:val="0"/>
          <w:divBdr>
            <w:top w:val="none" w:sz="0" w:space="0" w:color="auto"/>
            <w:left w:val="none" w:sz="0" w:space="0" w:color="auto"/>
            <w:bottom w:val="none" w:sz="0" w:space="0" w:color="auto"/>
            <w:right w:val="none" w:sz="0" w:space="0" w:color="auto"/>
          </w:divBdr>
          <w:divsChild>
            <w:div w:id="1262034040">
              <w:marLeft w:val="0"/>
              <w:marRight w:val="0"/>
              <w:marTop w:val="0"/>
              <w:marBottom w:val="0"/>
              <w:divBdr>
                <w:top w:val="none" w:sz="0" w:space="0" w:color="auto"/>
                <w:left w:val="none" w:sz="0" w:space="0" w:color="auto"/>
                <w:bottom w:val="none" w:sz="0" w:space="0" w:color="auto"/>
                <w:right w:val="none" w:sz="0" w:space="0" w:color="auto"/>
              </w:divBdr>
              <w:divsChild>
                <w:div w:id="722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04499">
      <w:bodyDiv w:val="1"/>
      <w:marLeft w:val="0"/>
      <w:marRight w:val="0"/>
      <w:marTop w:val="0"/>
      <w:marBottom w:val="0"/>
      <w:divBdr>
        <w:top w:val="none" w:sz="0" w:space="0" w:color="auto"/>
        <w:left w:val="none" w:sz="0" w:space="0" w:color="auto"/>
        <w:bottom w:val="none" w:sz="0" w:space="0" w:color="auto"/>
        <w:right w:val="none" w:sz="0" w:space="0" w:color="auto"/>
      </w:divBdr>
      <w:divsChild>
        <w:div w:id="38941362">
          <w:marLeft w:val="0"/>
          <w:marRight w:val="0"/>
          <w:marTop w:val="0"/>
          <w:marBottom w:val="0"/>
          <w:divBdr>
            <w:top w:val="none" w:sz="0" w:space="0" w:color="auto"/>
            <w:left w:val="none" w:sz="0" w:space="0" w:color="auto"/>
            <w:bottom w:val="none" w:sz="0" w:space="0" w:color="auto"/>
            <w:right w:val="none" w:sz="0" w:space="0" w:color="auto"/>
          </w:divBdr>
          <w:divsChild>
            <w:div w:id="597568011">
              <w:marLeft w:val="0"/>
              <w:marRight w:val="0"/>
              <w:marTop w:val="0"/>
              <w:marBottom w:val="0"/>
              <w:divBdr>
                <w:top w:val="none" w:sz="0" w:space="0" w:color="auto"/>
                <w:left w:val="none" w:sz="0" w:space="0" w:color="auto"/>
                <w:bottom w:val="none" w:sz="0" w:space="0" w:color="auto"/>
                <w:right w:val="none" w:sz="0" w:space="0" w:color="auto"/>
              </w:divBdr>
            </w:div>
          </w:divsChild>
        </w:div>
        <w:div w:id="1616208724">
          <w:marLeft w:val="0"/>
          <w:marRight w:val="0"/>
          <w:marTop w:val="0"/>
          <w:marBottom w:val="0"/>
          <w:divBdr>
            <w:top w:val="none" w:sz="0" w:space="0" w:color="auto"/>
            <w:left w:val="none" w:sz="0" w:space="0" w:color="auto"/>
            <w:bottom w:val="none" w:sz="0" w:space="0" w:color="auto"/>
            <w:right w:val="none" w:sz="0" w:space="0" w:color="auto"/>
          </w:divBdr>
          <w:divsChild>
            <w:div w:id="1246915541">
              <w:marLeft w:val="0"/>
              <w:marRight w:val="0"/>
              <w:marTop w:val="0"/>
              <w:marBottom w:val="0"/>
              <w:divBdr>
                <w:top w:val="none" w:sz="0" w:space="0" w:color="auto"/>
                <w:left w:val="none" w:sz="0" w:space="0" w:color="auto"/>
                <w:bottom w:val="none" w:sz="0" w:space="0" w:color="auto"/>
                <w:right w:val="none" w:sz="0" w:space="0" w:color="auto"/>
              </w:divBdr>
              <w:divsChild>
                <w:div w:id="191076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651338">
      <w:bodyDiv w:val="1"/>
      <w:marLeft w:val="0"/>
      <w:marRight w:val="0"/>
      <w:marTop w:val="0"/>
      <w:marBottom w:val="0"/>
      <w:divBdr>
        <w:top w:val="none" w:sz="0" w:space="0" w:color="auto"/>
        <w:left w:val="none" w:sz="0" w:space="0" w:color="auto"/>
        <w:bottom w:val="none" w:sz="0" w:space="0" w:color="auto"/>
        <w:right w:val="none" w:sz="0" w:space="0" w:color="auto"/>
      </w:divBdr>
      <w:divsChild>
        <w:div w:id="624696349">
          <w:marLeft w:val="0"/>
          <w:marRight w:val="0"/>
          <w:marTop w:val="0"/>
          <w:marBottom w:val="900"/>
          <w:divBdr>
            <w:top w:val="none" w:sz="0" w:space="31" w:color="auto"/>
            <w:left w:val="none" w:sz="0" w:space="0" w:color="auto"/>
            <w:bottom w:val="single" w:sz="6" w:space="23" w:color="C2C5CB"/>
            <w:right w:val="none" w:sz="0" w:space="0" w:color="auto"/>
          </w:divBdr>
          <w:divsChild>
            <w:div w:id="1878469449">
              <w:marLeft w:val="0"/>
              <w:marRight w:val="0"/>
              <w:marTop w:val="375"/>
              <w:marBottom w:val="0"/>
              <w:divBdr>
                <w:top w:val="none" w:sz="0" w:space="0" w:color="auto"/>
                <w:left w:val="none" w:sz="0" w:space="0" w:color="auto"/>
                <w:bottom w:val="none" w:sz="0" w:space="0" w:color="auto"/>
                <w:right w:val="none" w:sz="0" w:space="0" w:color="auto"/>
              </w:divBdr>
            </w:div>
          </w:divsChild>
        </w:div>
        <w:div w:id="1669481324">
          <w:marLeft w:val="0"/>
          <w:marRight w:val="0"/>
          <w:marTop w:val="0"/>
          <w:marBottom w:val="0"/>
          <w:divBdr>
            <w:top w:val="none" w:sz="0" w:space="0" w:color="auto"/>
            <w:left w:val="none" w:sz="0" w:space="0" w:color="auto"/>
            <w:bottom w:val="none" w:sz="0" w:space="0" w:color="auto"/>
            <w:right w:val="none" w:sz="0" w:space="0" w:color="auto"/>
          </w:divBdr>
          <w:divsChild>
            <w:div w:id="1890258938">
              <w:marLeft w:val="0"/>
              <w:marRight w:val="0"/>
              <w:marTop w:val="0"/>
              <w:marBottom w:val="900"/>
              <w:divBdr>
                <w:top w:val="none" w:sz="0" w:space="0" w:color="auto"/>
                <w:left w:val="none" w:sz="0" w:space="0" w:color="auto"/>
                <w:bottom w:val="none" w:sz="0" w:space="0" w:color="auto"/>
                <w:right w:val="none" w:sz="0" w:space="0" w:color="auto"/>
              </w:divBdr>
              <w:divsChild>
                <w:div w:id="53034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026774">
      <w:bodyDiv w:val="1"/>
      <w:marLeft w:val="0"/>
      <w:marRight w:val="0"/>
      <w:marTop w:val="0"/>
      <w:marBottom w:val="0"/>
      <w:divBdr>
        <w:top w:val="none" w:sz="0" w:space="0" w:color="auto"/>
        <w:left w:val="none" w:sz="0" w:space="0" w:color="auto"/>
        <w:bottom w:val="none" w:sz="0" w:space="0" w:color="auto"/>
        <w:right w:val="none" w:sz="0" w:space="0" w:color="auto"/>
      </w:divBdr>
      <w:divsChild>
        <w:div w:id="385684764">
          <w:marLeft w:val="0"/>
          <w:marRight w:val="0"/>
          <w:marTop w:val="0"/>
          <w:marBottom w:val="900"/>
          <w:divBdr>
            <w:top w:val="none" w:sz="0" w:space="31" w:color="auto"/>
            <w:left w:val="none" w:sz="0" w:space="0" w:color="auto"/>
            <w:bottom w:val="single" w:sz="6" w:space="23" w:color="C2C5CB"/>
            <w:right w:val="none" w:sz="0" w:space="0" w:color="auto"/>
          </w:divBdr>
          <w:divsChild>
            <w:div w:id="2118718503">
              <w:marLeft w:val="0"/>
              <w:marRight w:val="0"/>
              <w:marTop w:val="375"/>
              <w:marBottom w:val="0"/>
              <w:divBdr>
                <w:top w:val="none" w:sz="0" w:space="0" w:color="auto"/>
                <w:left w:val="none" w:sz="0" w:space="0" w:color="auto"/>
                <w:bottom w:val="none" w:sz="0" w:space="0" w:color="auto"/>
                <w:right w:val="none" w:sz="0" w:space="0" w:color="auto"/>
              </w:divBdr>
            </w:div>
          </w:divsChild>
        </w:div>
        <w:div w:id="1581021741">
          <w:marLeft w:val="0"/>
          <w:marRight w:val="0"/>
          <w:marTop w:val="0"/>
          <w:marBottom w:val="0"/>
          <w:divBdr>
            <w:top w:val="none" w:sz="0" w:space="0" w:color="auto"/>
            <w:left w:val="none" w:sz="0" w:space="0" w:color="auto"/>
            <w:bottom w:val="none" w:sz="0" w:space="0" w:color="auto"/>
            <w:right w:val="none" w:sz="0" w:space="0" w:color="auto"/>
          </w:divBdr>
          <w:divsChild>
            <w:div w:id="893585411">
              <w:marLeft w:val="0"/>
              <w:marRight w:val="0"/>
              <w:marTop w:val="0"/>
              <w:marBottom w:val="900"/>
              <w:divBdr>
                <w:top w:val="none" w:sz="0" w:space="0" w:color="auto"/>
                <w:left w:val="none" w:sz="0" w:space="0" w:color="auto"/>
                <w:bottom w:val="none" w:sz="0" w:space="0" w:color="auto"/>
                <w:right w:val="none" w:sz="0" w:space="0" w:color="auto"/>
              </w:divBdr>
              <w:divsChild>
                <w:div w:id="15169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5323">
      <w:bodyDiv w:val="1"/>
      <w:marLeft w:val="0"/>
      <w:marRight w:val="0"/>
      <w:marTop w:val="0"/>
      <w:marBottom w:val="0"/>
      <w:divBdr>
        <w:top w:val="none" w:sz="0" w:space="0" w:color="auto"/>
        <w:left w:val="none" w:sz="0" w:space="0" w:color="auto"/>
        <w:bottom w:val="none" w:sz="0" w:space="0" w:color="auto"/>
        <w:right w:val="none" w:sz="0" w:space="0" w:color="auto"/>
      </w:divBdr>
      <w:divsChild>
        <w:div w:id="1717462386">
          <w:marLeft w:val="0"/>
          <w:marRight w:val="0"/>
          <w:marTop w:val="0"/>
          <w:marBottom w:val="900"/>
          <w:divBdr>
            <w:top w:val="none" w:sz="0" w:space="31" w:color="auto"/>
            <w:left w:val="none" w:sz="0" w:space="0" w:color="auto"/>
            <w:bottom w:val="single" w:sz="6" w:space="23" w:color="C2C5CB"/>
            <w:right w:val="none" w:sz="0" w:space="0" w:color="auto"/>
          </w:divBdr>
          <w:divsChild>
            <w:div w:id="439493373">
              <w:marLeft w:val="0"/>
              <w:marRight w:val="0"/>
              <w:marTop w:val="375"/>
              <w:marBottom w:val="0"/>
              <w:divBdr>
                <w:top w:val="none" w:sz="0" w:space="0" w:color="auto"/>
                <w:left w:val="none" w:sz="0" w:space="0" w:color="auto"/>
                <w:bottom w:val="none" w:sz="0" w:space="0" w:color="auto"/>
                <w:right w:val="none" w:sz="0" w:space="0" w:color="auto"/>
              </w:divBdr>
            </w:div>
          </w:divsChild>
        </w:div>
        <w:div w:id="1825582244">
          <w:marLeft w:val="0"/>
          <w:marRight w:val="0"/>
          <w:marTop w:val="0"/>
          <w:marBottom w:val="0"/>
          <w:divBdr>
            <w:top w:val="none" w:sz="0" w:space="0" w:color="auto"/>
            <w:left w:val="none" w:sz="0" w:space="0" w:color="auto"/>
            <w:bottom w:val="none" w:sz="0" w:space="0" w:color="auto"/>
            <w:right w:val="none" w:sz="0" w:space="0" w:color="auto"/>
          </w:divBdr>
          <w:divsChild>
            <w:div w:id="934903713">
              <w:marLeft w:val="0"/>
              <w:marRight w:val="0"/>
              <w:marTop w:val="0"/>
              <w:marBottom w:val="900"/>
              <w:divBdr>
                <w:top w:val="none" w:sz="0" w:space="0" w:color="auto"/>
                <w:left w:val="none" w:sz="0" w:space="0" w:color="auto"/>
                <w:bottom w:val="none" w:sz="0" w:space="0" w:color="auto"/>
                <w:right w:val="none" w:sz="0" w:space="0" w:color="auto"/>
              </w:divBdr>
              <w:divsChild>
                <w:div w:id="20566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13867">
      <w:bodyDiv w:val="1"/>
      <w:marLeft w:val="0"/>
      <w:marRight w:val="0"/>
      <w:marTop w:val="0"/>
      <w:marBottom w:val="0"/>
      <w:divBdr>
        <w:top w:val="none" w:sz="0" w:space="0" w:color="auto"/>
        <w:left w:val="none" w:sz="0" w:space="0" w:color="auto"/>
        <w:bottom w:val="none" w:sz="0" w:space="0" w:color="auto"/>
        <w:right w:val="none" w:sz="0" w:space="0" w:color="auto"/>
      </w:divBdr>
      <w:divsChild>
        <w:div w:id="1859347025">
          <w:marLeft w:val="0"/>
          <w:marRight w:val="0"/>
          <w:marTop w:val="0"/>
          <w:marBottom w:val="0"/>
          <w:divBdr>
            <w:top w:val="none" w:sz="0" w:space="0" w:color="auto"/>
            <w:left w:val="none" w:sz="0" w:space="0" w:color="auto"/>
            <w:bottom w:val="none" w:sz="0" w:space="0" w:color="auto"/>
            <w:right w:val="none" w:sz="0" w:space="0" w:color="auto"/>
          </w:divBdr>
          <w:divsChild>
            <w:div w:id="405882294">
              <w:marLeft w:val="0"/>
              <w:marRight w:val="0"/>
              <w:marTop w:val="0"/>
              <w:marBottom w:val="0"/>
              <w:divBdr>
                <w:top w:val="none" w:sz="0" w:space="0" w:color="auto"/>
                <w:left w:val="none" w:sz="0" w:space="0" w:color="auto"/>
                <w:bottom w:val="none" w:sz="0" w:space="0" w:color="auto"/>
                <w:right w:val="none" w:sz="0" w:space="0" w:color="auto"/>
              </w:divBdr>
            </w:div>
          </w:divsChild>
        </w:div>
        <w:div w:id="163785045">
          <w:marLeft w:val="0"/>
          <w:marRight w:val="0"/>
          <w:marTop w:val="0"/>
          <w:marBottom w:val="0"/>
          <w:divBdr>
            <w:top w:val="none" w:sz="0" w:space="0" w:color="auto"/>
            <w:left w:val="none" w:sz="0" w:space="0" w:color="auto"/>
            <w:bottom w:val="none" w:sz="0" w:space="0" w:color="auto"/>
            <w:right w:val="none" w:sz="0" w:space="0" w:color="auto"/>
          </w:divBdr>
          <w:divsChild>
            <w:div w:id="1969781108">
              <w:marLeft w:val="0"/>
              <w:marRight w:val="0"/>
              <w:marTop w:val="0"/>
              <w:marBottom w:val="0"/>
              <w:divBdr>
                <w:top w:val="none" w:sz="0" w:space="0" w:color="auto"/>
                <w:left w:val="none" w:sz="0" w:space="0" w:color="auto"/>
                <w:bottom w:val="none" w:sz="0" w:space="0" w:color="auto"/>
                <w:right w:val="none" w:sz="0" w:space="0" w:color="auto"/>
              </w:divBdr>
              <w:divsChild>
                <w:div w:id="142819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77935">
      <w:bodyDiv w:val="1"/>
      <w:marLeft w:val="0"/>
      <w:marRight w:val="0"/>
      <w:marTop w:val="0"/>
      <w:marBottom w:val="0"/>
      <w:divBdr>
        <w:top w:val="none" w:sz="0" w:space="0" w:color="auto"/>
        <w:left w:val="none" w:sz="0" w:space="0" w:color="auto"/>
        <w:bottom w:val="none" w:sz="0" w:space="0" w:color="auto"/>
        <w:right w:val="none" w:sz="0" w:space="0" w:color="auto"/>
      </w:divBdr>
      <w:divsChild>
        <w:div w:id="1622229525">
          <w:marLeft w:val="0"/>
          <w:marRight w:val="0"/>
          <w:marTop w:val="0"/>
          <w:marBottom w:val="0"/>
          <w:divBdr>
            <w:top w:val="none" w:sz="0" w:space="0" w:color="auto"/>
            <w:left w:val="none" w:sz="0" w:space="0" w:color="auto"/>
            <w:bottom w:val="none" w:sz="0" w:space="0" w:color="auto"/>
            <w:right w:val="none" w:sz="0" w:space="0" w:color="auto"/>
          </w:divBdr>
          <w:divsChild>
            <w:div w:id="1332561724">
              <w:marLeft w:val="0"/>
              <w:marRight w:val="0"/>
              <w:marTop w:val="0"/>
              <w:marBottom w:val="0"/>
              <w:divBdr>
                <w:top w:val="none" w:sz="0" w:space="0" w:color="auto"/>
                <w:left w:val="none" w:sz="0" w:space="0" w:color="auto"/>
                <w:bottom w:val="none" w:sz="0" w:space="0" w:color="auto"/>
                <w:right w:val="none" w:sz="0" w:space="0" w:color="auto"/>
              </w:divBdr>
            </w:div>
          </w:divsChild>
        </w:div>
        <w:div w:id="251856984">
          <w:marLeft w:val="0"/>
          <w:marRight w:val="0"/>
          <w:marTop w:val="0"/>
          <w:marBottom w:val="0"/>
          <w:divBdr>
            <w:top w:val="none" w:sz="0" w:space="0" w:color="auto"/>
            <w:left w:val="none" w:sz="0" w:space="0" w:color="auto"/>
            <w:bottom w:val="none" w:sz="0" w:space="0" w:color="auto"/>
            <w:right w:val="none" w:sz="0" w:space="0" w:color="auto"/>
          </w:divBdr>
          <w:divsChild>
            <w:div w:id="77837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9800">
      <w:bodyDiv w:val="1"/>
      <w:marLeft w:val="0"/>
      <w:marRight w:val="0"/>
      <w:marTop w:val="0"/>
      <w:marBottom w:val="0"/>
      <w:divBdr>
        <w:top w:val="none" w:sz="0" w:space="0" w:color="auto"/>
        <w:left w:val="none" w:sz="0" w:space="0" w:color="auto"/>
        <w:bottom w:val="none" w:sz="0" w:space="0" w:color="auto"/>
        <w:right w:val="none" w:sz="0" w:space="0" w:color="auto"/>
      </w:divBdr>
      <w:divsChild>
        <w:div w:id="1478569391">
          <w:marLeft w:val="0"/>
          <w:marRight w:val="0"/>
          <w:marTop w:val="0"/>
          <w:marBottom w:val="900"/>
          <w:divBdr>
            <w:top w:val="none" w:sz="0" w:space="31" w:color="auto"/>
            <w:left w:val="none" w:sz="0" w:space="0" w:color="auto"/>
            <w:bottom w:val="single" w:sz="6" w:space="23" w:color="C2C5CB"/>
            <w:right w:val="none" w:sz="0" w:space="0" w:color="auto"/>
          </w:divBdr>
          <w:divsChild>
            <w:div w:id="751195638">
              <w:marLeft w:val="0"/>
              <w:marRight w:val="0"/>
              <w:marTop w:val="375"/>
              <w:marBottom w:val="0"/>
              <w:divBdr>
                <w:top w:val="none" w:sz="0" w:space="0" w:color="auto"/>
                <w:left w:val="none" w:sz="0" w:space="0" w:color="auto"/>
                <w:bottom w:val="none" w:sz="0" w:space="0" w:color="auto"/>
                <w:right w:val="none" w:sz="0" w:space="0" w:color="auto"/>
              </w:divBdr>
            </w:div>
          </w:divsChild>
        </w:div>
        <w:div w:id="1922640677">
          <w:marLeft w:val="0"/>
          <w:marRight w:val="0"/>
          <w:marTop w:val="0"/>
          <w:marBottom w:val="0"/>
          <w:divBdr>
            <w:top w:val="none" w:sz="0" w:space="0" w:color="auto"/>
            <w:left w:val="none" w:sz="0" w:space="0" w:color="auto"/>
            <w:bottom w:val="none" w:sz="0" w:space="0" w:color="auto"/>
            <w:right w:val="none" w:sz="0" w:space="0" w:color="auto"/>
          </w:divBdr>
          <w:divsChild>
            <w:div w:id="1976762671">
              <w:marLeft w:val="0"/>
              <w:marRight w:val="0"/>
              <w:marTop w:val="0"/>
              <w:marBottom w:val="900"/>
              <w:divBdr>
                <w:top w:val="none" w:sz="0" w:space="0" w:color="auto"/>
                <w:left w:val="none" w:sz="0" w:space="0" w:color="auto"/>
                <w:bottom w:val="none" w:sz="0" w:space="0" w:color="auto"/>
                <w:right w:val="none" w:sz="0" w:space="0" w:color="auto"/>
              </w:divBdr>
              <w:divsChild>
                <w:div w:id="75755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88946">
      <w:bodyDiv w:val="1"/>
      <w:marLeft w:val="0"/>
      <w:marRight w:val="0"/>
      <w:marTop w:val="0"/>
      <w:marBottom w:val="0"/>
      <w:divBdr>
        <w:top w:val="none" w:sz="0" w:space="0" w:color="auto"/>
        <w:left w:val="none" w:sz="0" w:space="0" w:color="auto"/>
        <w:bottom w:val="none" w:sz="0" w:space="0" w:color="auto"/>
        <w:right w:val="none" w:sz="0" w:space="0" w:color="auto"/>
      </w:divBdr>
      <w:divsChild>
        <w:div w:id="2095319490">
          <w:marLeft w:val="0"/>
          <w:marRight w:val="0"/>
          <w:marTop w:val="0"/>
          <w:marBottom w:val="900"/>
          <w:divBdr>
            <w:top w:val="none" w:sz="0" w:space="31" w:color="auto"/>
            <w:left w:val="none" w:sz="0" w:space="0" w:color="auto"/>
            <w:bottom w:val="single" w:sz="6" w:space="23" w:color="C2C5CB"/>
            <w:right w:val="none" w:sz="0" w:space="0" w:color="auto"/>
          </w:divBdr>
          <w:divsChild>
            <w:div w:id="1899246092">
              <w:marLeft w:val="0"/>
              <w:marRight w:val="0"/>
              <w:marTop w:val="375"/>
              <w:marBottom w:val="0"/>
              <w:divBdr>
                <w:top w:val="none" w:sz="0" w:space="0" w:color="auto"/>
                <w:left w:val="none" w:sz="0" w:space="0" w:color="auto"/>
                <w:bottom w:val="none" w:sz="0" w:space="0" w:color="auto"/>
                <w:right w:val="none" w:sz="0" w:space="0" w:color="auto"/>
              </w:divBdr>
            </w:div>
          </w:divsChild>
        </w:div>
        <w:div w:id="995575477">
          <w:marLeft w:val="0"/>
          <w:marRight w:val="0"/>
          <w:marTop w:val="0"/>
          <w:marBottom w:val="0"/>
          <w:divBdr>
            <w:top w:val="none" w:sz="0" w:space="0" w:color="auto"/>
            <w:left w:val="none" w:sz="0" w:space="0" w:color="auto"/>
            <w:bottom w:val="none" w:sz="0" w:space="0" w:color="auto"/>
            <w:right w:val="none" w:sz="0" w:space="0" w:color="auto"/>
          </w:divBdr>
          <w:divsChild>
            <w:div w:id="906264543">
              <w:marLeft w:val="0"/>
              <w:marRight w:val="0"/>
              <w:marTop w:val="0"/>
              <w:marBottom w:val="900"/>
              <w:divBdr>
                <w:top w:val="none" w:sz="0" w:space="0" w:color="auto"/>
                <w:left w:val="none" w:sz="0" w:space="0" w:color="auto"/>
                <w:bottom w:val="none" w:sz="0" w:space="0" w:color="auto"/>
                <w:right w:val="none" w:sz="0" w:space="0" w:color="auto"/>
              </w:divBdr>
              <w:divsChild>
                <w:div w:id="144018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749">
      <w:bodyDiv w:val="1"/>
      <w:marLeft w:val="0"/>
      <w:marRight w:val="0"/>
      <w:marTop w:val="0"/>
      <w:marBottom w:val="0"/>
      <w:divBdr>
        <w:top w:val="none" w:sz="0" w:space="0" w:color="auto"/>
        <w:left w:val="none" w:sz="0" w:space="0" w:color="auto"/>
        <w:bottom w:val="none" w:sz="0" w:space="0" w:color="auto"/>
        <w:right w:val="none" w:sz="0" w:space="0" w:color="auto"/>
      </w:divBdr>
      <w:divsChild>
        <w:div w:id="1509834157">
          <w:marLeft w:val="0"/>
          <w:marRight w:val="0"/>
          <w:marTop w:val="0"/>
          <w:marBottom w:val="900"/>
          <w:divBdr>
            <w:top w:val="none" w:sz="0" w:space="31" w:color="auto"/>
            <w:left w:val="none" w:sz="0" w:space="0" w:color="auto"/>
            <w:bottom w:val="single" w:sz="6" w:space="23" w:color="C2C5CB"/>
            <w:right w:val="none" w:sz="0" w:space="0" w:color="auto"/>
          </w:divBdr>
          <w:divsChild>
            <w:div w:id="1455978243">
              <w:marLeft w:val="0"/>
              <w:marRight w:val="0"/>
              <w:marTop w:val="375"/>
              <w:marBottom w:val="0"/>
              <w:divBdr>
                <w:top w:val="none" w:sz="0" w:space="0" w:color="auto"/>
                <w:left w:val="none" w:sz="0" w:space="0" w:color="auto"/>
                <w:bottom w:val="none" w:sz="0" w:space="0" w:color="auto"/>
                <w:right w:val="none" w:sz="0" w:space="0" w:color="auto"/>
              </w:divBdr>
            </w:div>
          </w:divsChild>
        </w:div>
        <w:div w:id="1427578413">
          <w:marLeft w:val="0"/>
          <w:marRight w:val="0"/>
          <w:marTop w:val="0"/>
          <w:marBottom w:val="0"/>
          <w:divBdr>
            <w:top w:val="none" w:sz="0" w:space="0" w:color="auto"/>
            <w:left w:val="none" w:sz="0" w:space="0" w:color="auto"/>
            <w:bottom w:val="none" w:sz="0" w:space="0" w:color="auto"/>
            <w:right w:val="none" w:sz="0" w:space="0" w:color="auto"/>
          </w:divBdr>
          <w:divsChild>
            <w:div w:id="817962212">
              <w:marLeft w:val="0"/>
              <w:marRight w:val="0"/>
              <w:marTop w:val="0"/>
              <w:marBottom w:val="900"/>
              <w:divBdr>
                <w:top w:val="none" w:sz="0" w:space="0" w:color="auto"/>
                <w:left w:val="none" w:sz="0" w:space="0" w:color="auto"/>
                <w:bottom w:val="none" w:sz="0" w:space="0" w:color="auto"/>
                <w:right w:val="none" w:sz="0" w:space="0" w:color="auto"/>
              </w:divBdr>
              <w:divsChild>
                <w:div w:id="52077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7210">
      <w:bodyDiv w:val="1"/>
      <w:marLeft w:val="0"/>
      <w:marRight w:val="0"/>
      <w:marTop w:val="0"/>
      <w:marBottom w:val="0"/>
      <w:divBdr>
        <w:top w:val="none" w:sz="0" w:space="0" w:color="auto"/>
        <w:left w:val="none" w:sz="0" w:space="0" w:color="auto"/>
        <w:bottom w:val="none" w:sz="0" w:space="0" w:color="auto"/>
        <w:right w:val="none" w:sz="0" w:space="0" w:color="auto"/>
      </w:divBdr>
      <w:divsChild>
        <w:div w:id="872037421">
          <w:marLeft w:val="0"/>
          <w:marRight w:val="0"/>
          <w:marTop w:val="0"/>
          <w:marBottom w:val="900"/>
          <w:divBdr>
            <w:top w:val="none" w:sz="0" w:space="31" w:color="auto"/>
            <w:left w:val="none" w:sz="0" w:space="0" w:color="auto"/>
            <w:bottom w:val="single" w:sz="6" w:space="23" w:color="C2C5CB"/>
            <w:right w:val="none" w:sz="0" w:space="0" w:color="auto"/>
          </w:divBdr>
          <w:divsChild>
            <w:div w:id="1820032741">
              <w:marLeft w:val="0"/>
              <w:marRight w:val="0"/>
              <w:marTop w:val="375"/>
              <w:marBottom w:val="0"/>
              <w:divBdr>
                <w:top w:val="none" w:sz="0" w:space="0" w:color="auto"/>
                <w:left w:val="none" w:sz="0" w:space="0" w:color="auto"/>
                <w:bottom w:val="none" w:sz="0" w:space="0" w:color="auto"/>
                <w:right w:val="none" w:sz="0" w:space="0" w:color="auto"/>
              </w:divBdr>
            </w:div>
          </w:divsChild>
        </w:div>
        <w:div w:id="1732078644">
          <w:marLeft w:val="0"/>
          <w:marRight w:val="0"/>
          <w:marTop w:val="0"/>
          <w:marBottom w:val="0"/>
          <w:divBdr>
            <w:top w:val="none" w:sz="0" w:space="0" w:color="auto"/>
            <w:left w:val="none" w:sz="0" w:space="0" w:color="auto"/>
            <w:bottom w:val="none" w:sz="0" w:space="0" w:color="auto"/>
            <w:right w:val="none" w:sz="0" w:space="0" w:color="auto"/>
          </w:divBdr>
          <w:divsChild>
            <w:div w:id="1951546471">
              <w:marLeft w:val="0"/>
              <w:marRight w:val="0"/>
              <w:marTop w:val="0"/>
              <w:marBottom w:val="900"/>
              <w:divBdr>
                <w:top w:val="none" w:sz="0" w:space="0" w:color="auto"/>
                <w:left w:val="none" w:sz="0" w:space="0" w:color="auto"/>
                <w:bottom w:val="none" w:sz="0" w:space="0" w:color="auto"/>
                <w:right w:val="none" w:sz="0" w:space="0" w:color="auto"/>
              </w:divBdr>
              <w:divsChild>
                <w:div w:id="4233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19940">
      <w:bodyDiv w:val="1"/>
      <w:marLeft w:val="0"/>
      <w:marRight w:val="0"/>
      <w:marTop w:val="0"/>
      <w:marBottom w:val="0"/>
      <w:divBdr>
        <w:top w:val="none" w:sz="0" w:space="0" w:color="auto"/>
        <w:left w:val="none" w:sz="0" w:space="0" w:color="auto"/>
        <w:bottom w:val="none" w:sz="0" w:space="0" w:color="auto"/>
        <w:right w:val="none" w:sz="0" w:space="0" w:color="auto"/>
      </w:divBdr>
      <w:divsChild>
        <w:div w:id="596401197">
          <w:marLeft w:val="0"/>
          <w:marRight w:val="0"/>
          <w:marTop w:val="0"/>
          <w:marBottom w:val="0"/>
          <w:divBdr>
            <w:top w:val="none" w:sz="0" w:space="0" w:color="auto"/>
            <w:left w:val="none" w:sz="0" w:space="0" w:color="auto"/>
            <w:bottom w:val="none" w:sz="0" w:space="0" w:color="auto"/>
            <w:right w:val="none" w:sz="0" w:space="0" w:color="auto"/>
          </w:divBdr>
          <w:divsChild>
            <w:div w:id="1510488936">
              <w:marLeft w:val="0"/>
              <w:marRight w:val="0"/>
              <w:marTop w:val="0"/>
              <w:marBottom w:val="0"/>
              <w:divBdr>
                <w:top w:val="none" w:sz="0" w:space="0" w:color="auto"/>
                <w:left w:val="none" w:sz="0" w:space="0" w:color="auto"/>
                <w:bottom w:val="none" w:sz="0" w:space="0" w:color="auto"/>
                <w:right w:val="none" w:sz="0" w:space="0" w:color="auto"/>
              </w:divBdr>
            </w:div>
          </w:divsChild>
        </w:div>
        <w:div w:id="1783262697">
          <w:marLeft w:val="0"/>
          <w:marRight w:val="0"/>
          <w:marTop w:val="0"/>
          <w:marBottom w:val="0"/>
          <w:divBdr>
            <w:top w:val="none" w:sz="0" w:space="0" w:color="auto"/>
            <w:left w:val="none" w:sz="0" w:space="0" w:color="auto"/>
            <w:bottom w:val="none" w:sz="0" w:space="0" w:color="auto"/>
            <w:right w:val="none" w:sz="0" w:space="0" w:color="auto"/>
          </w:divBdr>
          <w:divsChild>
            <w:div w:id="284701232">
              <w:marLeft w:val="0"/>
              <w:marRight w:val="0"/>
              <w:marTop w:val="0"/>
              <w:marBottom w:val="0"/>
              <w:divBdr>
                <w:top w:val="none" w:sz="0" w:space="0" w:color="auto"/>
                <w:left w:val="none" w:sz="0" w:space="0" w:color="auto"/>
                <w:bottom w:val="none" w:sz="0" w:space="0" w:color="auto"/>
                <w:right w:val="none" w:sz="0" w:space="0" w:color="auto"/>
              </w:divBdr>
              <w:divsChild>
                <w:div w:id="14889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69460">
      <w:bodyDiv w:val="1"/>
      <w:marLeft w:val="0"/>
      <w:marRight w:val="0"/>
      <w:marTop w:val="0"/>
      <w:marBottom w:val="0"/>
      <w:divBdr>
        <w:top w:val="none" w:sz="0" w:space="0" w:color="auto"/>
        <w:left w:val="none" w:sz="0" w:space="0" w:color="auto"/>
        <w:bottom w:val="none" w:sz="0" w:space="0" w:color="auto"/>
        <w:right w:val="none" w:sz="0" w:space="0" w:color="auto"/>
      </w:divBdr>
      <w:divsChild>
        <w:div w:id="2117169280">
          <w:marLeft w:val="0"/>
          <w:marRight w:val="0"/>
          <w:marTop w:val="0"/>
          <w:marBottom w:val="900"/>
          <w:divBdr>
            <w:top w:val="none" w:sz="0" w:space="31" w:color="auto"/>
            <w:left w:val="none" w:sz="0" w:space="0" w:color="auto"/>
            <w:bottom w:val="single" w:sz="6" w:space="23" w:color="C2C5CB"/>
            <w:right w:val="none" w:sz="0" w:space="0" w:color="auto"/>
          </w:divBdr>
          <w:divsChild>
            <w:div w:id="474563148">
              <w:marLeft w:val="0"/>
              <w:marRight w:val="0"/>
              <w:marTop w:val="375"/>
              <w:marBottom w:val="0"/>
              <w:divBdr>
                <w:top w:val="none" w:sz="0" w:space="0" w:color="auto"/>
                <w:left w:val="none" w:sz="0" w:space="0" w:color="auto"/>
                <w:bottom w:val="none" w:sz="0" w:space="0" w:color="auto"/>
                <w:right w:val="none" w:sz="0" w:space="0" w:color="auto"/>
              </w:divBdr>
            </w:div>
          </w:divsChild>
        </w:div>
        <w:div w:id="1873229442">
          <w:marLeft w:val="0"/>
          <w:marRight w:val="0"/>
          <w:marTop w:val="0"/>
          <w:marBottom w:val="0"/>
          <w:divBdr>
            <w:top w:val="none" w:sz="0" w:space="0" w:color="auto"/>
            <w:left w:val="none" w:sz="0" w:space="0" w:color="auto"/>
            <w:bottom w:val="none" w:sz="0" w:space="0" w:color="auto"/>
            <w:right w:val="none" w:sz="0" w:space="0" w:color="auto"/>
          </w:divBdr>
          <w:divsChild>
            <w:div w:id="1991011295">
              <w:marLeft w:val="0"/>
              <w:marRight w:val="0"/>
              <w:marTop w:val="0"/>
              <w:marBottom w:val="900"/>
              <w:divBdr>
                <w:top w:val="none" w:sz="0" w:space="0" w:color="auto"/>
                <w:left w:val="none" w:sz="0" w:space="0" w:color="auto"/>
                <w:bottom w:val="none" w:sz="0" w:space="0" w:color="auto"/>
                <w:right w:val="none" w:sz="0" w:space="0" w:color="auto"/>
              </w:divBdr>
              <w:divsChild>
                <w:div w:id="21437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75931">
      <w:bodyDiv w:val="1"/>
      <w:marLeft w:val="0"/>
      <w:marRight w:val="0"/>
      <w:marTop w:val="0"/>
      <w:marBottom w:val="0"/>
      <w:divBdr>
        <w:top w:val="none" w:sz="0" w:space="0" w:color="auto"/>
        <w:left w:val="none" w:sz="0" w:space="0" w:color="auto"/>
        <w:bottom w:val="none" w:sz="0" w:space="0" w:color="auto"/>
        <w:right w:val="none" w:sz="0" w:space="0" w:color="auto"/>
      </w:divBdr>
      <w:divsChild>
        <w:div w:id="130825420">
          <w:marLeft w:val="0"/>
          <w:marRight w:val="0"/>
          <w:marTop w:val="0"/>
          <w:marBottom w:val="900"/>
          <w:divBdr>
            <w:top w:val="none" w:sz="0" w:space="31" w:color="auto"/>
            <w:left w:val="none" w:sz="0" w:space="0" w:color="auto"/>
            <w:bottom w:val="single" w:sz="6" w:space="23" w:color="C2C5CB"/>
            <w:right w:val="none" w:sz="0" w:space="0" w:color="auto"/>
          </w:divBdr>
          <w:divsChild>
            <w:div w:id="1317035218">
              <w:marLeft w:val="0"/>
              <w:marRight w:val="0"/>
              <w:marTop w:val="375"/>
              <w:marBottom w:val="0"/>
              <w:divBdr>
                <w:top w:val="none" w:sz="0" w:space="0" w:color="auto"/>
                <w:left w:val="none" w:sz="0" w:space="0" w:color="auto"/>
                <w:bottom w:val="none" w:sz="0" w:space="0" w:color="auto"/>
                <w:right w:val="none" w:sz="0" w:space="0" w:color="auto"/>
              </w:divBdr>
            </w:div>
          </w:divsChild>
        </w:div>
        <w:div w:id="1818380061">
          <w:marLeft w:val="0"/>
          <w:marRight w:val="0"/>
          <w:marTop w:val="0"/>
          <w:marBottom w:val="0"/>
          <w:divBdr>
            <w:top w:val="none" w:sz="0" w:space="0" w:color="auto"/>
            <w:left w:val="none" w:sz="0" w:space="0" w:color="auto"/>
            <w:bottom w:val="none" w:sz="0" w:space="0" w:color="auto"/>
            <w:right w:val="none" w:sz="0" w:space="0" w:color="auto"/>
          </w:divBdr>
          <w:divsChild>
            <w:div w:id="1633706521">
              <w:marLeft w:val="0"/>
              <w:marRight w:val="0"/>
              <w:marTop w:val="0"/>
              <w:marBottom w:val="900"/>
              <w:divBdr>
                <w:top w:val="none" w:sz="0" w:space="0" w:color="auto"/>
                <w:left w:val="none" w:sz="0" w:space="0" w:color="auto"/>
                <w:bottom w:val="none" w:sz="0" w:space="0" w:color="auto"/>
                <w:right w:val="none" w:sz="0" w:space="0" w:color="auto"/>
              </w:divBdr>
              <w:divsChild>
                <w:div w:id="195188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08839">
      <w:bodyDiv w:val="1"/>
      <w:marLeft w:val="0"/>
      <w:marRight w:val="0"/>
      <w:marTop w:val="0"/>
      <w:marBottom w:val="0"/>
      <w:divBdr>
        <w:top w:val="none" w:sz="0" w:space="0" w:color="auto"/>
        <w:left w:val="none" w:sz="0" w:space="0" w:color="auto"/>
        <w:bottom w:val="none" w:sz="0" w:space="0" w:color="auto"/>
        <w:right w:val="none" w:sz="0" w:space="0" w:color="auto"/>
      </w:divBdr>
      <w:divsChild>
        <w:div w:id="465785203">
          <w:marLeft w:val="0"/>
          <w:marRight w:val="0"/>
          <w:marTop w:val="0"/>
          <w:marBottom w:val="900"/>
          <w:divBdr>
            <w:top w:val="none" w:sz="0" w:space="31" w:color="auto"/>
            <w:left w:val="none" w:sz="0" w:space="0" w:color="auto"/>
            <w:bottom w:val="single" w:sz="6" w:space="23" w:color="C2C5CB"/>
            <w:right w:val="none" w:sz="0" w:space="0" w:color="auto"/>
          </w:divBdr>
          <w:divsChild>
            <w:div w:id="865562249">
              <w:marLeft w:val="0"/>
              <w:marRight w:val="0"/>
              <w:marTop w:val="375"/>
              <w:marBottom w:val="0"/>
              <w:divBdr>
                <w:top w:val="none" w:sz="0" w:space="0" w:color="auto"/>
                <w:left w:val="none" w:sz="0" w:space="0" w:color="auto"/>
                <w:bottom w:val="none" w:sz="0" w:space="0" w:color="auto"/>
                <w:right w:val="none" w:sz="0" w:space="0" w:color="auto"/>
              </w:divBdr>
            </w:div>
          </w:divsChild>
        </w:div>
        <w:div w:id="2000959620">
          <w:marLeft w:val="0"/>
          <w:marRight w:val="0"/>
          <w:marTop w:val="0"/>
          <w:marBottom w:val="0"/>
          <w:divBdr>
            <w:top w:val="none" w:sz="0" w:space="0" w:color="auto"/>
            <w:left w:val="none" w:sz="0" w:space="0" w:color="auto"/>
            <w:bottom w:val="none" w:sz="0" w:space="0" w:color="auto"/>
            <w:right w:val="none" w:sz="0" w:space="0" w:color="auto"/>
          </w:divBdr>
          <w:divsChild>
            <w:div w:id="1633364968">
              <w:marLeft w:val="0"/>
              <w:marRight w:val="0"/>
              <w:marTop w:val="0"/>
              <w:marBottom w:val="900"/>
              <w:divBdr>
                <w:top w:val="none" w:sz="0" w:space="0" w:color="auto"/>
                <w:left w:val="none" w:sz="0" w:space="0" w:color="auto"/>
                <w:bottom w:val="none" w:sz="0" w:space="0" w:color="auto"/>
                <w:right w:val="none" w:sz="0" w:space="0" w:color="auto"/>
              </w:divBdr>
              <w:divsChild>
                <w:div w:id="135930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66991">
      <w:bodyDiv w:val="1"/>
      <w:marLeft w:val="0"/>
      <w:marRight w:val="0"/>
      <w:marTop w:val="0"/>
      <w:marBottom w:val="0"/>
      <w:divBdr>
        <w:top w:val="none" w:sz="0" w:space="0" w:color="auto"/>
        <w:left w:val="none" w:sz="0" w:space="0" w:color="auto"/>
        <w:bottom w:val="none" w:sz="0" w:space="0" w:color="auto"/>
        <w:right w:val="none" w:sz="0" w:space="0" w:color="auto"/>
      </w:divBdr>
      <w:divsChild>
        <w:div w:id="646858764">
          <w:marLeft w:val="0"/>
          <w:marRight w:val="0"/>
          <w:marTop w:val="0"/>
          <w:marBottom w:val="900"/>
          <w:divBdr>
            <w:top w:val="none" w:sz="0" w:space="31" w:color="auto"/>
            <w:left w:val="none" w:sz="0" w:space="0" w:color="auto"/>
            <w:bottom w:val="single" w:sz="6" w:space="23" w:color="C2C5CB"/>
            <w:right w:val="none" w:sz="0" w:space="0" w:color="auto"/>
          </w:divBdr>
          <w:divsChild>
            <w:div w:id="1921989490">
              <w:marLeft w:val="0"/>
              <w:marRight w:val="0"/>
              <w:marTop w:val="375"/>
              <w:marBottom w:val="0"/>
              <w:divBdr>
                <w:top w:val="none" w:sz="0" w:space="0" w:color="auto"/>
                <w:left w:val="none" w:sz="0" w:space="0" w:color="auto"/>
                <w:bottom w:val="none" w:sz="0" w:space="0" w:color="auto"/>
                <w:right w:val="none" w:sz="0" w:space="0" w:color="auto"/>
              </w:divBdr>
            </w:div>
          </w:divsChild>
        </w:div>
        <w:div w:id="463935231">
          <w:marLeft w:val="0"/>
          <w:marRight w:val="0"/>
          <w:marTop w:val="0"/>
          <w:marBottom w:val="0"/>
          <w:divBdr>
            <w:top w:val="none" w:sz="0" w:space="0" w:color="auto"/>
            <w:left w:val="none" w:sz="0" w:space="0" w:color="auto"/>
            <w:bottom w:val="none" w:sz="0" w:space="0" w:color="auto"/>
            <w:right w:val="none" w:sz="0" w:space="0" w:color="auto"/>
          </w:divBdr>
          <w:divsChild>
            <w:div w:id="721321787">
              <w:marLeft w:val="0"/>
              <w:marRight w:val="0"/>
              <w:marTop w:val="0"/>
              <w:marBottom w:val="900"/>
              <w:divBdr>
                <w:top w:val="none" w:sz="0" w:space="0" w:color="auto"/>
                <w:left w:val="none" w:sz="0" w:space="0" w:color="auto"/>
                <w:bottom w:val="none" w:sz="0" w:space="0" w:color="auto"/>
                <w:right w:val="none" w:sz="0" w:space="0" w:color="auto"/>
              </w:divBdr>
              <w:divsChild>
                <w:div w:id="50182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30191">
      <w:bodyDiv w:val="1"/>
      <w:marLeft w:val="0"/>
      <w:marRight w:val="0"/>
      <w:marTop w:val="0"/>
      <w:marBottom w:val="0"/>
      <w:divBdr>
        <w:top w:val="none" w:sz="0" w:space="0" w:color="auto"/>
        <w:left w:val="none" w:sz="0" w:space="0" w:color="auto"/>
        <w:bottom w:val="none" w:sz="0" w:space="0" w:color="auto"/>
        <w:right w:val="none" w:sz="0" w:space="0" w:color="auto"/>
      </w:divBdr>
      <w:divsChild>
        <w:div w:id="1702054089">
          <w:marLeft w:val="0"/>
          <w:marRight w:val="0"/>
          <w:marTop w:val="0"/>
          <w:marBottom w:val="900"/>
          <w:divBdr>
            <w:top w:val="none" w:sz="0" w:space="31" w:color="auto"/>
            <w:left w:val="none" w:sz="0" w:space="0" w:color="auto"/>
            <w:bottom w:val="single" w:sz="6" w:space="23" w:color="C2C5CB"/>
            <w:right w:val="none" w:sz="0" w:space="0" w:color="auto"/>
          </w:divBdr>
          <w:divsChild>
            <w:div w:id="29694650">
              <w:marLeft w:val="0"/>
              <w:marRight w:val="0"/>
              <w:marTop w:val="375"/>
              <w:marBottom w:val="0"/>
              <w:divBdr>
                <w:top w:val="none" w:sz="0" w:space="0" w:color="auto"/>
                <w:left w:val="none" w:sz="0" w:space="0" w:color="auto"/>
                <w:bottom w:val="none" w:sz="0" w:space="0" w:color="auto"/>
                <w:right w:val="none" w:sz="0" w:space="0" w:color="auto"/>
              </w:divBdr>
            </w:div>
          </w:divsChild>
        </w:div>
        <w:div w:id="836576954">
          <w:marLeft w:val="0"/>
          <w:marRight w:val="0"/>
          <w:marTop w:val="0"/>
          <w:marBottom w:val="0"/>
          <w:divBdr>
            <w:top w:val="none" w:sz="0" w:space="0" w:color="auto"/>
            <w:left w:val="none" w:sz="0" w:space="0" w:color="auto"/>
            <w:bottom w:val="none" w:sz="0" w:space="0" w:color="auto"/>
            <w:right w:val="none" w:sz="0" w:space="0" w:color="auto"/>
          </w:divBdr>
          <w:divsChild>
            <w:div w:id="1457211638">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892083108">
      <w:bodyDiv w:val="1"/>
      <w:marLeft w:val="0"/>
      <w:marRight w:val="0"/>
      <w:marTop w:val="0"/>
      <w:marBottom w:val="0"/>
      <w:divBdr>
        <w:top w:val="none" w:sz="0" w:space="0" w:color="auto"/>
        <w:left w:val="none" w:sz="0" w:space="0" w:color="auto"/>
        <w:bottom w:val="none" w:sz="0" w:space="0" w:color="auto"/>
        <w:right w:val="none" w:sz="0" w:space="0" w:color="auto"/>
      </w:divBdr>
      <w:divsChild>
        <w:div w:id="1651060856">
          <w:marLeft w:val="0"/>
          <w:marRight w:val="0"/>
          <w:marTop w:val="0"/>
          <w:marBottom w:val="0"/>
          <w:divBdr>
            <w:top w:val="none" w:sz="0" w:space="0" w:color="auto"/>
            <w:left w:val="none" w:sz="0" w:space="0" w:color="auto"/>
            <w:bottom w:val="none" w:sz="0" w:space="0" w:color="auto"/>
            <w:right w:val="none" w:sz="0" w:space="0" w:color="auto"/>
          </w:divBdr>
          <w:divsChild>
            <w:div w:id="1982686725">
              <w:marLeft w:val="0"/>
              <w:marRight w:val="0"/>
              <w:marTop w:val="0"/>
              <w:marBottom w:val="0"/>
              <w:divBdr>
                <w:top w:val="none" w:sz="0" w:space="0" w:color="auto"/>
                <w:left w:val="none" w:sz="0" w:space="0" w:color="auto"/>
                <w:bottom w:val="none" w:sz="0" w:space="0" w:color="auto"/>
                <w:right w:val="none" w:sz="0" w:space="0" w:color="auto"/>
              </w:divBdr>
            </w:div>
          </w:divsChild>
        </w:div>
        <w:div w:id="1649938338">
          <w:marLeft w:val="0"/>
          <w:marRight w:val="0"/>
          <w:marTop w:val="0"/>
          <w:marBottom w:val="0"/>
          <w:divBdr>
            <w:top w:val="none" w:sz="0" w:space="0" w:color="auto"/>
            <w:left w:val="none" w:sz="0" w:space="0" w:color="auto"/>
            <w:bottom w:val="none" w:sz="0" w:space="0" w:color="auto"/>
            <w:right w:val="none" w:sz="0" w:space="0" w:color="auto"/>
          </w:divBdr>
          <w:divsChild>
            <w:div w:id="603807443">
              <w:marLeft w:val="0"/>
              <w:marRight w:val="0"/>
              <w:marTop w:val="0"/>
              <w:marBottom w:val="0"/>
              <w:divBdr>
                <w:top w:val="none" w:sz="0" w:space="0" w:color="auto"/>
                <w:left w:val="none" w:sz="0" w:space="0" w:color="auto"/>
                <w:bottom w:val="none" w:sz="0" w:space="0" w:color="auto"/>
                <w:right w:val="none" w:sz="0" w:space="0" w:color="auto"/>
              </w:divBdr>
              <w:divsChild>
                <w:div w:id="6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059253">
      <w:bodyDiv w:val="1"/>
      <w:marLeft w:val="0"/>
      <w:marRight w:val="0"/>
      <w:marTop w:val="0"/>
      <w:marBottom w:val="0"/>
      <w:divBdr>
        <w:top w:val="none" w:sz="0" w:space="0" w:color="auto"/>
        <w:left w:val="none" w:sz="0" w:space="0" w:color="auto"/>
        <w:bottom w:val="none" w:sz="0" w:space="0" w:color="auto"/>
        <w:right w:val="none" w:sz="0" w:space="0" w:color="auto"/>
      </w:divBdr>
      <w:divsChild>
        <w:div w:id="227613413">
          <w:marLeft w:val="0"/>
          <w:marRight w:val="0"/>
          <w:marTop w:val="0"/>
          <w:marBottom w:val="0"/>
          <w:divBdr>
            <w:top w:val="none" w:sz="0" w:space="0" w:color="auto"/>
            <w:left w:val="none" w:sz="0" w:space="0" w:color="auto"/>
            <w:bottom w:val="none" w:sz="0" w:space="0" w:color="auto"/>
            <w:right w:val="none" w:sz="0" w:space="0" w:color="auto"/>
          </w:divBdr>
          <w:divsChild>
            <w:div w:id="785656552">
              <w:marLeft w:val="0"/>
              <w:marRight w:val="0"/>
              <w:marTop w:val="0"/>
              <w:marBottom w:val="0"/>
              <w:divBdr>
                <w:top w:val="none" w:sz="0" w:space="0" w:color="auto"/>
                <w:left w:val="none" w:sz="0" w:space="0" w:color="auto"/>
                <w:bottom w:val="none" w:sz="0" w:space="0" w:color="auto"/>
                <w:right w:val="none" w:sz="0" w:space="0" w:color="auto"/>
              </w:divBdr>
            </w:div>
          </w:divsChild>
        </w:div>
        <w:div w:id="384332152">
          <w:marLeft w:val="0"/>
          <w:marRight w:val="0"/>
          <w:marTop w:val="0"/>
          <w:marBottom w:val="0"/>
          <w:divBdr>
            <w:top w:val="none" w:sz="0" w:space="0" w:color="auto"/>
            <w:left w:val="none" w:sz="0" w:space="0" w:color="auto"/>
            <w:bottom w:val="none" w:sz="0" w:space="0" w:color="auto"/>
            <w:right w:val="none" w:sz="0" w:space="0" w:color="auto"/>
          </w:divBdr>
          <w:divsChild>
            <w:div w:id="531847205">
              <w:marLeft w:val="0"/>
              <w:marRight w:val="0"/>
              <w:marTop w:val="0"/>
              <w:marBottom w:val="0"/>
              <w:divBdr>
                <w:top w:val="none" w:sz="0" w:space="0" w:color="auto"/>
                <w:left w:val="none" w:sz="0" w:space="0" w:color="auto"/>
                <w:bottom w:val="none" w:sz="0" w:space="0" w:color="auto"/>
                <w:right w:val="none" w:sz="0" w:space="0" w:color="auto"/>
              </w:divBdr>
              <w:divsChild>
                <w:div w:id="108345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90831">
      <w:bodyDiv w:val="1"/>
      <w:marLeft w:val="0"/>
      <w:marRight w:val="0"/>
      <w:marTop w:val="0"/>
      <w:marBottom w:val="0"/>
      <w:divBdr>
        <w:top w:val="none" w:sz="0" w:space="0" w:color="auto"/>
        <w:left w:val="none" w:sz="0" w:space="0" w:color="auto"/>
        <w:bottom w:val="none" w:sz="0" w:space="0" w:color="auto"/>
        <w:right w:val="none" w:sz="0" w:space="0" w:color="auto"/>
      </w:divBdr>
      <w:divsChild>
        <w:div w:id="203718181">
          <w:marLeft w:val="0"/>
          <w:marRight w:val="0"/>
          <w:marTop w:val="0"/>
          <w:marBottom w:val="900"/>
          <w:divBdr>
            <w:top w:val="none" w:sz="0" w:space="31" w:color="auto"/>
            <w:left w:val="none" w:sz="0" w:space="0" w:color="auto"/>
            <w:bottom w:val="single" w:sz="6" w:space="23" w:color="C2C5CB"/>
            <w:right w:val="none" w:sz="0" w:space="0" w:color="auto"/>
          </w:divBdr>
          <w:divsChild>
            <w:div w:id="962004372">
              <w:marLeft w:val="0"/>
              <w:marRight w:val="0"/>
              <w:marTop w:val="375"/>
              <w:marBottom w:val="0"/>
              <w:divBdr>
                <w:top w:val="none" w:sz="0" w:space="0" w:color="auto"/>
                <w:left w:val="none" w:sz="0" w:space="0" w:color="auto"/>
                <w:bottom w:val="none" w:sz="0" w:space="0" w:color="auto"/>
                <w:right w:val="none" w:sz="0" w:space="0" w:color="auto"/>
              </w:divBdr>
            </w:div>
          </w:divsChild>
        </w:div>
        <w:div w:id="1616475706">
          <w:marLeft w:val="0"/>
          <w:marRight w:val="0"/>
          <w:marTop w:val="0"/>
          <w:marBottom w:val="0"/>
          <w:divBdr>
            <w:top w:val="none" w:sz="0" w:space="0" w:color="auto"/>
            <w:left w:val="none" w:sz="0" w:space="0" w:color="auto"/>
            <w:bottom w:val="none" w:sz="0" w:space="0" w:color="auto"/>
            <w:right w:val="none" w:sz="0" w:space="0" w:color="auto"/>
          </w:divBdr>
          <w:divsChild>
            <w:div w:id="500892695">
              <w:marLeft w:val="0"/>
              <w:marRight w:val="0"/>
              <w:marTop w:val="0"/>
              <w:marBottom w:val="900"/>
              <w:divBdr>
                <w:top w:val="none" w:sz="0" w:space="0" w:color="auto"/>
                <w:left w:val="none" w:sz="0" w:space="0" w:color="auto"/>
                <w:bottom w:val="none" w:sz="0" w:space="0" w:color="auto"/>
                <w:right w:val="none" w:sz="0" w:space="0" w:color="auto"/>
              </w:divBdr>
              <w:divsChild>
                <w:div w:id="19276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05081">
      <w:bodyDiv w:val="1"/>
      <w:marLeft w:val="0"/>
      <w:marRight w:val="0"/>
      <w:marTop w:val="0"/>
      <w:marBottom w:val="0"/>
      <w:divBdr>
        <w:top w:val="none" w:sz="0" w:space="0" w:color="auto"/>
        <w:left w:val="none" w:sz="0" w:space="0" w:color="auto"/>
        <w:bottom w:val="none" w:sz="0" w:space="0" w:color="auto"/>
        <w:right w:val="none" w:sz="0" w:space="0" w:color="auto"/>
      </w:divBdr>
      <w:divsChild>
        <w:div w:id="1642495969">
          <w:marLeft w:val="0"/>
          <w:marRight w:val="0"/>
          <w:marTop w:val="0"/>
          <w:marBottom w:val="900"/>
          <w:divBdr>
            <w:top w:val="none" w:sz="0" w:space="31" w:color="auto"/>
            <w:left w:val="none" w:sz="0" w:space="0" w:color="auto"/>
            <w:bottom w:val="single" w:sz="6" w:space="23" w:color="C2C5CB"/>
            <w:right w:val="none" w:sz="0" w:space="0" w:color="auto"/>
          </w:divBdr>
          <w:divsChild>
            <w:div w:id="165681713">
              <w:marLeft w:val="0"/>
              <w:marRight w:val="0"/>
              <w:marTop w:val="375"/>
              <w:marBottom w:val="0"/>
              <w:divBdr>
                <w:top w:val="none" w:sz="0" w:space="0" w:color="auto"/>
                <w:left w:val="none" w:sz="0" w:space="0" w:color="auto"/>
                <w:bottom w:val="none" w:sz="0" w:space="0" w:color="auto"/>
                <w:right w:val="none" w:sz="0" w:space="0" w:color="auto"/>
              </w:divBdr>
            </w:div>
          </w:divsChild>
        </w:div>
        <w:div w:id="122890357">
          <w:marLeft w:val="0"/>
          <w:marRight w:val="0"/>
          <w:marTop w:val="0"/>
          <w:marBottom w:val="0"/>
          <w:divBdr>
            <w:top w:val="none" w:sz="0" w:space="0" w:color="auto"/>
            <w:left w:val="none" w:sz="0" w:space="0" w:color="auto"/>
            <w:bottom w:val="none" w:sz="0" w:space="0" w:color="auto"/>
            <w:right w:val="none" w:sz="0" w:space="0" w:color="auto"/>
          </w:divBdr>
          <w:divsChild>
            <w:div w:id="1520194059">
              <w:marLeft w:val="0"/>
              <w:marRight w:val="0"/>
              <w:marTop w:val="0"/>
              <w:marBottom w:val="900"/>
              <w:divBdr>
                <w:top w:val="none" w:sz="0" w:space="0" w:color="auto"/>
                <w:left w:val="none" w:sz="0" w:space="0" w:color="auto"/>
                <w:bottom w:val="none" w:sz="0" w:space="0" w:color="auto"/>
                <w:right w:val="none" w:sz="0" w:space="0" w:color="auto"/>
              </w:divBdr>
              <w:divsChild>
                <w:div w:id="41972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49606">
      <w:bodyDiv w:val="1"/>
      <w:marLeft w:val="0"/>
      <w:marRight w:val="0"/>
      <w:marTop w:val="0"/>
      <w:marBottom w:val="0"/>
      <w:divBdr>
        <w:top w:val="none" w:sz="0" w:space="0" w:color="auto"/>
        <w:left w:val="none" w:sz="0" w:space="0" w:color="auto"/>
        <w:bottom w:val="none" w:sz="0" w:space="0" w:color="auto"/>
        <w:right w:val="none" w:sz="0" w:space="0" w:color="auto"/>
      </w:divBdr>
      <w:divsChild>
        <w:div w:id="717970548">
          <w:marLeft w:val="0"/>
          <w:marRight w:val="0"/>
          <w:marTop w:val="0"/>
          <w:marBottom w:val="0"/>
          <w:divBdr>
            <w:top w:val="none" w:sz="0" w:space="0" w:color="auto"/>
            <w:left w:val="none" w:sz="0" w:space="0" w:color="auto"/>
            <w:bottom w:val="none" w:sz="0" w:space="0" w:color="auto"/>
            <w:right w:val="none" w:sz="0" w:space="0" w:color="auto"/>
          </w:divBdr>
          <w:divsChild>
            <w:div w:id="921570856">
              <w:marLeft w:val="0"/>
              <w:marRight w:val="0"/>
              <w:marTop w:val="0"/>
              <w:marBottom w:val="0"/>
              <w:divBdr>
                <w:top w:val="none" w:sz="0" w:space="0" w:color="auto"/>
                <w:left w:val="none" w:sz="0" w:space="0" w:color="auto"/>
                <w:bottom w:val="none" w:sz="0" w:space="0" w:color="auto"/>
                <w:right w:val="none" w:sz="0" w:space="0" w:color="auto"/>
              </w:divBdr>
            </w:div>
          </w:divsChild>
        </w:div>
        <w:div w:id="509762084">
          <w:marLeft w:val="0"/>
          <w:marRight w:val="0"/>
          <w:marTop w:val="0"/>
          <w:marBottom w:val="0"/>
          <w:divBdr>
            <w:top w:val="none" w:sz="0" w:space="0" w:color="auto"/>
            <w:left w:val="none" w:sz="0" w:space="0" w:color="auto"/>
            <w:bottom w:val="none" w:sz="0" w:space="0" w:color="auto"/>
            <w:right w:val="none" w:sz="0" w:space="0" w:color="auto"/>
          </w:divBdr>
          <w:divsChild>
            <w:div w:id="393050068">
              <w:marLeft w:val="0"/>
              <w:marRight w:val="0"/>
              <w:marTop w:val="0"/>
              <w:marBottom w:val="0"/>
              <w:divBdr>
                <w:top w:val="none" w:sz="0" w:space="0" w:color="auto"/>
                <w:left w:val="none" w:sz="0" w:space="0" w:color="auto"/>
                <w:bottom w:val="none" w:sz="0" w:space="0" w:color="auto"/>
                <w:right w:val="none" w:sz="0" w:space="0" w:color="auto"/>
              </w:divBdr>
              <w:divsChild>
                <w:div w:id="195705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757160">
      <w:bodyDiv w:val="1"/>
      <w:marLeft w:val="0"/>
      <w:marRight w:val="0"/>
      <w:marTop w:val="0"/>
      <w:marBottom w:val="0"/>
      <w:divBdr>
        <w:top w:val="none" w:sz="0" w:space="0" w:color="auto"/>
        <w:left w:val="none" w:sz="0" w:space="0" w:color="auto"/>
        <w:bottom w:val="none" w:sz="0" w:space="0" w:color="auto"/>
        <w:right w:val="none" w:sz="0" w:space="0" w:color="auto"/>
      </w:divBdr>
      <w:divsChild>
        <w:div w:id="923147864">
          <w:marLeft w:val="0"/>
          <w:marRight w:val="0"/>
          <w:marTop w:val="0"/>
          <w:marBottom w:val="900"/>
          <w:divBdr>
            <w:top w:val="none" w:sz="0" w:space="31" w:color="auto"/>
            <w:left w:val="none" w:sz="0" w:space="0" w:color="auto"/>
            <w:bottom w:val="single" w:sz="6" w:space="23" w:color="C2C5CB"/>
            <w:right w:val="none" w:sz="0" w:space="0" w:color="auto"/>
          </w:divBdr>
          <w:divsChild>
            <w:div w:id="1017000618">
              <w:marLeft w:val="0"/>
              <w:marRight w:val="0"/>
              <w:marTop w:val="375"/>
              <w:marBottom w:val="0"/>
              <w:divBdr>
                <w:top w:val="none" w:sz="0" w:space="0" w:color="auto"/>
                <w:left w:val="none" w:sz="0" w:space="0" w:color="auto"/>
                <w:bottom w:val="none" w:sz="0" w:space="0" w:color="auto"/>
                <w:right w:val="none" w:sz="0" w:space="0" w:color="auto"/>
              </w:divBdr>
            </w:div>
          </w:divsChild>
        </w:div>
        <w:div w:id="130683490">
          <w:marLeft w:val="0"/>
          <w:marRight w:val="0"/>
          <w:marTop w:val="0"/>
          <w:marBottom w:val="0"/>
          <w:divBdr>
            <w:top w:val="none" w:sz="0" w:space="0" w:color="auto"/>
            <w:left w:val="none" w:sz="0" w:space="0" w:color="auto"/>
            <w:bottom w:val="none" w:sz="0" w:space="0" w:color="auto"/>
            <w:right w:val="none" w:sz="0" w:space="0" w:color="auto"/>
          </w:divBdr>
          <w:divsChild>
            <w:div w:id="169638163">
              <w:marLeft w:val="0"/>
              <w:marRight w:val="0"/>
              <w:marTop w:val="0"/>
              <w:marBottom w:val="900"/>
              <w:divBdr>
                <w:top w:val="none" w:sz="0" w:space="0" w:color="auto"/>
                <w:left w:val="none" w:sz="0" w:space="0" w:color="auto"/>
                <w:bottom w:val="none" w:sz="0" w:space="0" w:color="auto"/>
                <w:right w:val="none" w:sz="0" w:space="0" w:color="auto"/>
              </w:divBdr>
              <w:divsChild>
                <w:div w:id="8943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571865">
      <w:bodyDiv w:val="1"/>
      <w:marLeft w:val="0"/>
      <w:marRight w:val="0"/>
      <w:marTop w:val="0"/>
      <w:marBottom w:val="0"/>
      <w:divBdr>
        <w:top w:val="none" w:sz="0" w:space="0" w:color="auto"/>
        <w:left w:val="none" w:sz="0" w:space="0" w:color="auto"/>
        <w:bottom w:val="none" w:sz="0" w:space="0" w:color="auto"/>
        <w:right w:val="none" w:sz="0" w:space="0" w:color="auto"/>
      </w:divBdr>
      <w:divsChild>
        <w:div w:id="1303727190">
          <w:marLeft w:val="0"/>
          <w:marRight w:val="0"/>
          <w:marTop w:val="0"/>
          <w:marBottom w:val="900"/>
          <w:divBdr>
            <w:top w:val="none" w:sz="0" w:space="31" w:color="auto"/>
            <w:left w:val="none" w:sz="0" w:space="0" w:color="auto"/>
            <w:bottom w:val="single" w:sz="6" w:space="23" w:color="C2C5CB"/>
            <w:right w:val="none" w:sz="0" w:space="0" w:color="auto"/>
          </w:divBdr>
          <w:divsChild>
            <w:div w:id="991907854">
              <w:marLeft w:val="0"/>
              <w:marRight w:val="0"/>
              <w:marTop w:val="375"/>
              <w:marBottom w:val="0"/>
              <w:divBdr>
                <w:top w:val="none" w:sz="0" w:space="0" w:color="auto"/>
                <w:left w:val="none" w:sz="0" w:space="0" w:color="auto"/>
                <w:bottom w:val="none" w:sz="0" w:space="0" w:color="auto"/>
                <w:right w:val="none" w:sz="0" w:space="0" w:color="auto"/>
              </w:divBdr>
            </w:div>
          </w:divsChild>
        </w:div>
        <w:div w:id="472065105">
          <w:marLeft w:val="0"/>
          <w:marRight w:val="0"/>
          <w:marTop w:val="0"/>
          <w:marBottom w:val="0"/>
          <w:divBdr>
            <w:top w:val="none" w:sz="0" w:space="0" w:color="auto"/>
            <w:left w:val="none" w:sz="0" w:space="0" w:color="auto"/>
            <w:bottom w:val="none" w:sz="0" w:space="0" w:color="auto"/>
            <w:right w:val="none" w:sz="0" w:space="0" w:color="auto"/>
          </w:divBdr>
          <w:divsChild>
            <w:div w:id="420561872">
              <w:marLeft w:val="0"/>
              <w:marRight w:val="0"/>
              <w:marTop w:val="0"/>
              <w:marBottom w:val="900"/>
              <w:divBdr>
                <w:top w:val="none" w:sz="0" w:space="0" w:color="auto"/>
                <w:left w:val="none" w:sz="0" w:space="0" w:color="auto"/>
                <w:bottom w:val="none" w:sz="0" w:space="0" w:color="auto"/>
                <w:right w:val="none" w:sz="0" w:space="0" w:color="auto"/>
              </w:divBdr>
              <w:divsChild>
                <w:div w:id="5670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8163">
      <w:bodyDiv w:val="1"/>
      <w:marLeft w:val="0"/>
      <w:marRight w:val="0"/>
      <w:marTop w:val="0"/>
      <w:marBottom w:val="0"/>
      <w:divBdr>
        <w:top w:val="none" w:sz="0" w:space="0" w:color="auto"/>
        <w:left w:val="none" w:sz="0" w:space="0" w:color="auto"/>
        <w:bottom w:val="none" w:sz="0" w:space="0" w:color="auto"/>
        <w:right w:val="none" w:sz="0" w:space="0" w:color="auto"/>
      </w:divBdr>
      <w:divsChild>
        <w:div w:id="190656833">
          <w:marLeft w:val="0"/>
          <w:marRight w:val="0"/>
          <w:marTop w:val="0"/>
          <w:marBottom w:val="900"/>
          <w:divBdr>
            <w:top w:val="none" w:sz="0" w:space="31" w:color="auto"/>
            <w:left w:val="none" w:sz="0" w:space="0" w:color="auto"/>
            <w:bottom w:val="single" w:sz="6" w:space="23" w:color="C2C5CB"/>
            <w:right w:val="none" w:sz="0" w:space="0" w:color="auto"/>
          </w:divBdr>
          <w:divsChild>
            <w:div w:id="562759791">
              <w:marLeft w:val="0"/>
              <w:marRight w:val="0"/>
              <w:marTop w:val="375"/>
              <w:marBottom w:val="0"/>
              <w:divBdr>
                <w:top w:val="none" w:sz="0" w:space="0" w:color="auto"/>
                <w:left w:val="none" w:sz="0" w:space="0" w:color="auto"/>
                <w:bottom w:val="none" w:sz="0" w:space="0" w:color="auto"/>
                <w:right w:val="none" w:sz="0" w:space="0" w:color="auto"/>
              </w:divBdr>
            </w:div>
          </w:divsChild>
        </w:div>
        <w:div w:id="124196827">
          <w:marLeft w:val="0"/>
          <w:marRight w:val="0"/>
          <w:marTop w:val="0"/>
          <w:marBottom w:val="0"/>
          <w:divBdr>
            <w:top w:val="none" w:sz="0" w:space="0" w:color="auto"/>
            <w:left w:val="none" w:sz="0" w:space="0" w:color="auto"/>
            <w:bottom w:val="none" w:sz="0" w:space="0" w:color="auto"/>
            <w:right w:val="none" w:sz="0" w:space="0" w:color="auto"/>
          </w:divBdr>
          <w:divsChild>
            <w:div w:id="1579823358">
              <w:marLeft w:val="0"/>
              <w:marRight w:val="0"/>
              <w:marTop w:val="0"/>
              <w:marBottom w:val="900"/>
              <w:divBdr>
                <w:top w:val="none" w:sz="0" w:space="0" w:color="auto"/>
                <w:left w:val="none" w:sz="0" w:space="0" w:color="auto"/>
                <w:bottom w:val="none" w:sz="0" w:space="0" w:color="auto"/>
                <w:right w:val="none" w:sz="0" w:space="0" w:color="auto"/>
              </w:divBdr>
              <w:divsChild>
                <w:div w:id="30516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3011">
      <w:bodyDiv w:val="1"/>
      <w:marLeft w:val="0"/>
      <w:marRight w:val="0"/>
      <w:marTop w:val="0"/>
      <w:marBottom w:val="0"/>
      <w:divBdr>
        <w:top w:val="none" w:sz="0" w:space="0" w:color="auto"/>
        <w:left w:val="none" w:sz="0" w:space="0" w:color="auto"/>
        <w:bottom w:val="none" w:sz="0" w:space="0" w:color="auto"/>
        <w:right w:val="none" w:sz="0" w:space="0" w:color="auto"/>
      </w:divBdr>
      <w:divsChild>
        <w:div w:id="525606038">
          <w:marLeft w:val="0"/>
          <w:marRight w:val="0"/>
          <w:marTop w:val="0"/>
          <w:marBottom w:val="900"/>
          <w:divBdr>
            <w:top w:val="none" w:sz="0" w:space="31" w:color="auto"/>
            <w:left w:val="none" w:sz="0" w:space="0" w:color="auto"/>
            <w:bottom w:val="single" w:sz="6" w:space="23" w:color="C2C5CB"/>
            <w:right w:val="none" w:sz="0" w:space="0" w:color="auto"/>
          </w:divBdr>
          <w:divsChild>
            <w:div w:id="1419786004">
              <w:marLeft w:val="0"/>
              <w:marRight w:val="0"/>
              <w:marTop w:val="375"/>
              <w:marBottom w:val="0"/>
              <w:divBdr>
                <w:top w:val="none" w:sz="0" w:space="0" w:color="auto"/>
                <w:left w:val="none" w:sz="0" w:space="0" w:color="auto"/>
                <w:bottom w:val="none" w:sz="0" w:space="0" w:color="auto"/>
                <w:right w:val="none" w:sz="0" w:space="0" w:color="auto"/>
              </w:divBdr>
            </w:div>
          </w:divsChild>
        </w:div>
        <w:div w:id="479809316">
          <w:marLeft w:val="0"/>
          <w:marRight w:val="0"/>
          <w:marTop w:val="0"/>
          <w:marBottom w:val="0"/>
          <w:divBdr>
            <w:top w:val="none" w:sz="0" w:space="0" w:color="auto"/>
            <w:left w:val="none" w:sz="0" w:space="0" w:color="auto"/>
            <w:bottom w:val="none" w:sz="0" w:space="0" w:color="auto"/>
            <w:right w:val="none" w:sz="0" w:space="0" w:color="auto"/>
          </w:divBdr>
          <w:divsChild>
            <w:div w:id="1145470862">
              <w:marLeft w:val="0"/>
              <w:marRight w:val="0"/>
              <w:marTop w:val="0"/>
              <w:marBottom w:val="900"/>
              <w:divBdr>
                <w:top w:val="none" w:sz="0" w:space="0" w:color="auto"/>
                <w:left w:val="none" w:sz="0" w:space="0" w:color="auto"/>
                <w:bottom w:val="none" w:sz="0" w:space="0" w:color="auto"/>
                <w:right w:val="none" w:sz="0" w:space="0" w:color="auto"/>
              </w:divBdr>
              <w:divsChild>
                <w:div w:id="83344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2353">
      <w:bodyDiv w:val="1"/>
      <w:marLeft w:val="0"/>
      <w:marRight w:val="0"/>
      <w:marTop w:val="0"/>
      <w:marBottom w:val="0"/>
      <w:divBdr>
        <w:top w:val="none" w:sz="0" w:space="0" w:color="auto"/>
        <w:left w:val="none" w:sz="0" w:space="0" w:color="auto"/>
        <w:bottom w:val="none" w:sz="0" w:space="0" w:color="auto"/>
        <w:right w:val="none" w:sz="0" w:space="0" w:color="auto"/>
      </w:divBdr>
      <w:divsChild>
        <w:div w:id="1784762226">
          <w:marLeft w:val="0"/>
          <w:marRight w:val="0"/>
          <w:marTop w:val="0"/>
          <w:marBottom w:val="900"/>
          <w:divBdr>
            <w:top w:val="none" w:sz="0" w:space="31" w:color="auto"/>
            <w:left w:val="none" w:sz="0" w:space="0" w:color="auto"/>
            <w:bottom w:val="single" w:sz="6" w:space="23" w:color="C2C5CB"/>
            <w:right w:val="none" w:sz="0" w:space="0" w:color="auto"/>
          </w:divBdr>
          <w:divsChild>
            <w:div w:id="1596552870">
              <w:marLeft w:val="0"/>
              <w:marRight w:val="0"/>
              <w:marTop w:val="375"/>
              <w:marBottom w:val="0"/>
              <w:divBdr>
                <w:top w:val="none" w:sz="0" w:space="0" w:color="auto"/>
                <w:left w:val="none" w:sz="0" w:space="0" w:color="auto"/>
                <w:bottom w:val="none" w:sz="0" w:space="0" w:color="auto"/>
                <w:right w:val="none" w:sz="0" w:space="0" w:color="auto"/>
              </w:divBdr>
            </w:div>
          </w:divsChild>
        </w:div>
        <w:div w:id="503787174">
          <w:marLeft w:val="0"/>
          <w:marRight w:val="0"/>
          <w:marTop w:val="0"/>
          <w:marBottom w:val="0"/>
          <w:divBdr>
            <w:top w:val="none" w:sz="0" w:space="0" w:color="auto"/>
            <w:left w:val="none" w:sz="0" w:space="0" w:color="auto"/>
            <w:bottom w:val="none" w:sz="0" w:space="0" w:color="auto"/>
            <w:right w:val="none" w:sz="0" w:space="0" w:color="auto"/>
          </w:divBdr>
          <w:divsChild>
            <w:div w:id="1330014249">
              <w:marLeft w:val="0"/>
              <w:marRight w:val="0"/>
              <w:marTop w:val="0"/>
              <w:marBottom w:val="900"/>
              <w:divBdr>
                <w:top w:val="none" w:sz="0" w:space="0" w:color="auto"/>
                <w:left w:val="none" w:sz="0" w:space="0" w:color="auto"/>
                <w:bottom w:val="none" w:sz="0" w:space="0" w:color="auto"/>
                <w:right w:val="none" w:sz="0" w:space="0" w:color="auto"/>
              </w:divBdr>
              <w:divsChild>
                <w:div w:id="166817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0975">
      <w:bodyDiv w:val="1"/>
      <w:marLeft w:val="0"/>
      <w:marRight w:val="0"/>
      <w:marTop w:val="0"/>
      <w:marBottom w:val="0"/>
      <w:divBdr>
        <w:top w:val="none" w:sz="0" w:space="0" w:color="auto"/>
        <w:left w:val="none" w:sz="0" w:space="0" w:color="auto"/>
        <w:bottom w:val="none" w:sz="0" w:space="0" w:color="auto"/>
        <w:right w:val="none" w:sz="0" w:space="0" w:color="auto"/>
      </w:divBdr>
      <w:divsChild>
        <w:div w:id="835847328">
          <w:marLeft w:val="0"/>
          <w:marRight w:val="0"/>
          <w:marTop w:val="0"/>
          <w:marBottom w:val="900"/>
          <w:divBdr>
            <w:top w:val="none" w:sz="0" w:space="31" w:color="auto"/>
            <w:left w:val="none" w:sz="0" w:space="0" w:color="auto"/>
            <w:bottom w:val="single" w:sz="6" w:space="23" w:color="C2C5CB"/>
            <w:right w:val="none" w:sz="0" w:space="0" w:color="auto"/>
          </w:divBdr>
          <w:divsChild>
            <w:div w:id="348873556">
              <w:marLeft w:val="0"/>
              <w:marRight w:val="0"/>
              <w:marTop w:val="375"/>
              <w:marBottom w:val="0"/>
              <w:divBdr>
                <w:top w:val="none" w:sz="0" w:space="0" w:color="auto"/>
                <w:left w:val="none" w:sz="0" w:space="0" w:color="auto"/>
                <w:bottom w:val="none" w:sz="0" w:space="0" w:color="auto"/>
                <w:right w:val="none" w:sz="0" w:space="0" w:color="auto"/>
              </w:divBdr>
            </w:div>
          </w:divsChild>
        </w:div>
        <w:div w:id="669286143">
          <w:marLeft w:val="0"/>
          <w:marRight w:val="0"/>
          <w:marTop w:val="0"/>
          <w:marBottom w:val="0"/>
          <w:divBdr>
            <w:top w:val="none" w:sz="0" w:space="0" w:color="auto"/>
            <w:left w:val="none" w:sz="0" w:space="0" w:color="auto"/>
            <w:bottom w:val="none" w:sz="0" w:space="0" w:color="auto"/>
            <w:right w:val="none" w:sz="0" w:space="0" w:color="auto"/>
          </w:divBdr>
          <w:divsChild>
            <w:div w:id="194659270">
              <w:marLeft w:val="0"/>
              <w:marRight w:val="0"/>
              <w:marTop w:val="0"/>
              <w:marBottom w:val="900"/>
              <w:divBdr>
                <w:top w:val="none" w:sz="0" w:space="0" w:color="auto"/>
                <w:left w:val="none" w:sz="0" w:space="0" w:color="auto"/>
                <w:bottom w:val="none" w:sz="0" w:space="0" w:color="auto"/>
                <w:right w:val="none" w:sz="0" w:space="0" w:color="auto"/>
              </w:divBdr>
              <w:divsChild>
                <w:div w:id="212279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7654">
      <w:bodyDiv w:val="1"/>
      <w:marLeft w:val="0"/>
      <w:marRight w:val="0"/>
      <w:marTop w:val="0"/>
      <w:marBottom w:val="0"/>
      <w:divBdr>
        <w:top w:val="none" w:sz="0" w:space="0" w:color="auto"/>
        <w:left w:val="none" w:sz="0" w:space="0" w:color="auto"/>
        <w:bottom w:val="none" w:sz="0" w:space="0" w:color="auto"/>
        <w:right w:val="none" w:sz="0" w:space="0" w:color="auto"/>
      </w:divBdr>
      <w:divsChild>
        <w:div w:id="75173790">
          <w:marLeft w:val="0"/>
          <w:marRight w:val="0"/>
          <w:marTop w:val="0"/>
          <w:marBottom w:val="900"/>
          <w:divBdr>
            <w:top w:val="none" w:sz="0" w:space="31" w:color="auto"/>
            <w:left w:val="none" w:sz="0" w:space="0" w:color="auto"/>
            <w:bottom w:val="single" w:sz="6" w:space="23" w:color="C2C5CB"/>
            <w:right w:val="none" w:sz="0" w:space="0" w:color="auto"/>
          </w:divBdr>
          <w:divsChild>
            <w:div w:id="1618758431">
              <w:marLeft w:val="0"/>
              <w:marRight w:val="0"/>
              <w:marTop w:val="375"/>
              <w:marBottom w:val="0"/>
              <w:divBdr>
                <w:top w:val="none" w:sz="0" w:space="0" w:color="auto"/>
                <w:left w:val="none" w:sz="0" w:space="0" w:color="auto"/>
                <w:bottom w:val="none" w:sz="0" w:space="0" w:color="auto"/>
                <w:right w:val="none" w:sz="0" w:space="0" w:color="auto"/>
              </w:divBdr>
            </w:div>
          </w:divsChild>
        </w:div>
        <w:div w:id="1705672461">
          <w:marLeft w:val="0"/>
          <w:marRight w:val="0"/>
          <w:marTop w:val="0"/>
          <w:marBottom w:val="0"/>
          <w:divBdr>
            <w:top w:val="none" w:sz="0" w:space="0" w:color="auto"/>
            <w:left w:val="none" w:sz="0" w:space="0" w:color="auto"/>
            <w:bottom w:val="none" w:sz="0" w:space="0" w:color="auto"/>
            <w:right w:val="none" w:sz="0" w:space="0" w:color="auto"/>
          </w:divBdr>
          <w:divsChild>
            <w:div w:id="1273707977">
              <w:marLeft w:val="0"/>
              <w:marRight w:val="0"/>
              <w:marTop w:val="0"/>
              <w:marBottom w:val="900"/>
              <w:divBdr>
                <w:top w:val="none" w:sz="0" w:space="0" w:color="auto"/>
                <w:left w:val="none" w:sz="0" w:space="0" w:color="auto"/>
                <w:bottom w:val="none" w:sz="0" w:space="0" w:color="auto"/>
                <w:right w:val="none" w:sz="0" w:space="0" w:color="auto"/>
              </w:divBdr>
              <w:divsChild>
                <w:div w:id="55751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508673">
      <w:bodyDiv w:val="1"/>
      <w:marLeft w:val="0"/>
      <w:marRight w:val="0"/>
      <w:marTop w:val="0"/>
      <w:marBottom w:val="0"/>
      <w:divBdr>
        <w:top w:val="none" w:sz="0" w:space="0" w:color="auto"/>
        <w:left w:val="none" w:sz="0" w:space="0" w:color="auto"/>
        <w:bottom w:val="none" w:sz="0" w:space="0" w:color="auto"/>
        <w:right w:val="none" w:sz="0" w:space="0" w:color="auto"/>
      </w:divBdr>
      <w:divsChild>
        <w:div w:id="1205367606">
          <w:marLeft w:val="0"/>
          <w:marRight w:val="0"/>
          <w:marTop w:val="0"/>
          <w:marBottom w:val="0"/>
          <w:divBdr>
            <w:top w:val="none" w:sz="0" w:space="0" w:color="auto"/>
            <w:left w:val="none" w:sz="0" w:space="0" w:color="auto"/>
            <w:bottom w:val="none" w:sz="0" w:space="0" w:color="auto"/>
            <w:right w:val="none" w:sz="0" w:space="0" w:color="auto"/>
          </w:divBdr>
          <w:divsChild>
            <w:div w:id="590698761">
              <w:marLeft w:val="0"/>
              <w:marRight w:val="0"/>
              <w:marTop w:val="0"/>
              <w:marBottom w:val="0"/>
              <w:divBdr>
                <w:top w:val="none" w:sz="0" w:space="0" w:color="auto"/>
                <w:left w:val="none" w:sz="0" w:space="0" w:color="auto"/>
                <w:bottom w:val="none" w:sz="0" w:space="0" w:color="auto"/>
                <w:right w:val="none" w:sz="0" w:space="0" w:color="auto"/>
              </w:divBdr>
            </w:div>
          </w:divsChild>
        </w:div>
        <w:div w:id="1599406188">
          <w:marLeft w:val="0"/>
          <w:marRight w:val="0"/>
          <w:marTop w:val="0"/>
          <w:marBottom w:val="0"/>
          <w:divBdr>
            <w:top w:val="none" w:sz="0" w:space="0" w:color="auto"/>
            <w:left w:val="none" w:sz="0" w:space="0" w:color="auto"/>
            <w:bottom w:val="none" w:sz="0" w:space="0" w:color="auto"/>
            <w:right w:val="none" w:sz="0" w:space="0" w:color="auto"/>
          </w:divBdr>
          <w:divsChild>
            <w:div w:id="201751530">
              <w:marLeft w:val="0"/>
              <w:marRight w:val="0"/>
              <w:marTop w:val="0"/>
              <w:marBottom w:val="0"/>
              <w:divBdr>
                <w:top w:val="none" w:sz="0" w:space="0" w:color="auto"/>
                <w:left w:val="none" w:sz="0" w:space="0" w:color="auto"/>
                <w:bottom w:val="none" w:sz="0" w:space="0" w:color="auto"/>
                <w:right w:val="none" w:sz="0" w:space="0" w:color="auto"/>
              </w:divBdr>
              <w:divsChild>
                <w:div w:id="41721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800141">
      <w:bodyDiv w:val="1"/>
      <w:marLeft w:val="0"/>
      <w:marRight w:val="0"/>
      <w:marTop w:val="0"/>
      <w:marBottom w:val="0"/>
      <w:divBdr>
        <w:top w:val="none" w:sz="0" w:space="0" w:color="auto"/>
        <w:left w:val="none" w:sz="0" w:space="0" w:color="auto"/>
        <w:bottom w:val="none" w:sz="0" w:space="0" w:color="auto"/>
        <w:right w:val="none" w:sz="0" w:space="0" w:color="auto"/>
      </w:divBdr>
      <w:divsChild>
        <w:div w:id="859853374">
          <w:marLeft w:val="0"/>
          <w:marRight w:val="0"/>
          <w:marTop w:val="0"/>
          <w:marBottom w:val="0"/>
          <w:divBdr>
            <w:top w:val="none" w:sz="0" w:space="0" w:color="auto"/>
            <w:left w:val="none" w:sz="0" w:space="0" w:color="auto"/>
            <w:bottom w:val="none" w:sz="0" w:space="0" w:color="auto"/>
            <w:right w:val="none" w:sz="0" w:space="0" w:color="auto"/>
          </w:divBdr>
          <w:divsChild>
            <w:div w:id="478039861">
              <w:marLeft w:val="0"/>
              <w:marRight w:val="0"/>
              <w:marTop w:val="0"/>
              <w:marBottom w:val="0"/>
              <w:divBdr>
                <w:top w:val="none" w:sz="0" w:space="0" w:color="auto"/>
                <w:left w:val="none" w:sz="0" w:space="0" w:color="auto"/>
                <w:bottom w:val="none" w:sz="0" w:space="0" w:color="auto"/>
                <w:right w:val="none" w:sz="0" w:space="0" w:color="auto"/>
              </w:divBdr>
            </w:div>
          </w:divsChild>
        </w:div>
        <w:div w:id="2014605855">
          <w:marLeft w:val="0"/>
          <w:marRight w:val="0"/>
          <w:marTop w:val="0"/>
          <w:marBottom w:val="0"/>
          <w:divBdr>
            <w:top w:val="none" w:sz="0" w:space="0" w:color="auto"/>
            <w:left w:val="none" w:sz="0" w:space="0" w:color="auto"/>
            <w:bottom w:val="none" w:sz="0" w:space="0" w:color="auto"/>
            <w:right w:val="none" w:sz="0" w:space="0" w:color="auto"/>
          </w:divBdr>
          <w:divsChild>
            <w:div w:id="913006892">
              <w:marLeft w:val="0"/>
              <w:marRight w:val="0"/>
              <w:marTop w:val="0"/>
              <w:marBottom w:val="0"/>
              <w:divBdr>
                <w:top w:val="none" w:sz="0" w:space="0" w:color="auto"/>
                <w:left w:val="none" w:sz="0" w:space="0" w:color="auto"/>
                <w:bottom w:val="none" w:sz="0" w:space="0" w:color="auto"/>
                <w:right w:val="none" w:sz="0" w:space="0" w:color="auto"/>
              </w:divBdr>
              <w:divsChild>
                <w:div w:id="90256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6824">
      <w:bodyDiv w:val="1"/>
      <w:marLeft w:val="0"/>
      <w:marRight w:val="0"/>
      <w:marTop w:val="0"/>
      <w:marBottom w:val="0"/>
      <w:divBdr>
        <w:top w:val="none" w:sz="0" w:space="0" w:color="auto"/>
        <w:left w:val="none" w:sz="0" w:space="0" w:color="auto"/>
        <w:bottom w:val="none" w:sz="0" w:space="0" w:color="auto"/>
        <w:right w:val="none" w:sz="0" w:space="0" w:color="auto"/>
      </w:divBdr>
      <w:divsChild>
        <w:div w:id="34307198">
          <w:marLeft w:val="0"/>
          <w:marRight w:val="0"/>
          <w:marTop w:val="0"/>
          <w:marBottom w:val="900"/>
          <w:divBdr>
            <w:top w:val="none" w:sz="0" w:space="31" w:color="auto"/>
            <w:left w:val="none" w:sz="0" w:space="0" w:color="auto"/>
            <w:bottom w:val="single" w:sz="6" w:space="23" w:color="C2C5CB"/>
            <w:right w:val="none" w:sz="0" w:space="0" w:color="auto"/>
          </w:divBdr>
          <w:divsChild>
            <w:div w:id="1591814070">
              <w:marLeft w:val="0"/>
              <w:marRight w:val="0"/>
              <w:marTop w:val="375"/>
              <w:marBottom w:val="0"/>
              <w:divBdr>
                <w:top w:val="none" w:sz="0" w:space="0" w:color="auto"/>
                <w:left w:val="none" w:sz="0" w:space="0" w:color="auto"/>
                <w:bottom w:val="none" w:sz="0" w:space="0" w:color="auto"/>
                <w:right w:val="none" w:sz="0" w:space="0" w:color="auto"/>
              </w:divBdr>
            </w:div>
          </w:divsChild>
        </w:div>
        <w:div w:id="1085301104">
          <w:marLeft w:val="0"/>
          <w:marRight w:val="0"/>
          <w:marTop w:val="0"/>
          <w:marBottom w:val="0"/>
          <w:divBdr>
            <w:top w:val="none" w:sz="0" w:space="0" w:color="auto"/>
            <w:left w:val="none" w:sz="0" w:space="0" w:color="auto"/>
            <w:bottom w:val="none" w:sz="0" w:space="0" w:color="auto"/>
            <w:right w:val="none" w:sz="0" w:space="0" w:color="auto"/>
          </w:divBdr>
          <w:divsChild>
            <w:div w:id="1350258291">
              <w:marLeft w:val="0"/>
              <w:marRight w:val="0"/>
              <w:marTop w:val="0"/>
              <w:marBottom w:val="900"/>
              <w:divBdr>
                <w:top w:val="none" w:sz="0" w:space="0" w:color="auto"/>
                <w:left w:val="none" w:sz="0" w:space="0" w:color="auto"/>
                <w:bottom w:val="none" w:sz="0" w:space="0" w:color="auto"/>
                <w:right w:val="none" w:sz="0" w:space="0" w:color="auto"/>
              </w:divBdr>
              <w:divsChild>
                <w:div w:id="19805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21028">
      <w:bodyDiv w:val="1"/>
      <w:marLeft w:val="0"/>
      <w:marRight w:val="0"/>
      <w:marTop w:val="0"/>
      <w:marBottom w:val="0"/>
      <w:divBdr>
        <w:top w:val="none" w:sz="0" w:space="0" w:color="auto"/>
        <w:left w:val="none" w:sz="0" w:space="0" w:color="auto"/>
        <w:bottom w:val="none" w:sz="0" w:space="0" w:color="auto"/>
        <w:right w:val="none" w:sz="0" w:space="0" w:color="auto"/>
      </w:divBdr>
      <w:divsChild>
        <w:div w:id="101921268">
          <w:marLeft w:val="0"/>
          <w:marRight w:val="0"/>
          <w:marTop w:val="0"/>
          <w:marBottom w:val="900"/>
          <w:divBdr>
            <w:top w:val="none" w:sz="0" w:space="31" w:color="auto"/>
            <w:left w:val="none" w:sz="0" w:space="0" w:color="auto"/>
            <w:bottom w:val="single" w:sz="6" w:space="23" w:color="C2C5CB"/>
            <w:right w:val="none" w:sz="0" w:space="0" w:color="auto"/>
          </w:divBdr>
          <w:divsChild>
            <w:div w:id="1302076575">
              <w:marLeft w:val="0"/>
              <w:marRight w:val="0"/>
              <w:marTop w:val="375"/>
              <w:marBottom w:val="0"/>
              <w:divBdr>
                <w:top w:val="none" w:sz="0" w:space="0" w:color="auto"/>
                <w:left w:val="none" w:sz="0" w:space="0" w:color="auto"/>
                <w:bottom w:val="none" w:sz="0" w:space="0" w:color="auto"/>
                <w:right w:val="none" w:sz="0" w:space="0" w:color="auto"/>
              </w:divBdr>
            </w:div>
          </w:divsChild>
        </w:div>
        <w:div w:id="1206792540">
          <w:marLeft w:val="0"/>
          <w:marRight w:val="0"/>
          <w:marTop w:val="0"/>
          <w:marBottom w:val="0"/>
          <w:divBdr>
            <w:top w:val="none" w:sz="0" w:space="0" w:color="auto"/>
            <w:left w:val="none" w:sz="0" w:space="0" w:color="auto"/>
            <w:bottom w:val="none" w:sz="0" w:space="0" w:color="auto"/>
            <w:right w:val="none" w:sz="0" w:space="0" w:color="auto"/>
          </w:divBdr>
          <w:divsChild>
            <w:div w:id="679506634">
              <w:marLeft w:val="0"/>
              <w:marRight w:val="0"/>
              <w:marTop w:val="0"/>
              <w:marBottom w:val="900"/>
              <w:divBdr>
                <w:top w:val="none" w:sz="0" w:space="0" w:color="auto"/>
                <w:left w:val="none" w:sz="0" w:space="0" w:color="auto"/>
                <w:bottom w:val="none" w:sz="0" w:space="0" w:color="auto"/>
                <w:right w:val="none" w:sz="0" w:space="0" w:color="auto"/>
              </w:divBdr>
              <w:divsChild>
                <w:div w:id="191361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296120">
      <w:bodyDiv w:val="1"/>
      <w:marLeft w:val="0"/>
      <w:marRight w:val="0"/>
      <w:marTop w:val="0"/>
      <w:marBottom w:val="0"/>
      <w:divBdr>
        <w:top w:val="none" w:sz="0" w:space="0" w:color="auto"/>
        <w:left w:val="none" w:sz="0" w:space="0" w:color="auto"/>
        <w:bottom w:val="none" w:sz="0" w:space="0" w:color="auto"/>
        <w:right w:val="none" w:sz="0" w:space="0" w:color="auto"/>
      </w:divBdr>
      <w:divsChild>
        <w:div w:id="1077943424">
          <w:marLeft w:val="0"/>
          <w:marRight w:val="0"/>
          <w:marTop w:val="0"/>
          <w:marBottom w:val="900"/>
          <w:divBdr>
            <w:top w:val="none" w:sz="0" w:space="31" w:color="auto"/>
            <w:left w:val="none" w:sz="0" w:space="0" w:color="auto"/>
            <w:bottom w:val="single" w:sz="6" w:space="23" w:color="C2C5CB"/>
            <w:right w:val="none" w:sz="0" w:space="0" w:color="auto"/>
          </w:divBdr>
          <w:divsChild>
            <w:div w:id="313879845">
              <w:marLeft w:val="0"/>
              <w:marRight w:val="0"/>
              <w:marTop w:val="375"/>
              <w:marBottom w:val="0"/>
              <w:divBdr>
                <w:top w:val="none" w:sz="0" w:space="0" w:color="auto"/>
                <w:left w:val="none" w:sz="0" w:space="0" w:color="auto"/>
                <w:bottom w:val="none" w:sz="0" w:space="0" w:color="auto"/>
                <w:right w:val="none" w:sz="0" w:space="0" w:color="auto"/>
              </w:divBdr>
            </w:div>
          </w:divsChild>
        </w:div>
        <w:div w:id="2141797819">
          <w:marLeft w:val="0"/>
          <w:marRight w:val="0"/>
          <w:marTop w:val="0"/>
          <w:marBottom w:val="0"/>
          <w:divBdr>
            <w:top w:val="none" w:sz="0" w:space="0" w:color="auto"/>
            <w:left w:val="none" w:sz="0" w:space="0" w:color="auto"/>
            <w:bottom w:val="none" w:sz="0" w:space="0" w:color="auto"/>
            <w:right w:val="none" w:sz="0" w:space="0" w:color="auto"/>
          </w:divBdr>
          <w:divsChild>
            <w:div w:id="2090805384">
              <w:marLeft w:val="0"/>
              <w:marRight w:val="0"/>
              <w:marTop w:val="0"/>
              <w:marBottom w:val="900"/>
              <w:divBdr>
                <w:top w:val="none" w:sz="0" w:space="0" w:color="auto"/>
                <w:left w:val="none" w:sz="0" w:space="0" w:color="auto"/>
                <w:bottom w:val="none" w:sz="0" w:space="0" w:color="auto"/>
                <w:right w:val="none" w:sz="0" w:space="0" w:color="auto"/>
              </w:divBdr>
              <w:divsChild>
                <w:div w:id="188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6912">
      <w:bodyDiv w:val="1"/>
      <w:marLeft w:val="0"/>
      <w:marRight w:val="0"/>
      <w:marTop w:val="0"/>
      <w:marBottom w:val="0"/>
      <w:divBdr>
        <w:top w:val="none" w:sz="0" w:space="0" w:color="auto"/>
        <w:left w:val="none" w:sz="0" w:space="0" w:color="auto"/>
        <w:bottom w:val="none" w:sz="0" w:space="0" w:color="auto"/>
        <w:right w:val="none" w:sz="0" w:space="0" w:color="auto"/>
      </w:divBdr>
      <w:divsChild>
        <w:div w:id="1290470934">
          <w:marLeft w:val="0"/>
          <w:marRight w:val="0"/>
          <w:marTop w:val="0"/>
          <w:marBottom w:val="900"/>
          <w:divBdr>
            <w:top w:val="none" w:sz="0" w:space="31" w:color="auto"/>
            <w:left w:val="none" w:sz="0" w:space="0" w:color="auto"/>
            <w:bottom w:val="single" w:sz="6" w:space="23" w:color="C2C5CB"/>
            <w:right w:val="none" w:sz="0" w:space="0" w:color="auto"/>
          </w:divBdr>
          <w:divsChild>
            <w:div w:id="1085414831">
              <w:marLeft w:val="0"/>
              <w:marRight w:val="0"/>
              <w:marTop w:val="375"/>
              <w:marBottom w:val="0"/>
              <w:divBdr>
                <w:top w:val="none" w:sz="0" w:space="0" w:color="auto"/>
                <w:left w:val="none" w:sz="0" w:space="0" w:color="auto"/>
                <w:bottom w:val="none" w:sz="0" w:space="0" w:color="auto"/>
                <w:right w:val="none" w:sz="0" w:space="0" w:color="auto"/>
              </w:divBdr>
            </w:div>
          </w:divsChild>
        </w:div>
        <w:div w:id="1448235115">
          <w:marLeft w:val="0"/>
          <w:marRight w:val="0"/>
          <w:marTop w:val="0"/>
          <w:marBottom w:val="0"/>
          <w:divBdr>
            <w:top w:val="none" w:sz="0" w:space="0" w:color="auto"/>
            <w:left w:val="none" w:sz="0" w:space="0" w:color="auto"/>
            <w:bottom w:val="none" w:sz="0" w:space="0" w:color="auto"/>
            <w:right w:val="none" w:sz="0" w:space="0" w:color="auto"/>
          </w:divBdr>
          <w:divsChild>
            <w:div w:id="326638840">
              <w:marLeft w:val="0"/>
              <w:marRight w:val="0"/>
              <w:marTop w:val="0"/>
              <w:marBottom w:val="900"/>
              <w:divBdr>
                <w:top w:val="none" w:sz="0" w:space="0" w:color="auto"/>
                <w:left w:val="none" w:sz="0" w:space="0" w:color="auto"/>
                <w:bottom w:val="none" w:sz="0" w:space="0" w:color="auto"/>
                <w:right w:val="none" w:sz="0" w:space="0" w:color="auto"/>
              </w:divBdr>
              <w:divsChild>
                <w:div w:id="346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10289">
      <w:bodyDiv w:val="1"/>
      <w:marLeft w:val="0"/>
      <w:marRight w:val="0"/>
      <w:marTop w:val="0"/>
      <w:marBottom w:val="0"/>
      <w:divBdr>
        <w:top w:val="none" w:sz="0" w:space="0" w:color="auto"/>
        <w:left w:val="none" w:sz="0" w:space="0" w:color="auto"/>
        <w:bottom w:val="none" w:sz="0" w:space="0" w:color="auto"/>
        <w:right w:val="none" w:sz="0" w:space="0" w:color="auto"/>
      </w:divBdr>
      <w:divsChild>
        <w:div w:id="581136821">
          <w:marLeft w:val="0"/>
          <w:marRight w:val="0"/>
          <w:marTop w:val="0"/>
          <w:marBottom w:val="0"/>
          <w:divBdr>
            <w:top w:val="none" w:sz="0" w:space="0" w:color="auto"/>
            <w:left w:val="none" w:sz="0" w:space="0" w:color="auto"/>
            <w:bottom w:val="none" w:sz="0" w:space="0" w:color="auto"/>
            <w:right w:val="none" w:sz="0" w:space="0" w:color="auto"/>
          </w:divBdr>
          <w:divsChild>
            <w:div w:id="36854201">
              <w:marLeft w:val="0"/>
              <w:marRight w:val="0"/>
              <w:marTop w:val="0"/>
              <w:marBottom w:val="0"/>
              <w:divBdr>
                <w:top w:val="none" w:sz="0" w:space="0" w:color="auto"/>
                <w:left w:val="none" w:sz="0" w:space="0" w:color="auto"/>
                <w:bottom w:val="none" w:sz="0" w:space="0" w:color="auto"/>
                <w:right w:val="none" w:sz="0" w:space="0" w:color="auto"/>
              </w:divBdr>
            </w:div>
          </w:divsChild>
        </w:div>
        <w:div w:id="1478760711">
          <w:marLeft w:val="0"/>
          <w:marRight w:val="0"/>
          <w:marTop w:val="0"/>
          <w:marBottom w:val="0"/>
          <w:divBdr>
            <w:top w:val="none" w:sz="0" w:space="0" w:color="auto"/>
            <w:left w:val="none" w:sz="0" w:space="0" w:color="auto"/>
            <w:bottom w:val="none" w:sz="0" w:space="0" w:color="auto"/>
            <w:right w:val="none" w:sz="0" w:space="0" w:color="auto"/>
          </w:divBdr>
          <w:divsChild>
            <w:div w:id="913708489">
              <w:marLeft w:val="0"/>
              <w:marRight w:val="0"/>
              <w:marTop w:val="0"/>
              <w:marBottom w:val="0"/>
              <w:divBdr>
                <w:top w:val="none" w:sz="0" w:space="0" w:color="auto"/>
                <w:left w:val="none" w:sz="0" w:space="0" w:color="auto"/>
                <w:bottom w:val="none" w:sz="0" w:space="0" w:color="auto"/>
                <w:right w:val="none" w:sz="0" w:space="0" w:color="auto"/>
              </w:divBdr>
              <w:divsChild>
                <w:div w:id="13302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7885">
      <w:bodyDiv w:val="1"/>
      <w:marLeft w:val="0"/>
      <w:marRight w:val="0"/>
      <w:marTop w:val="0"/>
      <w:marBottom w:val="0"/>
      <w:divBdr>
        <w:top w:val="none" w:sz="0" w:space="0" w:color="auto"/>
        <w:left w:val="none" w:sz="0" w:space="0" w:color="auto"/>
        <w:bottom w:val="none" w:sz="0" w:space="0" w:color="auto"/>
        <w:right w:val="none" w:sz="0" w:space="0" w:color="auto"/>
      </w:divBdr>
      <w:divsChild>
        <w:div w:id="1586376315">
          <w:marLeft w:val="0"/>
          <w:marRight w:val="0"/>
          <w:marTop w:val="0"/>
          <w:marBottom w:val="0"/>
          <w:divBdr>
            <w:top w:val="none" w:sz="0" w:space="0" w:color="auto"/>
            <w:left w:val="none" w:sz="0" w:space="0" w:color="auto"/>
            <w:bottom w:val="none" w:sz="0" w:space="0" w:color="auto"/>
            <w:right w:val="none" w:sz="0" w:space="0" w:color="auto"/>
          </w:divBdr>
          <w:divsChild>
            <w:div w:id="568538311">
              <w:marLeft w:val="0"/>
              <w:marRight w:val="0"/>
              <w:marTop w:val="0"/>
              <w:marBottom w:val="0"/>
              <w:divBdr>
                <w:top w:val="none" w:sz="0" w:space="0" w:color="auto"/>
                <w:left w:val="none" w:sz="0" w:space="0" w:color="auto"/>
                <w:bottom w:val="none" w:sz="0" w:space="0" w:color="auto"/>
                <w:right w:val="none" w:sz="0" w:space="0" w:color="auto"/>
              </w:divBdr>
            </w:div>
          </w:divsChild>
        </w:div>
        <w:div w:id="487283883">
          <w:marLeft w:val="0"/>
          <w:marRight w:val="0"/>
          <w:marTop w:val="0"/>
          <w:marBottom w:val="0"/>
          <w:divBdr>
            <w:top w:val="none" w:sz="0" w:space="0" w:color="auto"/>
            <w:left w:val="none" w:sz="0" w:space="0" w:color="auto"/>
            <w:bottom w:val="none" w:sz="0" w:space="0" w:color="auto"/>
            <w:right w:val="none" w:sz="0" w:space="0" w:color="auto"/>
          </w:divBdr>
          <w:divsChild>
            <w:div w:id="1027292025">
              <w:marLeft w:val="0"/>
              <w:marRight w:val="0"/>
              <w:marTop w:val="0"/>
              <w:marBottom w:val="0"/>
              <w:divBdr>
                <w:top w:val="none" w:sz="0" w:space="0" w:color="auto"/>
                <w:left w:val="none" w:sz="0" w:space="0" w:color="auto"/>
                <w:bottom w:val="none" w:sz="0" w:space="0" w:color="auto"/>
                <w:right w:val="none" w:sz="0" w:space="0" w:color="auto"/>
              </w:divBdr>
              <w:divsChild>
                <w:div w:id="96890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05123">
      <w:bodyDiv w:val="1"/>
      <w:marLeft w:val="0"/>
      <w:marRight w:val="0"/>
      <w:marTop w:val="0"/>
      <w:marBottom w:val="0"/>
      <w:divBdr>
        <w:top w:val="none" w:sz="0" w:space="0" w:color="auto"/>
        <w:left w:val="none" w:sz="0" w:space="0" w:color="auto"/>
        <w:bottom w:val="none" w:sz="0" w:space="0" w:color="auto"/>
        <w:right w:val="none" w:sz="0" w:space="0" w:color="auto"/>
      </w:divBdr>
      <w:divsChild>
        <w:div w:id="231082128">
          <w:marLeft w:val="0"/>
          <w:marRight w:val="0"/>
          <w:marTop w:val="0"/>
          <w:marBottom w:val="900"/>
          <w:divBdr>
            <w:top w:val="none" w:sz="0" w:space="31" w:color="auto"/>
            <w:left w:val="none" w:sz="0" w:space="0" w:color="auto"/>
            <w:bottom w:val="single" w:sz="6" w:space="23" w:color="C2C5CB"/>
            <w:right w:val="none" w:sz="0" w:space="0" w:color="auto"/>
          </w:divBdr>
          <w:divsChild>
            <w:div w:id="477111966">
              <w:marLeft w:val="0"/>
              <w:marRight w:val="0"/>
              <w:marTop w:val="375"/>
              <w:marBottom w:val="0"/>
              <w:divBdr>
                <w:top w:val="none" w:sz="0" w:space="0" w:color="auto"/>
                <w:left w:val="none" w:sz="0" w:space="0" w:color="auto"/>
                <w:bottom w:val="none" w:sz="0" w:space="0" w:color="auto"/>
                <w:right w:val="none" w:sz="0" w:space="0" w:color="auto"/>
              </w:divBdr>
            </w:div>
          </w:divsChild>
        </w:div>
        <w:div w:id="1866598275">
          <w:marLeft w:val="0"/>
          <w:marRight w:val="0"/>
          <w:marTop w:val="0"/>
          <w:marBottom w:val="0"/>
          <w:divBdr>
            <w:top w:val="none" w:sz="0" w:space="0" w:color="auto"/>
            <w:left w:val="none" w:sz="0" w:space="0" w:color="auto"/>
            <w:bottom w:val="none" w:sz="0" w:space="0" w:color="auto"/>
            <w:right w:val="none" w:sz="0" w:space="0" w:color="auto"/>
          </w:divBdr>
          <w:divsChild>
            <w:div w:id="1790010221">
              <w:marLeft w:val="0"/>
              <w:marRight w:val="0"/>
              <w:marTop w:val="0"/>
              <w:marBottom w:val="900"/>
              <w:divBdr>
                <w:top w:val="none" w:sz="0" w:space="0" w:color="auto"/>
                <w:left w:val="none" w:sz="0" w:space="0" w:color="auto"/>
                <w:bottom w:val="none" w:sz="0" w:space="0" w:color="auto"/>
                <w:right w:val="none" w:sz="0" w:space="0" w:color="auto"/>
              </w:divBdr>
              <w:divsChild>
                <w:div w:id="200037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789515">
      <w:bodyDiv w:val="1"/>
      <w:marLeft w:val="0"/>
      <w:marRight w:val="0"/>
      <w:marTop w:val="0"/>
      <w:marBottom w:val="0"/>
      <w:divBdr>
        <w:top w:val="none" w:sz="0" w:space="0" w:color="auto"/>
        <w:left w:val="none" w:sz="0" w:space="0" w:color="auto"/>
        <w:bottom w:val="none" w:sz="0" w:space="0" w:color="auto"/>
        <w:right w:val="none" w:sz="0" w:space="0" w:color="auto"/>
      </w:divBdr>
      <w:divsChild>
        <w:div w:id="1683975127">
          <w:marLeft w:val="0"/>
          <w:marRight w:val="0"/>
          <w:marTop w:val="0"/>
          <w:marBottom w:val="900"/>
          <w:divBdr>
            <w:top w:val="none" w:sz="0" w:space="31" w:color="auto"/>
            <w:left w:val="none" w:sz="0" w:space="0" w:color="auto"/>
            <w:bottom w:val="single" w:sz="6" w:space="23" w:color="C2C5CB"/>
            <w:right w:val="none" w:sz="0" w:space="0" w:color="auto"/>
          </w:divBdr>
          <w:divsChild>
            <w:div w:id="1853227648">
              <w:marLeft w:val="0"/>
              <w:marRight w:val="0"/>
              <w:marTop w:val="375"/>
              <w:marBottom w:val="0"/>
              <w:divBdr>
                <w:top w:val="none" w:sz="0" w:space="0" w:color="auto"/>
                <w:left w:val="none" w:sz="0" w:space="0" w:color="auto"/>
                <w:bottom w:val="none" w:sz="0" w:space="0" w:color="auto"/>
                <w:right w:val="none" w:sz="0" w:space="0" w:color="auto"/>
              </w:divBdr>
            </w:div>
          </w:divsChild>
        </w:div>
        <w:div w:id="1807965152">
          <w:marLeft w:val="0"/>
          <w:marRight w:val="0"/>
          <w:marTop w:val="0"/>
          <w:marBottom w:val="0"/>
          <w:divBdr>
            <w:top w:val="none" w:sz="0" w:space="0" w:color="auto"/>
            <w:left w:val="none" w:sz="0" w:space="0" w:color="auto"/>
            <w:bottom w:val="none" w:sz="0" w:space="0" w:color="auto"/>
            <w:right w:val="none" w:sz="0" w:space="0" w:color="auto"/>
          </w:divBdr>
          <w:divsChild>
            <w:div w:id="229384547">
              <w:marLeft w:val="0"/>
              <w:marRight w:val="0"/>
              <w:marTop w:val="0"/>
              <w:marBottom w:val="900"/>
              <w:divBdr>
                <w:top w:val="none" w:sz="0" w:space="0" w:color="auto"/>
                <w:left w:val="none" w:sz="0" w:space="0" w:color="auto"/>
                <w:bottom w:val="none" w:sz="0" w:space="0" w:color="auto"/>
                <w:right w:val="none" w:sz="0" w:space="0" w:color="auto"/>
              </w:divBdr>
              <w:divsChild>
                <w:div w:id="10767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335059">
      <w:bodyDiv w:val="1"/>
      <w:marLeft w:val="0"/>
      <w:marRight w:val="0"/>
      <w:marTop w:val="0"/>
      <w:marBottom w:val="0"/>
      <w:divBdr>
        <w:top w:val="none" w:sz="0" w:space="0" w:color="auto"/>
        <w:left w:val="none" w:sz="0" w:space="0" w:color="auto"/>
        <w:bottom w:val="none" w:sz="0" w:space="0" w:color="auto"/>
        <w:right w:val="none" w:sz="0" w:space="0" w:color="auto"/>
      </w:divBdr>
      <w:divsChild>
        <w:div w:id="379212436">
          <w:marLeft w:val="0"/>
          <w:marRight w:val="0"/>
          <w:marTop w:val="0"/>
          <w:marBottom w:val="0"/>
          <w:divBdr>
            <w:top w:val="none" w:sz="0" w:space="0" w:color="auto"/>
            <w:left w:val="none" w:sz="0" w:space="0" w:color="auto"/>
            <w:bottom w:val="none" w:sz="0" w:space="0" w:color="auto"/>
            <w:right w:val="none" w:sz="0" w:space="0" w:color="auto"/>
          </w:divBdr>
          <w:divsChild>
            <w:div w:id="115487518">
              <w:marLeft w:val="0"/>
              <w:marRight w:val="0"/>
              <w:marTop w:val="0"/>
              <w:marBottom w:val="0"/>
              <w:divBdr>
                <w:top w:val="none" w:sz="0" w:space="0" w:color="auto"/>
                <w:left w:val="none" w:sz="0" w:space="0" w:color="auto"/>
                <w:bottom w:val="none" w:sz="0" w:space="0" w:color="auto"/>
                <w:right w:val="none" w:sz="0" w:space="0" w:color="auto"/>
              </w:divBdr>
            </w:div>
          </w:divsChild>
        </w:div>
        <w:div w:id="1996640206">
          <w:marLeft w:val="0"/>
          <w:marRight w:val="0"/>
          <w:marTop w:val="0"/>
          <w:marBottom w:val="0"/>
          <w:divBdr>
            <w:top w:val="none" w:sz="0" w:space="0" w:color="auto"/>
            <w:left w:val="none" w:sz="0" w:space="0" w:color="auto"/>
            <w:bottom w:val="none" w:sz="0" w:space="0" w:color="auto"/>
            <w:right w:val="none" w:sz="0" w:space="0" w:color="auto"/>
          </w:divBdr>
          <w:divsChild>
            <w:div w:id="1038553522">
              <w:marLeft w:val="0"/>
              <w:marRight w:val="0"/>
              <w:marTop w:val="0"/>
              <w:marBottom w:val="0"/>
              <w:divBdr>
                <w:top w:val="none" w:sz="0" w:space="0" w:color="auto"/>
                <w:left w:val="none" w:sz="0" w:space="0" w:color="auto"/>
                <w:bottom w:val="none" w:sz="0" w:space="0" w:color="auto"/>
                <w:right w:val="none" w:sz="0" w:space="0" w:color="auto"/>
              </w:divBdr>
              <w:divsChild>
                <w:div w:id="20861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74774">
      <w:bodyDiv w:val="1"/>
      <w:marLeft w:val="0"/>
      <w:marRight w:val="0"/>
      <w:marTop w:val="0"/>
      <w:marBottom w:val="0"/>
      <w:divBdr>
        <w:top w:val="none" w:sz="0" w:space="0" w:color="auto"/>
        <w:left w:val="none" w:sz="0" w:space="0" w:color="auto"/>
        <w:bottom w:val="none" w:sz="0" w:space="0" w:color="auto"/>
        <w:right w:val="none" w:sz="0" w:space="0" w:color="auto"/>
      </w:divBdr>
      <w:divsChild>
        <w:div w:id="2073766574">
          <w:marLeft w:val="0"/>
          <w:marRight w:val="0"/>
          <w:marTop w:val="0"/>
          <w:marBottom w:val="0"/>
          <w:divBdr>
            <w:top w:val="none" w:sz="0" w:space="0" w:color="auto"/>
            <w:left w:val="none" w:sz="0" w:space="0" w:color="auto"/>
            <w:bottom w:val="none" w:sz="0" w:space="0" w:color="auto"/>
            <w:right w:val="none" w:sz="0" w:space="0" w:color="auto"/>
          </w:divBdr>
          <w:divsChild>
            <w:div w:id="1078094408">
              <w:marLeft w:val="0"/>
              <w:marRight w:val="0"/>
              <w:marTop w:val="0"/>
              <w:marBottom w:val="0"/>
              <w:divBdr>
                <w:top w:val="none" w:sz="0" w:space="0" w:color="auto"/>
                <w:left w:val="none" w:sz="0" w:space="0" w:color="auto"/>
                <w:bottom w:val="none" w:sz="0" w:space="0" w:color="auto"/>
                <w:right w:val="none" w:sz="0" w:space="0" w:color="auto"/>
              </w:divBdr>
            </w:div>
          </w:divsChild>
        </w:div>
        <w:div w:id="1936284333">
          <w:marLeft w:val="0"/>
          <w:marRight w:val="0"/>
          <w:marTop w:val="0"/>
          <w:marBottom w:val="0"/>
          <w:divBdr>
            <w:top w:val="none" w:sz="0" w:space="0" w:color="auto"/>
            <w:left w:val="none" w:sz="0" w:space="0" w:color="auto"/>
            <w:bottom w:val="none" w:sz="0" w:space="0" w:color="auto"/>
            <w:right w:val="none" w:sz="0" w:space="0" w:color="auto"/>
          </w:divBdr>
          <w:divsChild>
            <w:div w:id="574316140">
              <w:marLeft w:val="0"/>
              <w:marRight w:val="0"/>
              <w:marTop w:val="0"/>
              <w:marBottom w:val="0"/>
              <w:divBdr>
                <w:top w:val="none" w:sz="0" w:space="0" w:color="auto"/>
                <w:left w:val="none" w:sz="0" w:space="0" w:color="auto"/>
                <w:bottom w:val="none" w:sz="0" w:space="0" w:color="auto"/>
                <w:right w:val="none" w:sz="0" w:space="0" w:color="auto"/>
              </w:divBdr>
              <w:divsChild>
                <w:div w:id="16364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06182">
      <w:bodyDiv w:val="1"/>
      <w:marLeft w:val="0"/>
      <w:marRight w:val="0"/>
      <w:marTop w:val="0"/>
      <w:marBottom w:val="0"/>
      <w:divBdr>
        <w:top w:val="none" w:sz="0" w:space="0" w:color="auto"/>
        <w:left w:val="none" w:sz="0" w:space="0" w:color="auto"/>
        <w:bottom w:val="none" w:sz="0" w:space="0" w:color="auto"/>
        <w:right w:val="none" w:sz="0" w:space="0" w:color="auto"/>
      </w:divBdr>
      <w:divsChild>
        <w:div w:id="266347970">
          <w:marLeft w:val="0"/>
          <w:marRight w:val="0"/>
          <w:marTop w:val="0"/>
          <w:marBottom w:val="0"/>
          <w:divBdr>
            <w:top w:val="none" w:sz="0" w:space="0" w:color="auto"/>
            <w:left w:val="none" w:sz="0" w:space="0" w:color="auto"/>
            <w:bottom w:val="none" w:sz="0" w:space="0" w:color="auto"/>
            <w:right w:val="none" w:sz="0" w:space="0" w:color="auto"/>
          </w:divBdr>
          <w:divsChild>
            <w:div w:id="225530539">
              <w:marLeft w:val="0"/>
              <w:marRight w:val="0"/>
              <w:marTop w:val="0"/>
              <w:marBottom w:val="0"/>
              <w:divBdr>
                <w:top w:val="none" w:sz="0" w:space="0" w:color="auto"/>
                <w:left w:val="none" w:sz="0" w:space="0" w:color="auto"/>
                <w:bottom w:val="none" w:sz="0" w:space="0" w:color="auto"/>
                <w:right w:val="none" w:sz="0" w:space="0" w:color="auto"/>
              </w:divBdr>
            </w:div>
          </w:divsChild>
        </w:div>
        <w:div w:id="1309900457">
          <w:marLeft w:val="0"/>
          <w:marRight w:val="0"/>
          <w:marTop w:val="0"/>
          <w:marBottom w:val="0"/>
          <w:divBdr>
            <w:top w:val="none" w:sz="0" w:space="0" w:color="auto"/>
            <w:left w:val="none" w:sz="0" w:space="0" w:color="auto"/>
            <w:bottom w:val="none" w:sz="0" w:space="0" w:color="auto"/>
            <w:right w:val="none" w:sz="0" w:space="0" w:color="auto"/>
          </w:divBdr>
          <w:divsChild>
            <w:div w:id="1053500060">
              <w:marLeft w:val="0"/>
              <w:marRight w:val="0"/>
              <w:marTop w:val="0"/>
              <w:marBottom w:val="0"/>
              <w:divBdr>
                <w:top w:val="none" w:sz="0" w:space="0" w:color="auto"/>
                <w:left w:val="none" w:sz="0" w:space="0" w:color="auto"/>
                <w:bottom w:val="none" w:sz="0" w:space="0" w:color="auto"/>
                <w:right w:val="none" w:sz="0" w:space="0" w:color="auto"/>
              </w:divBdr>
              <w:divsChild>
                <w:div w:id="943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657712">
      <w:bodyDiv w:val="1"/>
      <w:marLeft w:val="0"/>
      <w:marRight w:val="0"/>
      <w:marTop w:val="0"/>
      <w:marBottom w:val="0"/>
      <w:divBdr>
        <w:top w:val="none" w:sz="0" w:space="0" w:color="auto"/>
        <w:left w:val="none" w:sz="0" w:space="0" w:color="auto"/>
        <w:bottom w:val="none" w:sz="0" w:space="0" w:color="auto"/>
        <w:right w:val="none" w:sz="0" w:space="0" w:color="auto"/>
      </w:divBdr>
      <w:divsChild>
        <w:div w:id="1573542914">
          <w:marLeft w:val="0"/>
          <w:marRight w:val="0"/>
          <w:marTop w:val="0"/>
          <w:marBottom w:val="900"/>
          <w:divBdr>
            <w:top w:val="none" w:sz="0" w:space="31" w:color="auto"/>
            <w:left w:val="none" w:sz="0" w:space="0" w:color="auto"/>
            <w:bottom w:val="single" w:sz="6" w:space="23" w:color="C2C5CB"/>
            <w:right w:val="none" w:sz="0" w:space="0" w:color="auto"/>
          </w:divBdr>
          <w:divsChild>
            <w:div w:id="825972581">
              <w:marLeft w:val="0"/>
              <w:marRight w:val="0"/>
              <w:marTop w:val="375"/>
              <w:marBottom w:val="0"/>
              <w:divBdr>
                <w:top w:val="none" w:sz="0" w:space="0" w:color="auto"/>
                <w:left w:val="none" w:sz="0" w:space="0" w:color="auto"/>
                <w:bottom w:val="none" w:sz="0" w:space="0" w:color="auto"/>
                <w:right w:val="none" w:sz="0" w:space="0" w:color="auto"/>
              </w:divBdr>
            </w:div>
          </w:divsChild>
        </w:div>
        <w:div w:id="726301429">
          <w:marLeft w:val="0"/>
          <w:marRight w:val="0"/>
          <w:marTop w:val="0"/>
          <w:marBottom w:val="0"/>
          <w:divBdr>
            <w:top w:val="none" w:sz="0" w:space="0" w:color="auto"/>
            <w:left w:val="none" w:sz="0" w:space="0" w:color="auto"/>
            <w:bottom w:val="none" w:sz="0" w:space="0" w:color="auto"/>
            <w:right w:val="none" w:sz="0" w:space="0" w:color="auto"/>
          </w:divBdr>
          <w:divsChild>
            <w:div w:id="593133364">
              <w:marLeft w:val="0"/>
              <w:marRight w:val="0"/>
              <w:marTop w:val="0"/>
              <w:marBottom w:val="900"/>
              <w:divBdr>
                <w:top w:val="none" w:sz="0" w:space="0" w:color="auto"/>
                <w:left w:val="none" w:sz="0" w:space="0" w:color="auto"/>
                <w:bottom w:val="none" w:sz="0" w:space="0" w:color="auto"/>
                <w:right w:val="none" w:sz="0" w:space="0" w:color="auto"/>
              </w:divBdr>
              <w:divsChild>
                <w:div w:id="122953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77178">
      <w:bodyDiv w:val="1"/>
      <w:marLeft w:val="0"/>
      <w:marRight w:val="0"/>
      <w:marTop w:val="0"/>
      <w:marBottom w:val="0"/>
      <w:divBdr>
        <w:top w:val="none" w:sz="0" w:space="0" w:color="auto"/>
        <w:left w:val="none" w:sz="0" w:space="0" w:color="auto"/>
        <w:bottom w:val="none" w:sz="0" w:space="0" w:color="auto"/>
        <w:right w:val="none" w:sz="0" w:space="0" w:color="auto"/>
      </w:divBdr>
      <w:divsChild>
        <w:div w:id="886188489">
          <w:marLeft w:val="0"/>
          <w:marRight w:val="0"/>
          <w:marTop w:val="0"/>
          <w:marBottom w:val="900"/>
          <w:divBdr>
            <w:top w:val="none" w:sz="0" w:space="31" w:color="auto"/>
            <w:left w:val="none" w:sz="0" w:space="0" w:color="auto"/>
            <w:bottom w:val="single" w:sz="6" w:space="23" w:color="C2C5CB"/>
            <w:right w:val="none" w:sz="0" w:space="0" w:color="auto"/>
          </w:divBdr>
          <w:divsChild>
            <w:div w:id="788475205">
              <w:marLeft w:val="0"/>
              <w:marRight w:val="0"/>
              <w:marTop w:val="375"/>
              <w:marBottom w:val="0"/>
              <w:divBdr>
                <w:top w:val="none" w:sz="0" w:space="0" w:color="auto"/>
                <w:left w:val="none" w:sz="0" w:space="0" w:color="auto"/>
                <w:bottom w:val="none" w:sz="0" w:space="0" w:color="auto"/>
                <w:right w:val="none" w:sz="0" w:space="0" w:color="auto"/>
              </w:divBdr>
            </w:div>
          </w:divsChild>
        </w:div>
        <w:div w:id="1393306859">
          <w:marLeft w:val="0"/>
          <w:marRight w:val="0"/>
          <w:marTop w:val="0"/>
          <w:marBottom w:val="0"/>
          <w:divBdr>
            <w:top w:val="none" w:sz="0" w:space="0" w:color="auto"/>
            <w:left w:val="none" w:sz="0" w:space="0" w:color="auto"/>
            <w:bottom w:val="none" w:sz="0" w:space="0" w:color="auto"/>
            <w:right w:val="none" w:sz="0" w:space="0" w:color="auto"/>
          </w:divBdr>
          <w:divsChild>
            <w:div w:id="718746940">
              <w:marLeft w:val="0"/>
              <w:marRight w:val="0"/>
              <w:marTop w:val="0"/>
              <w:marBottom w:val="900"/>
              <w:divBdr>
                <w:top w:val="none" w:sz="0" w:space="0" w:color="auto"/>
                <w:left w:val="none" w:sz="0" w:space="0" w:color="auto"/>
                <w:bottom w:val="none" w:sz="0" w:space="0" w:color="auto"/>
                <w:right w:val="none" w:sz="0" w:space="0" w:color="auto"/>
              </w:divBdr>
              <w:divsChild>
                <w:div w:id="16706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653487">
      <w:bodyDiv w:val="1"/>
      <w:marLeft w:val="0"/>
      <w:marRight w:val="0"/>
      <w:marTop w:val="0"/>
      <w:marBottom w:val="0"/>
      <w:divBdr>
        <w:top w:val="none" w:sz="0" w:space="0" w:color="auto"/>
        <w:left w:val="none" w:sz="0" w:space="0" w:color="auto"/>
        <w:bottom w:val="none" w:sz="0" w:space="0" w:color="auto"/>
        <w:right w:val="none" w:sz="0" w:space="0" w:color="auto"/>
      </w:divBdr>
      <w:divsChild>
        <w:div w:id="240413115">
          <w:marLeft w:val="0"/>
          <w:marRight w:val="0"/>
          <w:marTop w:val="0"/>
          <w:marBottom w:val="900"/>
          <w:divBdr>
            <w:top w:val="none" w:sz="0" w:space="31" w:color="auto"/>
            <w:left w:val="none" w:sz="0" w:space="0" w:color="auto"/>
            <w:bottom w:val="single" w:sz="6" w:space="23" w:color="C2C5CB"/>
            <w:right w:val="none" w:sz="0" w:space="0" w:color="auto"/>
          </w:divBdr>
          <w:divsChild>
            <w:div w:id="2108428246">
              <w:marLeft w:val="0"/>
              <w:marRight w:val="0"/>
              <w:marTop w:val="375"/>
              <w:marBottom w:val="0"/>
              <w:divBdr>
                <w:top w:val="none" w:sz="0" w:space="0" w:color="auto"/>
                <w:left w:val="none" w:sz="0" w:space="0" w:color="auto"/>
                <w:bottom w:val="none" w:sz="0" w:space="0" w:color="auto"/>
                <w:right w:val="none" w:sz="0" w:space="0" w:color="auto"/>
              </w:divBdr>
            </w:div>
          </w:divsChild>
        </w:div>
        <w:div w:id="396706562">
          <w:marLeft w:val="0"/>
          <w:marRight w:val="0"/>
          <w:marTop w:val="0"/>
          <w:marBottom w:val="0"/>
          <w:divBdr>
            <w:top w:val="none" w:sz="0" w:space="0" w:color="auto"/>
            <w:left w:val="none" w:sz="0" w:space="0" w:color="auto"/>
            <w:bottom w:val="none" w:sz="0" w:space="0" w:color="auto"/>
            <w:right w:val="none" w:sz="0" w:space="0" w:color="auto"/>
          </w:divBdr>
          <w:divsChild>
            <w:div w:id="173113150">
              <w:marLeft w:val="0"/>
              <w:marRight w:val="0"/>
              <w:marTop w:val="0"/>
              <w:marBottom w:val="900"/>
              <w:divBdr>
                <w:top w:val="none" w:sz="0" w:space="0" w:color="auto"/>
                <w:left w:val="none" w:sz="0" w:space="0" w:color="auto"/>
                <w:bottom w:val="none" w:sz="0" w:space="0" w:color="auto"/>
                <w:right w:val="none" w:sz="0" w:space="0" w:color="auto"/>
              </w:divBdr>
              <w:divsChild>
                <w:div w:id="149641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6717">
      <w:bodyDiv w:val="1"/>
      <w:marLeft w:val="0"/>
      <w:marRight w:val="0"/>
      <w:marTop w:val="0"/>
      <w:marBottom w:val="0"/>
      <w:divBdr>
        <w:top w:val="none" w:sz="0" w:space="0" w:color="auto"/>
        <w:left w:val="none" w:sz="0" w:space="0" w:color="auto"/>
        <w:bottom w:val="none" w:sz="0" w:space="0" w:color="auto"/>
        <w:right w:val="none" w:sz="0" w:space="0" w:color="auto"/>
      </w:divBdr>
      <w:divsChild>
        <w:div w:id="772021921">
          <w:marLeft w:val="0"/>
          <w:marRight w:val="0"/>
          <w:marTop w:val="0"/>
          <w:marBottom w:val="900"/>
          <w:divBdr>
            <w:top w:val="none" w:sz="0" w:space="31" w:color="auto"/>
            <w:left w:val="none" w:sz="0" w:space="0" w:color="auto"/>
            <w:bottom w:val="single" w:sz="6" w:space="23" w:color="C2C5CB"/>
            <w:right w:val="none" w:sz="0" w:space="0" w:color="auto"/>
          </w:divBdr>
          <w:divsChild>
            <w:div w:id="1756245920">
              <w:marLeft w:val="0"/>
              <w:marRight w:val="0"/>
              <w:marTop w:val="375"/>
              <w:marBottom w:val="0"/>
              <w:divBdr>
                <w:top w:val="none" w:sz="0" w:space="0" w:color="auto"/>
                <w:left w:val="none" w:sz="0" w:space="0" w:color="auto"/>
                <w:bottom w:val="none" w:sz="0" w:space="0" w:color="auto"/>
                <w:right w:val="none" w:sz="0" w:space="0" w:color="auto"/>
              </w:divBdr>
            </w:div>
          </w:divsChild>
        </w:div>
        <w:div w:id="1192063346">
          <w:marLeft w:val="0"/>
          <w:marRight w:val="0"/>
          <w:marTop w:val="0"/>
          <w:marBottom w:val="0"/>
          <w:divBdr>
            <w:top w:val="none" w:sz="0" w:space="0" w:color="auto"/>
            <w:left w:val="none" w:sz="0" w:space="0" w:color="auto"/>
            <w:bottom w:val="none" w:sz="0" w:space="0" w:color="auto"/>
            <w:right w:val="none" w:sz="0" w:space="0" w:color="auto"/>
          </w:divBdr>
          <w:divsChild>
            <w:div w:id="1966039159">
              <w:marLeft w:val="0"/>
              <w:marRight w:val="0"/>
              <w:marTop w:val="0"/>
              <w:marBottom w:val="900"/>
              <w:divBdr>
                <w:top w:val="none" w:sz="0" w:space="0" w:color="auto"/>
                <w:left w:val="none" w:sz="0" w:space="0" w:color="auto"/>
                <w:bottom w:val="none" w:sz="0" w:space="0" w:color="auto"/>
                <w:right w:val="none" w:sz="0" w:space="0" w:color="auto"/>
              </w:divBdr>
              <w:divsChild>
                <w:div w:id="42094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325138">
      <w:bodyDiv w:val="1"/>
      <w:marLeft w:val="0"/>
      <w:marRight w:val="0"/>
      <w:marTop w:val="0"/>
      <w:marBottom w:val="0"/>
      <w:divBdr>
        <w:top w:val="none" w:sz="0" w:space="0" w:color="auto"/>
        <w:left w:val="none" w:sz="0" w:space="0" w:color="auto"/>
        <w:bottom w:val="none" w:sz="0" w:space="0" w:color="auto"/>
        <w:right w:val="none" w:sz="0" w:space="0" w:color="auto"/>
      </w:divBdr>
      <w:divsChild>
        <w:div w:id="1890334768">
          <w:marLeft w:val="0"/>
          <w:marRight w:val="0"/>
          <w:marTop w:val="0"/>
          <w:marBottom w:val="900"/>
          <w:divBdr>
            <w:top w:val="none" w:sz="0" w:space="31" w:color="auto"/>
            <w:left w:val="none" w:sz="0" w:space="0" w:color="auto"/>
            <w:bottom w:val="single" w:sz="6" w:space="23" w:color="C2C5CB"/>
            <w:right w:val="none" w:sz="0" w:space="0" w:color="auto"/>
          </w:divBdr>
          <w:divsChild>
            <w:div w:id="1197038745">
              <w:marLeft w:val="0"/>
              <w:marRight w:val="0"/>
              <w:marTop w:val="375"/>
              <w:marBottom w:val="0"/>
              <w:divBdr>
                <w:top w:val="none" w:sz="0" w:space="0" w:color="auto"/>
                <w:left w:val="none" w:sz="0" w:space="0" w:color="auto"/>
                <w:bottom w:val="none" w:sz="0" w:space="0" w:color="auto"/>
                <w:right w:val="none" w:sz="0" w:space="0" w:color="auto"/>
              </w:divBdr>
            </w:div>
          </w:divsChild>
        </w:div>
        <w:div w:id="1821802486">
          <w:marLeft w:val="0"/>
          <w:marRight w:val="0"/>
          <w:marTop w:val="0"/>
          <w:marBottom w:val="0"/>
          <w:divBdr>
            <w:top w:val="none" w:sz="0" w:space="0" w:color="auto"/>
            <w:left w:val="none" w:sz="0" w:space="0" w:color="auto"/>
            <w:bottom w:val="none" w:sz="0" w:space="0" w:color="auto"/>
            <w:right w:val="none" w:sz="0" w:space="0" w:color="auto"/>
          </w:divBdr>
          <w:divsChild>
            <w:div w:id="1359963996">
              <w:marLeft w:val="0"/>
              <w:marRight w:val="0"/>
              <w:marTop w:val="0"/>
              <w:marBottom w:val="900"/>
              <w:divBdr>
                <w:top w:val="none" w:sz="0" w:space="0" w:color="auto"/>
                <w:left w:val="none" w:sz="0" w:space="0" w:color="auto"/>
                <w:bottom w:val="none" w:sz="0" w:space="0" w:color="auto"/>
                <w:right w:val="none" w:sz="0" w:space="0" w:color="auto"/>
              </w:divBdr>
              <w:divsChild>
                <w:div w:id="71389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170885">
      <w:bodyDiv w:val="1"/>
      <w:marLeft w:val="0"/>
      <w:marRight w:val="0"/>
      <w:marTop w:val="0"/>
      <w:marBottom w:val="0"/>
      <w:divBdr>
        <w:top w:val="none" w:sz="0" w:space="0" w:color="auto"/>
        <w:left w:val="none" w:sz="0" w:space="0" w:color="auto"/>
        <w:bottom w:val="none" w:sz="0" w:space="0" w:color="auto"/>
        <w:right w:val="none" w:sz="0" w:space="0" w:color="auto"/>
      </w:divBdr>
      <w:divsChild>
        <w:div w:id="603613829">
          <w:marLeft w:val="0"/>
          <w:marRight w:val="0"/>
          <w:marTop w:val="0"/>
          <w:marBottom w:val="900"/>
          <w:divBdr>
            <w:top w:val="none" w:sz="0" w:space="31" w:color="auto"/>
            <w:left w:val="none" w:sz="0" w:space="0" w:color="auto"/>
            <w:bottom w:val="single" w:sz="6" w:space="23" w:color="C2C5CB"/>
            <w:right w:val="none" w:sz="0" w:space="0" w:color="auto"/>
          </w:divBdr>
          <w:divsChild>
            <w:div w:id="839656768">
              <w:marLeft w:val="0"/>
              <w:marRight w:val="0"/>
              <w:marTop w:val="375"/>
              <w:marBottom w:val="0"/>
              <w:divBdr>
                <w:top w:val="none" w:sz="0" w:space="0" w:color="auto"/>
                <w:left w:val="none" w:sz="0" w:space="0" w:color="auto"/>
                <w:bottom w:val="none" w:sz="0" w:space="0" w:color="auto"/>
                <w:right w:val="none" w:sz="0" w:space="0" w:color="auto"/>
              </w:divBdr>
            </w:div>
          </w:divsChild>
        </w:div>
        <w:div w:id="2025934431">
          <w:marLeft w:val="0"/>
          <w:marRight w:val="0"/>
          <w:marTop w:val="0"/>
          <w:marBottom w:val="0"/>
          <w:divBdr>
            <w:top w:val="none" w:sz="0" w:space="0" w:color="auto"/>
            <w:left w:val="none" w:sz="0" w:space="0" w:color="auto"/>
            <w:bottom w:val="none" w:sz="0" w:space="0" w:color="auto"/>
            <w:right w:val="none" w:sz="0" w:space="0" w:color="auto"/>
          </w:divBdr>
          <w:divsChild>
            <w:div w:id="1430812620">
              <w:marLeft w:val="0"/>
              <w:marRight w:val="0"/>
              <w:marTop w:val="0"/>
              <w:marBottom w:val="900"/>
              <w:divBdr>
                <w:top w:val="none" w:sz="0" w:space="0" w:color="auto"/>
                <w:left w:val="none" w:sz="0" w:space="0" w:color="auto"/>
                <w:bottom w:val="none" w:sz="0" w:space="0" w:color="auto"/>
                <w:right w:val="none" w:sz="0" w:space="0" w:color="auto"/>
              </w:divBdr>
              <w:divsChild>
                <w:div w:id="35273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560099">
      <w:bodyDiv w:val="1"/>
      <w:marLeft w:val="0"/>
      <w:marRight w:val="0"/>
      <w:marTop w:val="0"/>
      <w:marBottom w:val="0"/>
      <w:divBdr>
        <w:top w:val="none" w:sz="0" w:space="0" w:color="auto"/>
        <w:left w:val="none" w:sz="0" w:space="0" w:color="auto"/>
        <w:bottom w:val="none" w:sz="0" w:space="0" w:color="auto"/>
        <w:right w:val="none" w:sz="0" w:space="0" w:color="auto"/>
      </w:divBdr>
      <w:divsChild>
        <w:div w:id="1336033625">
          <w:marLeft w:val="0"/>
          <w:marRight w:val="0"/>
          <w:marTop w:val="0"/>
          <w:marBottom w:val="900"/>
          <w:divBdr>
            <w:top w:val="none" w:sz="0" w:space="31" w:color="auto"/>
            <w:left w:val="none" w:sz="0" w:space="0" w:color="auto"/>
            <w:bottom w:val="single" w:sz="6" w:space="23" w:color="C2C5CB"/>
            <w:right w:val="none" w:sz="0" w:space="0" w:color="auto"/>
          </w:divBdr>
          <w:divsChild>
            <w:div w:id="77216450">
              <w:marLeft w:val="0"/>
              <w:marRight w:val="0"/>
              <w:marTop w:val="375"/>
              <w:marBottom w:val="0"/>
              <w:divBdr>
                <w:top w:val="none" w:sz="0" w:space="0" w:color="auto"/>
                <w:left w:val="none" w:sz="0" w:space="0" w:color="auto"/>
                <w:bottom w:val="none" w:sz="0" w:space="0" w:color="auto"/>
                <w:right w:val="none" w:sz="0" w:space="0" w:color="auto"/>
              </w:divBdr>
            </w:div>
          </w:divsChild>
        </w:div>
        <w:div w:id="377365641">
          <w:marLeft w:val="0"/>
          <w:marRight w:val="0"/>
          <w:marTop w:val="0"/>
          <w:marBottom w:val="0"/>
          <w:divBdr>
            <w:top w:val="none" w:sz="0" w:space="0" w:color="auto"/>
            <w:left w:val="none" w:sz="0" w:space="0" w:color="auto"/>
            <w:bottom w:val="none" w:sz="0" w:space="0" w:color="auto"/>
            <w:right w:val="none" w:sz="0" w:space="0" w:color="auto"/>
          </w:divBdr>
          <w:divsChild>
            <w:div w:id="2063753503">
              <w:marLeft w:val="0"/>
              <w:marRight w:val="0"/>
              <w:marTop w:val="0"/>
              <w:marBottom w:val="900"/>
              <w:divBdr>
                <w:top w:val="none" w:sz="0" w:space="0" w:color="auto"/>
                <w:left w:val="none" w:sz="0" w:space="0" w:color="auto"/>
                <w:bottom w:val="none" w:sz="0" w:space="0" w:color="auto"/>
                <w:right w:val="none" w:sz="0" w:space="0" w:color="auto"/>
              </w:divBdr>
              <w:divsChild>
                <w:div w:id="5370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6433">
      <w:bodyDiv w:val="1"/>
      <w:marLeft w:val="0"/>
      <w:marRight w:val="0"/>
      <w:marTop w:val="0"/>
      <w:marBottom w:val="0"/>
      <w:divBdr>
        <w:top w:val="none" w:sz="0" w:space="0" w:color="auto"/>
        <w:left w:val="none" w:sz="0" w:space="0" w:color="auto"/>
        <w:bottom w:val="none" w:sz="0" w:space="0" w:color="auto"/>
        <w:right w:val="none" w:sz="0" w:space="0" w:color="auto"/>
      </w:divBdr>
      <w:divsChild>
        <w:div w:id="606932027">
          <w:marLeft w:val="0"/>
          <w:marRight w:val="0"/>
          <w:marTop w:val="0"/>
          <w:marBottom w:val="0"/>
          <w:divBdr>
            <w:top w:val="none" w:sz="0" w:space="0" w:color="auto"/>
            <w:left w:val="none" w:sz="0" w:space="0" w:color="auto"/>
            <w:bottom w:val="none" w:sz="0" w:space="0" w:color="auto"/>
            <w:right w:val="none" w:sz="0" w:space="0" w:color="auto"/>
          </w:divBdr>
          <w:divsChild>
            <w:div w:id="1016731327">
              <w:marLeft w:val="0"/>
              <w:marRight w:val="0"/>
              <w:marTop w:val="0"/>
              <w:marBottom w:val="0"/>
              <w:divBdr>
                <w:top w:val="none" w:sz="0" w:space="0" w:color="auto"/>
                <w:left w:val="none" w:sz="0" w:space="0" w:color="auto"/>
                <w:bottom w:val="none" w:sz="0" w:space="0" w:color="auto"/>
                <w:right w:val="none" w:sz="0" w:space="0" w:color="auto"/>
              </w:divBdr>
            </w:div>
          </w:divsChild>
        </w:div>
        <w:div w:id="972371520">
          <w:marLeft w:val="0"/>
          <w:marRight w:val="0"/>
          <w:marTop w:val="0"/>
          <w:marBottom w:val="0"/>
          <w:divBdr>
            <w:top w:val="none" w:sz="0" w:space="0" w:color="auto"/>
            <w:left w:val="none" w:sz="0" w:space="0" w:color="auto"/>
            <w:bottom w:val="none" w:sz="0" w:space="0" w:color="auto"/>
            <w:right w:val="none" w:sz="0" w:space="0" w:color="auto"/>
          </w:divBdr>
          <w:divsChild>
            <w:div w:id="1065641943">
              <w:marLeft w:val="0"/>
              <w:marRight w:val="0"/>
              <w:marTop w:val="0"/>
              <w:marBottom w:val="0"/>
              <w:divBdr>
                <w:top w:val="none" w:sz="0" w:space="0" w:color="auto"/>
                <w:left w:val="none" w:sz="0" w:space="0" w:color="auto"/>
                <w:bottom w:val="none" w:sz="0" w:space="0" w:color="auto"/>
                <w:right w:val="none" w:sz="0" w:space="0" w:color="auto"/>
              </w:divBdr>
              <w:divsChild>
                <w:div w:id="89096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7475">
      <w:bodyDiv w:val="1"/>
      <w:marLeft w:val="0"/>
      <w:marRight w:val="0"/>
      <w:marTop w:val="0"/>
      <w:marBottom w:val="0"/>
      <w:divBdr>
        <w:top w:val="none" w:sz="0" w:space="0" w:color="auto"/>
        <w:left w:val="none" w:sz="0" w:space="0" w:color="auto"/>
        <w:bottom w:val="none" w:sz="0" w:space="0" w:color="auto"/>
        <w:right w:val="none" w:sz="0" w:space="0" w:color="auto"/>
      </w:divBdr>
      <w:divsChild>
        <w:div w:id="230623919">
          <w:marLeft w:val="0"/>
          <w:marRight w:val="0"/>
          <w:marTop w:val="0"/>
          <w:marBottom w:val="0"/>
          <w:divBdr>
            <w:top w:val="none" w:sz="0" w:space="0" w:color="auto"/>
            <w:left w:val="none" w:sz="0" w:space="0" w:color="auto"/>
            <w:bottom w:val="none" w:sz="0" w:space="0" w:color="auto"/>
            <w:right w:val="none" w:sz="0" w:space="0" w:color="auto"/>
          </w:divBdr>
          <w:divsChild>
            <w:div w:id="1916668292">
              <w:marLeft w:val="0"/>
              <w:marRight w:val="0"/>
              <w:marTop w:val="0"/>
              <w:marBottom w:val="0"/>
              <w:divBdr>
                <w:top w:val="none" w:sz="0" w:space="0" w:color="auto"/>
                <w:left w:val="none" w:sz="0" w:space="0" w:color="auto"/>
                <w:bottom w:val="none" w:sz="0" w:space="0" w:color="auto"/>
                <w:right w:val="none" w:sz="0" w:space="0" w:color="auto"/>
              </w:divBdr>
            </w:div>
          </w:divsChild>
        </w:div>
        <w:div w:id="590507998">
          <w:marLeft w:val="0"/>
          <w:marRight w:val="0"/>
          <w:marTop w:val="0"/>
          <w:marBottom w:val="0"/>
          <w:divBdr>
            <w:top w:val="none" w:sz="0" w:space="0" w:color="auto"/>
            <w:left w:val="none" w:sz="0" w:space="0" w:color="auto"/>
            <w:bottom w:val="none" w:sz="0" w:space="0" w:color="auto"/>
            <w:right w:val="none" w:sz="0" w:space="0" w:color="auto"/>
          </w:divBdr>
          <w:divsChild>
            <w:div w:id="1774472959">
              <w:marLeft w:val="0"/>
              <w:marRight w:val="0"/>
              <w:marTop w:val="0"/>
              <w:marBottom w:val="0"/>
              <w:divBdr>
                <w:top w:val="none" w:sz="0" w:space="0" w:color="auto"/>
                <w:left w:val="none" w:sz="0" w:space="0" w:color="auto"/>
                <w:bottom w:val="none" w:sz="0" w:space="0" w:color="auto"/>
                <w:right w:val="none" w:sz="0" w:space="0" w:color="auto"/>
              </w:divBdr>
              <w:divsChild>
                <w:div w:id="18019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57208">
      <w:bodyDiv w:val="1"/>
      <w:marLeft w:val="0"/>
      <w:marRight w:val="0"/>
      <w:marTop w:val="0"/>
      <w:marBottom w:val="0"/>
      <w:divBdr>
        <w:top w:val="none" w:sz="0" w:space="0" w:color="auto"/>
        <w:left w:val="none" w:sz="0" w:space="0" w:color="auto"/>
        <w:bottom w:val="none" w:sz="0" w:space="0" w:color="auto"/>
        <w:right w:val="none" w:sz="0" w:space="0" w:color="auto"/>
      </w:divBdr>
      <w:divsChild>
        <w:div w:id="1016231900">
          <w:marLeft w:val="0"/>
          <w:marRight w:val="0"/>
          <w:marTop w:val="0"/>
          <w:marBottom w:val="0"/>
          <w:divBdr>
            <w:top w:val="none" w:sz="0" w:space="0" w:color="auto"/>
            <w:left w:val="none" w:sz="0" w:space="0" w:color="auto"/>
            <w:bottom w:val="none" w:sz="0" w:space="0" w:color="auto"/>
            <w:right w:val="none" w:sz="0" w:space="0" w:color="auto"/>
          </w:divBdr>
          <w:divsChild>
            <w:div w:id="1249728773">
              <w:marLeft w:val="0"/>
              <w:marRight w:val="0"/>
              <w:marTop w:val="0"/>
              <w:marBottom w:val="0"/>
              <w:divBdr>
                <w:top w:val="none" w:sz="0" w:space="0" w:color="auto"/>
                <w:left w:val="none" w:sz="0" w:space="0" w:color="auto"/>
                <w:bottom w:val="none" w:sz="0" w:space="0" w:color="auto"/>
                <w:right w:val="none" w:sz="0" w:space="0" w:color="auto"/>
              </w:divBdr>
            </w:div>
          </w:divsChild>
        </w:div>
        <w:div w:id="317852054">
          <w:marLeft w:val="0"/>
          <w:marRight w:val="0"/>
          <w:marTop w:val="0"/>
          <w:marBottom w:val="0"/>
          <w:divBdr>
            <w:top w:val="none" w:sz="0" w:space="0" w:color="auto"/>
            <w:left w:val="none" w:sz="0" w:space="0" w:color="auto"/>
            <w:bottom w:val="none" w:sz="0" w:space="0" w:color="auto"/>
            <w:right w:val="none" w:sz="0" w:space="0" w:color="auto"/>
          </w:divBdr>
          <w:divsChild>
            <w:div w:id="799807046">
              <w:marLeft w:val="0"/>
              <w:marRight w:val="0"/>
              <w:marTop w:val="0"/>
              <w:marBottom w:val="0"/>
              <w:divBdr>
                <w:top w:val="none" w:sz="0" w:space="0" w:color="auto"/>
                <w:left w:val="none" w:sz="0" w:space="0" w:color="auto"/>
                <w:bottom w:val="none" w:sz="0" w:space="0" w:color="auto"/>
                <w:right w:val="none" w:sz="0" w:space="0" w:color="auto"/>
              </w:divBdr>
              <w:divsChild>
                <w:div w:id="13254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56632">
      <w:bodyDiv w:val="1"/>
      <w:marLeft w:val="0"/>
      <w:marRight w:val="0"/>
      <w:marTop w:val="0"/>
      <w:marBottom w:val="0"/>
      <w:divBdr>
        <w:top w:val="none" w:sz="0" w:space="0" w:color="auto"/>
        <w:left w:val="none" w:sz="0" w:space="0" w:color="auto"/>
        <w:bottom w:val="none" w:sz="0" w:space="0" w:color="auto"/>
        <w:right w:val="none" w:sz="0" w:space="0" w:color="auto"/>
      </w:divBdr>
      <w:divsChild>
        <w:div w:id="1518428491">
          <w:marLeft w:val="0"/>
          <w:marRight w:val="0"/>
          <w:marTop w:val="0"/>
          <w:marBottom w:val="0"/>
          <w:divBdr>
            <w:top w:val="none" w:sz="0" w:space="0" w:color="auto"/>
            <w:left w:val="none" w:sz="0" w:space="0" w:color="auto"/>
            <w:bottom w:val="none" w:sz="0" w:space="0" w:color="auto"/>
            <w:right w:val="none" w:sz="0" w:space="0" w:color="auto"/>
          </w:divBdr>
          <w:divsChild>
            <w:div w:id="633296838">
              <w:marLeft w:val="0"/>
              <w:marRight w:val="0"/>
              <w:marTop w:val="0"/>
              <w:marBottom w:val="0"/>
              <w:divBdr>
                <w:top w:val="none" w:sz="0" w:space="0" w:color="auto"/>
                <w:left w:val="none" w:sz="0" w:space="0" w:color="auto"/>
                <w:bottom w:val="none" w:sz="0" w:space="0" w:color="auto"/>
                <w:right w:val="none" w:sz="0" w:space="0" w:color="auto"/>
              </w:divBdr>
            </w:div>
          </w:divsChild>
        </w:div>
        <w:div w:id="1654094314">
          <w:marLeft w:val="0"/>
          <w:marRight w:val="0"/>
          <w:marTop w:val="0"/>
          <w:marBottom w:val="0"/>
          <w:divBdr>
            <w:top w:val="none" w:sz="0" w:space="0" w:color="auto"/>
            <w:left w:val="none" w:sz="0" w:space="0" w:color="auto"/>
            <w:bottom w:val="none" w:sz="0" w:space="0" w:color="auto"/>
            <w:right w:val="none" w:sz="0" w:space="0" w:color="auto"/>
          </w:divBdr>
          <w:divsChild>
            <w:div w:id="1817724011">
              <w:marLeft w:val="0"/>
              <w:marRight w:val="0"/>
              <w:marTop w:val="0"/>
              <w:marBottom w:val="0"/>
              <w:divBdr>
                <w:top w:val="none" w:sz="0" w:space="0" w:color="auto"/>
                <w:left w:val="none" w:sz="0" w:space="0" w:color="auto"/>
                <w:bottom w:val="none" w:sz="0" w:space="0" w:color="auto"/>
                <w:right w:val="none" w:sz="0" w:space="0" w:color="auto"/>
              </w:divBdr>
              <w:divsChild>
                <w:div w:id="80223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454374">
      <w:bodyDiv w:val="1"/>
      <w:marLeft w:val="0"/>
      <w:marRight w:val="0"/>
      <w:marTop w:val="0"/>
      <w:marBottom w:val="0"/>
      <w:divBdr>
        <w:top w:val="none" w:sz="0" w:space="0" w:color="auto"/>
        <w:left w:val="none" w:sz="0" w:space="0" w:color="auto"/>
        <w:bottom w:val="none" w:sz="0" w:space="0" w:color="auto"/>
        <w:right w:val="none" w:sz="0" w:space="0" w:color="auto"/>
      </w:divBdr>
      <w:divsChild>
        <w:div w:id="1769691840">
          <w:marLeft w:val="0"/>
          <w:marRight w:val="0"/>
          <w:marTop w:val="0"/>
          <w:marBottom w:val="0"/>
          <w:divBdr>
            <w:top w:val="none" w:sz="0" w:space="0" w:color="auto"/>
            <w:left w:val="none" w:sz="0" w:space="0" w:color="auto"/>
            <w:bottom w:val="none" w:sz="0" w:space="0" w:color="auto"/>
            <w:right w:val="none" w:sz="0" w:space="0" w:color="auto"/>
          </w:divBdr>
          <w:divsChild>
            <w:div w:id="1036004701">
              <w:marLeft w:val="0"/>
              <w:marRight w:val="0"/>
              <w:marTop w:val="0"/>
              <w:marBottom w:val="0"/>
              <w:divBdr>
                <w:top w:val="none" w:sz="0" w:space="0" w:color="auto"/>
                <w:left w:val="none" w:sz="0" w:space="0" w:color="auto"/>
                <w:bottom w:val="none" w:sz="0" w:space="0" w:color="auto"/>
                <w:right w:val="none" w:sz="0" w:space="0" w:color="auto"/>
              </w:divBdr>
            </w:div>
          </w:divsChild>
        </w:div>
        <w:div w:id="957224132">
          <w:marLeft w:val="0"/>
          <w:marRight w:val="0"/>
          <w:marTop w:val="0"/>
          <w:marBottom w:val="0"/>
          <w:divBdr>
            <w:top w:val="none" w:sz="0" w:space="0" w:color="auto"/>
            <w:left w:val="none" w:sz="0" w:space="0" w:color="auto"/>
            <w:bottom w:val="none" w:sz="0" w:space="0" w:color="auto"/>
            <w:right w:val="none" w:sz="0" w:space="0" w:color="auto"/>
          </w:divBdr>
          <w:divsChild>
            <w:div w:id="1633945609">
              <w:marLeft w:val="0"/>
              <w:marRight w:val="0"/>
              <w:marTop w:val="0"/>
              <w:marBottom w:val="0"/>
              <w:divBdr>
                <w:top w:val="none" w:sz="0" w:space="0" w:color="auto"/>
                <w:left w:val="none" w:sz="0" w:space="0" w:color="auto"/>
                <w:bottom w:val="none" w:sz="0" w:space="0" w:color="auto"/>
                <w:right w:val="none" w:sz="0" w:space="0" w:color="auto"/>
              </w:divBdr>
              <w:divsChild>
                <w:div w:id="6013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379393">
      <w:bodyDiv w:val="1"/>
      <w:marLeft w:val="0"/>
      <w:marRight w:val="0"/>
      <w:marTop w:val="0"/>
      <w:marBottom w:val="0"/>
      <w:divBdr>
        <w:top w:val="none" w:sz="0" w:space="0" w:color="auto"/>
        <w:left w:val="none" w:sz="0" w:space="0" w:color="auto"/>
        <w:bottom w:val="none" w:sz="0" w:space="0" w:color="auto"/>
        <w:right w:val="none" w:sz="0" w:space="0" w:color="auto"/>
      </w:divBdr>
      <w:divsChild>
        <w:div w:id="418989185">
          <w:marLeft w:val="0"/>
          <w:marRight w:val="0"/>
          <w:marTop w:val="0"/>
          <w:marBottom w:val="900"/>
          <w:divBdr>
            <w:top w:val="none" w:sz="0" w:space="31" w:color="auto"/>
            <w:left w:val="none" w:sz="0" w:space="0" w:color="auto"/>
            <w:bottom w:val="single" w:sz="6" w:space="23" w:color="C2C5CB"/>
            <w:right w:val="none" w:sz="0" w:space="0" w:color="auto"/>
          </w:divBdr>
          <w:divsChild>
            <w:div w:id="602613803">
              <w:marLeft w:val="0"/>
              <w:marRight w:val="0"/>
              <w:marTop w:val="375"/>
              <w:marBottom w:val="0"/>
              <w:divBdr>
                <w:top w:val="none" w:sz="0" w:space="0" w:color="auto"/>
                <w:left w:val="none" w:sz="0" w:space="0" w:color="auto"/>
                <w:bottom w:val="none" w:sz="0" w:space="0" w:color="auto"/>
                <w:right w:val="none" w:sz="0" w:space="0" w:color="auto"/>
              </w:divBdr>
            </w:div>
          </w:divsChild>
        </w:div>
        <w:div w:id="1597208883">
          <w:marLeft w:val="0"/>
          <w:marRight w:val="0"/>
          <w:marTop w:val="0"/>
          <w:marBottom w:val="0"/>
          <w:divBdr>
            <w:top w:val="none" w:sz="0" w:space="0" w:color="auto"/>
            <w:left w:val="none" w:sz="0" w:space="0" w:color="auto"/>
            <w:bottom w:val="none" w:sz="0" w:space="0" w:color="auto"/>
            <w:right w:val="none" w:sz="0" w:space="0" w:color="auto"/>
          </w:divBdr>
          <w:divsChild>
            <w:div w:id="436096618">
              <w:marLeft w:val="0"/>
              <w:marRight w:val="0"/>
              <w:marTop w:val="0"/>
              <w:marBottom w:val="900"/>
              <w:divBdr>
                <w:top w:val="none" w:sz="0" w:space="0" w:color="auto"/>
                <w:left w:val="none" w:sz="0" w:space="0" w:color="auto"/>
                <w:bottom w:val="none" w:sz="0" w:space="0" w:color="auto"/>
                <w:right w:val="none" w:sz="0" w:space="0" w:color="auto"/>
              </w:divBdr>
              <w:divsChild>
                <w:div w:id="71994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034260">
      <w:bodyDiv w:val="1"/>
      <w:marLeft w:val="0"/>
      <w:marRight w:val="0"/>
      <w:marTop w:val="0"/>
      <w:marBottom w:val="0"/>
      <w:divBdr>
        <w:top w:val="none" w:sz="0" w:space="0" w:color="auto"/>
        <w:left w:val="none" w:sz="0" w:space="0" w:color="auto"/>
        <w:bottom w:val="none" w:sz="0" w:space="0" w:color="auto"/>
        <w:right w:val="none" w:sz="0" w:space="0" w:color="auto"/>
      </w:divBdr>
      <w:divsChild>
        <w:div w:id="1668287236">
          <w:marLeft w:val="0"/>
          <w:marRight w:val="0"/>
          <w:marTop w:val="0"/>
          <w:marBottom w:val="900"/>
          <w:divBdr>
            <w:top w:val="none" w:sz="0" w:space="31" w:color="auto"/>
            <w:left w:val="none" w:sz="0" w:space="0" w:color="auto"/>
            <w:bottom w:val="single" w:sz="6" w:space="23" w:color="C2C5CB"/>
            <w:right w:val="none" w:sz="0" w:space="0" w:color="auto"/>
          </w:divBdr>
          <w:divsChild>
            <w:div w:id="1350721822">
              <w:marLeft w:val="0"/>
              <w:marRight w:val="0"/>
              <w:marTop w:val="375"/>
              <w:marBottom w:val="0"/>
              <w:divBdr>
                <w:top w:val="none" w:sz="0" w:space="0" w:color="auto"/>
                <w:left w:val="none" w:sz="0" w:space="0" w:color="auto"/>
                <w:bottom w:val="none" w:sz="0" w:space="0" w:color="auto"/>
                <w:right w:val="none" w:sz="0" w:space="0" w:color="auto"/>
              </w:divBdr>
            </w:div>
          </w:divsChild>
        </w:div>
        <w:div w:id="1340816637">
          <w:marLeft w:val="0"/>
          <w:marRight w:val="0"/>
          <w:marTop w:val="0"/>
          <w:marBottom w:val="0"/>
          <w:divBdr>
            <w:top w:val="none" w:sz="0" w:space="0" w:color="auto"/>
            <w:left w:val="none" w:sz="0" w:space="0" w:color="auto"/>
            <w:bottom w:val="none" w:sz="0" w:space="0" w:color="auto"/>
            <w:right w:val="none" w:sz="0" w:space="0" w:color="auto"/>
          </w:divBdr>
          <w:divsChild>
            <w:div w:id="49973544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092895327">
      <w:bodyDiv w:val="1"/>
      <w:marLeft w:val="0"/>
      <w:marRight w:val="0"/>
      <w:marTop w:val="0"/>
      <w:marBottom w:val="0"/>
      <w:divBdr>
        <w:top w:val="none" w:sz="0" w:space="0" w:color="auto"/>
        <w:left w:val="none" w:sz="0" w:space="0" w:color="auto"/>
        <w:bottom w:val="none" w:sz="0" w:space="0" w:color="auto"/>
        <w:right w:val="none" w:sz="0" w:space="0" w:color="auto"/>
      </w:divBdr>
      <w:divsChild>
        <w:div w:id="107047834">
          <w:marLeft w:val="0"/>
          <w:marRight w:val="0"/>
          <w:marTop w:val="0"/>
          <w:marBottom w:val="900"/>
          <w:divBdr>
            <w:top w:val="none" w:sz="0" w:space="31" w:color="auto"/>
            <w:left w:val="none" w:sz="0" w:space="0" w:color="auto"/>
            <w:bottom w:val="single" w:sz="6" w:space="23" w:color="C2C5CB"/>
            <w:right w:val="none" w:sz="0" w:space="0" w:color="auto"/>
          </w:divBdr>
          <w:divsChild>
            <w:div w:id="90399931">
              <w:marLeft w:val="0"/>
              <w:marRight w:val="0"/>
              <w:marTop w:val="375"/>
              <w:marBottom w:val="0"/>
              <w:divBdr>
                <w:top w:val="none" w:sz="0" w:space="0" w:color="auto"/>
                <w:left w:val="none" w:sz="0" w:space="0" w:color="auto"/>
                <w:bottom w:val="none" w:sz="0" w:space="0" w:color="auto"/>
                <w:right w:val="none" w:sz="0" w:space="0" w:color="auto"/>
              </w:divBdr>
            </w:div>
          </w:divsChild>
        </w:div>
        <w:div w:id="325979949">
          <w:marLeft w:val="0"/>
          <w:marRight w:val="0"/>
          <w:marTop w:val="0"/>
          <w:marBottom w:val="0"/>
          <w:divBdr>
            <w:top w:val="none" w:sz="0" w:space="0" w:color="auto"/>
            <w:left w:val="none" w:sz="0" w:space="0" w:color="auto"/>
            <w:bottom w:val="none" w:sz="0" w:space="0" w:color="auto"/>
            <w:right w:val="none" w:sz="0" w:space="0" w:color="auto"/>
          </w:divBdr>
          <w:divsChild>
            <w:div w:id="1927690978">
              <w:marLeft w:val="0"/>
              <w:marRight w:val="0"/>
              <w:marTop w:val="0"/>
              <w:marBottom w:val="900"/>
              <w:divBdr>
                <w:top w:val="none" w:sz="0" w:space="0" w:color="auto"/>
                <w:left w:val="none" w:sz="0" w:space="0" w:color="auto"/>
                <w:bottom w:val="none" w:sz="0" w:space="0" w:color="auto"/>
                <w:right w:val="none" w:sz="0" w:space="0" w:color="auto"/>
              </w:divBdr>
              <w:divsChild>
                <w:div w:id="22958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22995">
      <w:bodyDiv w:val="1"/>
      <w:marLeft w:val="0"/>
      <w:marRight w:val="0"/>
      <w:marTop w:val="0"/>
      <w:marBottom w:val="0"/>
      <w:divBdr>
        <w:top w:val="none" w:sz="0" w:space="0" w:color="auto"/>
        <w:left w:val="none" w:sz="0" w:space="0" w:color="auto"/>
        <w:bottom w:val="none" w:sz="0" w:space="0" w:color="auto"/>
        <w:right w:val="none" w:sz="0" w:space="0" w:color="auto"/>
      </w:divBdr>
      <w:divsChild>
        <w:div w:id="594048220">
          <w:marLeft w:val="0"/>
          <w:marRight w:val="0"/>
          <w:marTop w:val="0"/>
          <w:marBottom w:val="900"/>
          <w:divBdr>
            <w:top w:val="none" w:sz="0" w:space="31" w:color="auto"/>
            <w:left w:val="none" w:sz="0" w:space="0" w:color="auto"/>
            <w:bottom w:val="single" w:sz="6" w:space="23" w:color="C2C5CB"/>
            <w:right w:val="none" w:sz="0" w:space="0" w:color="auto"/>
          </w:divBdr>
          <w:divsChild>
            <w:div w:id="736779021">
              <w:marLeft w:val="0"/>
              <w:marRight w:val="0"/>
              <w:marTop w:val="375"/>
              <w:marBottom w:val="0"/>
              <w:divBdr>
                <w:top w:val="none" w:sz="0" w:space="0" w:color="auto"/>
                <w:left w:val="none" w:sz="0" w:space="0" w:color="auto"/>
                <w:bottom w:val="none" w:sz="0" w:space="0" w:color="auto"/>
                <w:right w:val="none" w:sz="0" w:space="0" w:color="auto"/>
              </w:divBdr>
            </w:div>
          </w:divsChild>
        </w:div>
        <w:div w:id="957681139">
          <w:marLeft w:val="0"/>
          <w:marRight w:val="0"/>
          <w:marTop w:val="0"/>
          <w:marBottom w:val="0"/>
          <w:divBdr>
            <w:top w:val="none" w:sz="0" w:space="0" w:color="auto"/>
            <w:left w:val="none" w:sz="0" w:space="0" w:color="auto"/>
            <w:bottom w:val="none" w:sz="0" w:space="0" w:color="auto"/>
            <w:right w:val="none" w:sz="0" w:space="0" w:color="auto"/>
          </w:divBdr>
          <w:divsChild>
            <w:div w:id="1240406046">
              <w:marLeft w:val="0"/>
              <w:marRight w:val="0"/>
              <w:marTop w:val="0"/>
              <w:marBottom w:val="900"/>
              <w:divBdr>
                <w:top w:val="none" w:sz="0" w:space="0" w:color="auto"/>
                <w:left w:val="none" w:sz="0" w:space="0" w:color="auto"/>
                <w:bottom w:val="none" w:sz="0" w:space="0" w:color="auto"/>
                <w:right w:val="none" w:sz="0" w:space="0" w:color="auto"/>
              </w:divBdr>
              <w:divsChild>
                <w:div w:id="10262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25311">
      <w:bodyDiv w:val="1"/>
      <w:marLeft w:val="0"/>
      <w:marRight w:val="0"/>
      <w:marTop w:val="0"/>
      <w:marBottom w:val="0"/>
      <w:divBdr>
        <w:top w:val="none" w:sz="0" w:space="0" w:color="auto"/>
        <w:left w:val="none" w:sz="0" w:space="0" w:color="auto"/>
        <w:bottom w:val="none" w:sz="0" w:space="0" w:color="auto"/>
        <w:right w:val="none" w:sz="0" w:space="0" w:color="auto"/>
      </w:divBdr>
      <w:divsChild>
        <w:div w:id="1100835736">
          <w:marLeft w:val="0"/>
          <w:marRight w:val="0"/>
          <w:marTop w:val="0"/>
          <w:marBottom w:val="900"/>
          <w:divBdr>
            <w:top w:val="none" w:sz="0" w:space="31" w:color="auto"/>
            <w:left w:val="none" w:sz="0" w:space="0" w:color="auto"/>
            <w:bottom w:val="single" w:sz="6" w:space="23" w:color="C2C5CB"/>
            <w:right w:val="none" w:sz="0" w:space="0" w:color="auto"/>
          </w:divBdr>
          <w:divsChild>
            <w:div w:id="1069309380">
              <w:marLeft w:val="0"/>
              <w:marRight w:val="0"/>
              <w:marTop w:val="375"/>
              <w:marBottom w:val="0"/>
              <w:divBdr>
                <w:top w:val="none" w:sz="0" w:space="0" w:color="auto"/>
                <w:left w:val="none" w:sz="0" w:space="0" w:color="auto"/>
                <w:bottom w:val="none" w:sz="0" w:space="0" w:color="auto"/>
                <w:right w:val="none" w:sz="0" w:space="0" w:color="auto"/>
              </w:divBdr>
            </w:div>
          </w:divsChild>
        </w:div>
        <w:div w:id="1953242990">
          <w:marLeft w:val="0"/>
          <w:marRight w:val="0"/>
          <w:marTop w:val="0"/>
          <w:marBottom w:val="0"/>
          <w:divBdr>
            <w:top w:val="none" w:sz="0" w:space="0" w:color="auto"/>
            <w:left w:val="none" w:sz="0" w:space="0" w:color="auto"/>
            <w:bottom w:val="none" w:sz="0" w:space="0" w:color="auto"/>
            <w:right w:val="none" w:sz="0" w:space="0" w:color="auto"/>
          </w:divBdr>
          <w:divsChild>
            <w:div w:id="1366248243">
              <w:marLeft w:val="0"/>
              <w:marRight w:val="0"/>
              <w:marTop w:val="0"/>
              <w:marBottom w:val="900"/>
              <w:divBdr>
                <w:top w:val="none" w:sz="0" w:space="0" w:color="auto"/>
                <w:left w:val="none" w:sz="0" w:space="0" w:color="auto"/>
                <w:bottom w:val="none" w:sz="0" w:space="0" w:color="auto"/>
                <w:right w:val="none" w:sz="0" w:space="0" w:color="auto"/>
              </w:divBdr>
              <w:divsChild>
                <w:div w:id="10328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237673">
      <w:bodyDiv w:val="1"/>
      <w:marLeft w:val="0"/>
      <w:marRight w:val="0"/>
      <w:marTop w:val="0"/>
      <w:marBottom w:val="0"/>
      <w:divBdr>
        <w:top w:val="none" w:sz="0" w:space="0" w:color="auto"/>
        <w:left w:val="none" w:sz="0" w:space="0" w:color="auto"/>
        <w:bottom w:val="none" w:sz="0" w:space="0" w:color="auto"/>
        <w:right w:val="none" w:sz="0" w:space="0" w:color="auto"/>
      </w:divBdr>
      <w:divsChild>
        <w:div w:id="488787309">
          <w:marLeft w:val="0"/>
          <w:marRight w:val="0"/>
          <w:marTop w:val="0"/>
          <w:marBottom w:val="0"/>
          <w:divBdr>
            <w:top w:val="none" w:sz="0" w:space="0" w:color="auto"/>
            <w:left w:val="none" w:sz="0" w:space="0" w:color="auto"/>
            <w:bottom w:val="none" w:sz="0" w:space="0" w:color="auto"/>
            <w:right w:val="none" w:sz="0" w:space="0" w:color="auto"/>
          </w:divBdr>
          <w:divsChild>
            <w:div w:id="833181626">
              <w:marLeft w:val="0"/>
              <w:marRight w:val="0"/>
              <w:marTop w:val="0"/>
              <w:marBottom w:val="0"/>
              <w:divBdr>
                <w:top w:val="none" w:sz="0" w:space="0" w:color="auto"/>
                <w:left w:val="none" w:sz="0" w:space="0" w:color="auto"/>
                <w:bottom w:val="none" w:sz="0" w:space="0" w:color="auto"/>
                <w:right w:val="none" w:sz="0" w:space="0" w:color="auto"/>
              </w:divBdr>
            </w:div>
          </w:divsChild>
        </w:div>
        <w:div w:id="82606013">
          <w:marLeft w:val="0"/>
          <w:marRight w:val="0"/>
          <w:marTop w:val="0"/>
          <w:marBottom w:val="0"/>
          <w:divBdr>
            <w:top w:val="none" w:sz="0" w:space="0" w:color="auto"/>
            <w:left w:val="none" w:sz="0" w:space="0" w:color="auto"/>
            <w:bottom w:val="none" w:sz="0" w:space="0" w:color="auto"/>
            <w:right w:val="none" w:sz="0" w:space="0" w:color="auto"/>
          </w:divBdr>
          <w:divsChild>
            <w:div w:id="1566794836">
              <w:marLeft w:val="0"/>
              <w:marRight w:val="0"/>
              <w:marTop w:val="0"/>
              <w:marBottom w:val="0"/>
              <w:divBdr>
                <w:top w:val="none" w:sz="0" w:space="0" w:color="auto"/>
                <w:left w:val="none" w:sz="0" w:space="0" w:color="auto"/>
                <w:bottom w:val="none" w:sz="0" w:space="0" w:color="auto"/>
                <w:right w:val="none" w:sz="0" w:space="0" w:color="auto"/>
              </w:divBdr>
              <w:divsChild>
                <w:div w:id="193844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5">
      <w:bodyDiv w:val="1"/>
      <w:marLeft w:val="0"/>
      <w:marRight w:val="0"/>
      <w:marTop w:val="0"/>
      <w:marBottom w:val="0"/>
      <w:divBdr>
        <w:top w:val="none" w:sz="0" w:space="0" w:color="auto"/>
        <w:left w:val="none" w:sz="0" w:space="0" w:color="auto"/>
        <w:bottom w:val="none" w:sz="0" w:space="0" w:color="auto"/>
        <w:right w:val="none" w:sz="0" w:space="0" w:color="auto"/>
      </w:divBdr>
      <w:divsChild>
        <w:div w:id="559562404">
          <w:marLeft w:val="0"/>
          <w:marRight w:val="0"/>
          <w:marTop w:val="0"/>
          <w:marBottom w:val="0"/>
          <w:divBdr>
            <w:top w:val="none" w:sz="0" w:space="0" w:color="auto"/>
            <w:left w:val="none" w:sz="0" w:space="0" w:color="auto"/>
            <w:bottom w:val="none" w:sz="0" w:space="0" w:color="auto"/>
            <w:right w:val="none" w:sz="0" w:space="0" w:color="auto"/>
          </w:divBdr>
          <w:divsChild>
            <w:div w:id="1909412030">
              <w:marLeft w:val="0"/>
              <w:marRight w:val="0"/>
              <w:marTop w:val="0"/>
              <w:marBottom w:val="0"/>
              <w:divBdr>
                <w:top w:val="none" w:sz="0" w:space="0" w:color="auto"/>
                <w:left w:val="none" w:sz="0" w:space="0" w:color="auto"/>
                <w:bottom w:val="none" w:sz="0" w:space="0" w:color="auto"/>
                <w:right w:val="none" w:sz="0" w:space="0" w:color="auto"/>
              </w:divBdr>
            </w:div>
          </w:divsChild>
        </w:div>
        <w:div w:id="708384758">
          <w:marLeft w:val="0"/>
          <w:marRight w:val="0"/>
          <w:marTop w:val="0"/>
          <w:marBottom w:val="0"/>
          <w:divBdr>
            <w:top w:val="none" w:sz="0" w:space="0" w:color="auto"/>
            <w:left w:val="none" w:sz="0" w:space="0" w:color="auto"/>
            <w:bottom w:val="none" w:sz="0" w:space="0" w:color="auto"/>
            <w:right w:val="none" w:sz="0" w:space="0" w:color="auto"/>
          </w:divBdr>
          <w:divsChild>
            <w:div w:id="1838691673">
              <w:marLeft w:val="0"/>
              <w:marRight w:val="0"/>
              <w:marTop w:val="0"/>
              <w:marBottom w:val="0"/>
              <w:divBdr>
                <w:top w:val="none" w:sz="0" w:space="0" w:color="auto"/>
                <w:left w:val="none" w:sz="0" w:space="0" w:color="auto"/>
                <w:bottom w:val="none" w:sz="0" w:space="0" w:color="auto"/>
                <w:right w:val="none" w:sz="0" w:space="0" w:color="auto"/>
              </w:divBdr>
              <w:divsChild>
                <w:div w:id="8808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92178">
      <w:bodyDiv w:val="1"/>
      <w:marLeft w:val="0"/>
      <w:marRight w:val="0"/>
      <w:marTop w:val="0"/>
      <w:marBottom w:val="0"/>
      <w:divBdr>
        <w:top w:val="none" w:sz="0" w:space="0" w:color="auto"/>
        <w:left w:val="none" w:sz="0" w:space="0" w:color="auto"/>
        <w:bottom w:val="none" w:sz="0" w:space="0" w:color="auto"/>
        <w:right w:val="none" w:sz="0" w:space="0" w:color="auto"/>
      </w:divBdr>
      <w:divsChild>
        <w:div w:id="448594480">
          <w:marLeft w:val="0"/>
          <w:marRight w:val="0"/>
          <w:marTop w:val="0"/>
          <w:marBottom w:val="0"/>
          <w:divBdr>
            <w:top w:val="none" w:sz="0" w:space="0" w:color="auto"/>
            <w:left w:val="none" w:sz="0" w:space="0" w:color="auto"/>
            <w:bottom w:val="none" w:sz="0" w:space="0" w:color="auto"/>
            <w:right w:val="none" w:sz="0" w:space="0" w:color="auto"/>
          </w:divBdr>
          <w:divsChild>
            <w:div w:id="1228766341">
              <w:marLeft w:val="0"/>
              <w:marRight w:val="0"/>
              <w:marTop w:val="0"/>
              <w:marBottom w:val="0"/>
              <w:divBdr>
                <w:top w:val="none" w:sz="0" w:space="0" w:color="auto"/>
                <w:left w:val="none" w:sz="0" w:space="0" w:color="auto"/>
                <w:bottom w:val="none" w:sz="0" w:space="0" w:color="auto"/>
                <w:right w:val="none" w:sz="0" w:space="0" w:color="auto"/>
              </w:divBdr>
            </w:div>
          </w:divsChild>
        </w:div>
        <w:div w:id="186524913">
          <w:marLeft w:val="0"/>
          <w:marRight w:val="0"/>
          <w:marTop w:val="0"/>
          <w:marBottom w:val="0"/>
          <w:divBdr>
            <w:top w:val="none" w:sz="0" w:space="0" w:color="auto"/>
            <w:left w:val="none" w:sz="0" w:space="0" w:color="auto"/>
            <w:bottom w:val="none" w:sz="0" w:space="0" w:color="auto"/>
            <w:right w:val="none" w:sz="0" w:space="0" w:color="auto"/>
          </w:divBdr>
          <w:divsChild>
            <w:div w:id="892232594">
              <w:marLeft w:val="0"/>
              <w:marRight w:val="0"/>
              <w:marTop w:val="0"/>
              <w:marBottom w:val="0"/>
              <w:divBdr>
                <w:top w:val="none" w:sz="0" w:space="0" w:color="auto"/>
                <w:left w:val="none" w:sz="0" w:space="0" w:color="auto"/>
                <w:bottom w:val="none" w:sz="0" w:space="0" w:color="auto"/>
                <w:right w:val="none" w:sz="0" w:space="0" w:color="auto"/>
              </w:divBdr>
              <w:divsChild>
                <w:div w:id="173711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49929">
      <w:bodyDiv w:val="1"/>
      <w:marLeft w:val="0"/>
      <w:marRight w:val="0"/>
      <w:marTop w:val="0"/>
      <w:marBottom w:val="0"/>
      <w:divBdr>
        <w:top w:val="none" w:sz="0" w:space="0" w:color="auto"/>
        <w:left w:val="none" w:sz="0" w:space="0" w:color="auto"/>
        <w:bottom w:val="none" w:sz="0" w:space="0" w:color="auto"/>
        <w:right w:val="none" w:sz="0" w:space="0" w:color="auto"/>
      </w:divBdr>
      <w:divsChild>
        <w:div w:id="907493403">
          <w:marLeft w:val="0"/>
          <w:marRight w:val="0"/>
          <w:marTop w:val="0"/>
          <w:marBottom w:val="900"/>
          <w:divBdr>
            <w:top w:val="none" w:sz="0" w:space="31" w:color="auto"/>
            <w:left w:val="none" w:sz="0" w:space="0" w:color="auto"/>
            <w:bottom w:val="single" w:sz="6" w:space="23" w:color="C2C5CB"/>
            <w:right w:val="none" w:sz="0" w:space="0" w:color="auto"/>
          </w:divBdr>
          <w:divsChild>
            <w:div w:id="285894678">
              <w:marLeft w:val="0"/>
              <w:marRight w:val="0"/>
              <w:marTop w:val="375"/>
              <w:marBottom w:val="0"/>
              <w:divBdr>
                <w:top w:val="none" w:sz="0" w:space="0" w:color="auto"/>
                <w:left w:val="none" w:sz="0" w:space="0" w:color="auto"/>
                <w:bottom w:val="none" w:sz="0" w:space="0" w:color="auto"/>
                <w:right w:val="none" w:sz="0" w:space="0" w:color="auto"/>
              </w:divBdr>
            </w:div>
          </w:divsChild>
        </w:div>
        <w:div w:id="657735189">
          <w:marLeft w:val="0"/>
          <w:marRight w:val="0"/>
          <w:marTop w:val="0"/>
          <w:marBottom w:val="0"/>
          <w:divBdr>
            <w:top w:val="none" w:sz="0" w:space="0" w:color="auto"/>
            <w:left w:val="none" w:sz="0" w:space="0" w:color="auto"/>
            <w:bottom w:val="none" w:sz="0" w:space="0" w:color="auto"/>
            <w:right w:val="none" w:sz="0" w:space="0" w:color="auto"/>
          </w:divBdr>
          <w:divsChild>
            <w:div w:id="444929570">
              <w:marLeft w:val="0"/>
              <w:marRight w:val="0"/>
              <w:marTop w:val="0"/>
              <w:marBottom w:val="900"/>
              <w:divBdr>
                <w:top w:val="none" w:sz="0" w:space="0" w:color="auto"/>
                <w:left w:val="none" w:sz="0" w:space="0" w:color="auto"/>
                <w:bottom w:val="none" w:sz="0" w:space="0" w:color="auto"/>
                <w:right w:val="none" w:sz="0" w:space="0" w:color="auto"/>
              </w:divBdr>
              <w:divsChild>
                <w:div w:id="203839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861">
      <w:bodyDiv w:val="1"/>
      <w:marLeft w:val="0"/>
      <w:marRight w:val="0"/>
      <w:marTop w:val="0"/>
      <w:marBottom w:val="0"/>
      <w:divBdr>
        <w:top w:val="none" w:sz="0" w:space="0" w:color="auto"/>
        <w:left w:val="none" w:sz="0" w:space="0" w:color="auto"/>
        <w:bottom w:val="none" w:sz="0" w:space="0" w:color="auto"/>
        <w:right w:val="none" w:sz="0" w:space="0" w:color="auto"/>
      </w:divBdr>
      <w:divsChild>
        <w:div w:id="1887136848">
          <w:marLeft w:val="0"/>
          <w:marRight w:val="0"/>
          <w:marTop w:val="0"/>
          <w:marBottom w:val="0"/>
          <w:divBdr>
            <w:top w:val="none" w:sz="0" w:space="0" w:color="auto"/>
            <w:left w:val="none" w:sz="0" w:space="0" w:color="auto"/>
            <w:bottom w:val="none" w:sz="0" w:space="0" w:color="auto"/>
            <w:right w:val="none" w:sz="0" w:space="0" w:color="auto"/>
          </w:divBdr>
          <w:divsChild>
            <w:div w:id="868569357">
              <w:marLeft w:val="0"/>
              <w:marRight w:val="0"/>
              <w:marTop w:val="0"/>
              <w:marBottom w:val="0"/>
              <w:divBdr>
                <w:top w:val="none" w:sz="0" w:space="0" w:color="auto"/>
                <w:left w:val="none" w:sz="0" w:space="0" w:color="auto"/>
                <w:bottom w:val="none" w:sz="0" w:space="0" w:color="auto"/>
                <w:right w:val="none" w:sz="0" w:space="0" w:color="auto"/>
              </w:divBdr>
            </w:div>
          </w:divsChild>
        </w:div>
        <w:div w:id="1780950097">
          <w:marLeft w:val="0"/>
          <w:marRight w:val="0"/>
          <w:marTop w:val="0"/>
          <w:marBottom w:val="0"/>
          <w:divBdr>
            <w:top w:val="none" w:sz="0" w:space="0" w:color="auto"/>
            <w:left w:val="none" w:sz="0" w:space="0" w:color="auto"/>
            <w:bottom w:val="none" w:sz="0" w:space="0" w:color="auto"/>
            <w:right w:val="none" w:sz="0" w:space="0" w:color="auto"/>
          </w:divBdr>
          <w:divsChild>
            <w:div w:id="1148716128">
              <w:marLeft w:val="0"/>
              <w:marRight w:val="0"/>
              <w:marTop w:val="0"/>
              <w:marBottom w:val="0"/>
              <w:divBdr>
                <w:top w:val="none" w:sz="0" w:space="0" w:color="auto"/>
                <w:left w:val="none" w:sz="0" w:space="0" w:color="auto"/>
                <w:bottom w:val="none" w:sz="0" w:space="0" w:color="auto"/>
                <w:right w:val="none" w:sz="0" w:space="0" w:color="auto"/>
              </w:divBdr>
              <w:divsChild>
                <w:div w:id="162669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964358">
      <w:bodyDiv w:val="1"/>
      <w:marLeft w:val="0"/>
      <w:marRight w:val="0"/>
      <w:marTop w:val="0"/>
      <w:marBottom w:val="0"/>
      <w:divBdr>
        <w:top w:val="none" w:sz="0" w:space="0" w:color="auto"/>
        <w:left w:val="none" w:sz="0" w:space="0" w:color="auto"/>
        <w:bottom w:val="none" w:sz="0" w:space="0" w:color="auto"/>
        <w:right w:val="none" w:sz="0" w:space="0" w:color="auto"/>
      </w:divBdr>
      <w:divsChild>
        <w:div w:id="131026529">
          <w:marLeft w:val="0"/>
          <w:marRight w:val="0"/>
          <w:marTop w:val="0"/>
          <w:marBottom w:val="0"/>
          <w:divBdr>
            <w:top w:val="none" w:sz="0" w:space="0" w:color="auto"/>
            <w:left w:val="none" w:sz="0" w:space="0" w:color="auto"/>
            <w:bottom w:val="none" w:sz="0" w:space="0" w:color="auto"/>
            <w:right w:val="none" w:sz="0" w:space="0" w:color="auto"/>
          </w:divBdr>
          <w:divsChild>
            <w:div w:id="732124970">
              <w:marLeft w:val="0"/>
              <w:marRight w:val="0"/>
              <w:marTop w:val="0"/>
              <w:marBottom w:val="0"/>
              <w:divBdr>
                <w:top w:val="none" w:sz="0" w:space="0" w:color="auto"/>
                <w:left w:val="none" w:sz="0" w:space="0" w:color="auto"/>
                <w:bottom w:val="none" w:sz="0" w:space="0" w:color="auto"/>
                <w:right w:val="none" w:sz="0" w:space="0" w:color="auto"/>
              </w:divBdr>
            </w:div>
          </w:divsChild>
        </w:div>
        <w:div w:id="259611249">
          <w:marLeft w:val="0"/>
          <w:marRight w:val="0"/>
          <w:marTop w:val="0"/>
          <w:marBottom w:val="0"/>
          <w:divBdr>
            <w:top w:val="none" w:sz="0" w:space="0" w:color="auto"/>
            <w:left w:val="none" w:sz="0" w:space="0" w:color="auto"/>
            <w:bottom w:val="none" w:sz="0" w:space="0" w:color="auto"/>
            <w:right w:val="none" w:sz="0" w:space="0" w:color="auto"/>
          </w:divBdr>
          <w:divsChild>
            <w:div w:id="1090197976">
              <w:marLeft w:val="0"/>
              <w:marRight w:val="0"/>
              <w:marTop w:val="0"/>
              <w:marBottom w:val="0"/>
              <w:divBdr>
                <w:top w:val="none" w:sz="0" w:space="0" w:color="auto"/>
                <w:left w:val="none" w:sz="0" w:space="0" w:color="auto"/>
                <w:bottom w:val="none" w:sz="0" w:space="0" w:color="auto"/>
                <w:right w:val="none" w:sz="0" w:space="0" w:color="auto"/>
              </w:divBdr>
              <w:divsChild>
                <w:div w:id="1301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495968">
      <w:bodyDiv w:val="1"/>
      <w:marLeft w:val="0"/>
      <w:marRight w:val="0"/>
      <w:marTop w:val="0"/>
      <w:marBottom w:val="0"/>
      <w:divBdr>
        <w:top w:val="none" w:sz="0" w:space="0" w:color="auto"/>
        <w:left w:val="none" w:sz="0" w:space="0" w:color="auto"/>
        <w:bottom w:val="none" w:sz="0" w:space="0" w:color="auto"/>
        <w:right w:val="none" w:sz="0" w:space="0" w:color="auto"/>
      </w:divBdr>
      <w:divsChild>
        <w:div w:id="1397167457">
          <w:marLeft w:val="0"/>
          <w:marRight w:val="0"/>
          <w:marTop w:val="375"/>
          <w:marBottom w:val="0"/>
          <w:divBdr>
            <w:top w:val="none" w:sz="0" w:space="0" w:color="auto"/>
            <w:left w:val="none" w:sz="0" w:space="0" w:color="auto"/>
            <w:bottom w:val="none" w:sz="0" w:space="0" w:color="auto"/>
            <w:right w:val="none" w:sz="0" w:space="0" w:color="auto"/>
          </w:divBdr>
        </w:div>
      </w:divsChild>
    </w:div>
    <w:div w:id="1140612109">
      <w:bodyDiv w:val="1"/>
      <w:marLeft w:val="0"/>
      <w:marRight w:val="0"/>
      <w:marTop w:val="0"/>
      <w:marBottom w:val="0"/>
      <w:divBdr>
        <w:top w:val="none" w:sz="0" w:space="0" w:color="auto"/>
        <w:left w:val="none" w:sz="0" w:space="0" w:color="auto"/>
        <w:bottom w:val="none" w:sz="0" w:space="0" w:color="auto"/>
        <w:right w:val="none" w:sz="0" w:space="0" w:color="auto"/>
      </w:divBdr>
      <w:divsChild>
        <w:div w:id="1369911382">
          <w:marLeft w:val="0"/>
          <w:marRight w:val="0"/>
          <w:marTop w:val="0"/>
          <w:marBottom w:val="900"/>
          <w:divBdr>
            <w:top w:val="none" w:sz="0" w:space="31" w:color="auto"/>
            <w:left w:val="none" w:sz="0" w:space="0" w:color="auto"/>
            <w:bottom w:val="single" w:sz="6" w:space="23" w:color="C2C5CB"/>
            <w:right w:val="none" w:sz="0" w:space="0" w:color="auto"/>
          </w:divBdr>
          <w:divsChild>
            <w:div w:id="499276328">
              <w:marLeft w:val="0"/>
              <w:marRight w:val="0"/>
              <w:marTop w:val="375"/>
              <w:marBottom w:val="0"/>
              <w:divBdr>
                <w:top w:val="none" w:sz="0" w:space="0" w:color="auto"/>
                <w:left w:val="none" w:sz="0" w:space="0" w:color="auto"/>
                <w:bottom w:val="none" w:sz="0" w:space="0" w:color="auto"/>
                <w:right w:val="none" w:sz="0" w:space="0" w:color="auto"/>
              </w:divBdr>
            </w:div>
          </w:divsChild>
        </w:div>
        <w:div w:id="587615286">
          <w:marLeft w:val="0"/>
          <w:marRight w:val="0"/>
          <w:marTop w:val="0"/>
          <w:marBottom w:val="0"/>
          <w:divBdr>
            <w:top w:val="none" w:sz="0" w:space="0" w:color="auto"/>
            <w:left w:val="none" w:sz="0" w:space="0" w:color="auto"/>
            <w:bottom w:val="none" w:sz="0" w:space="0" w:color="auto"/>
            <w:right w:val="none" w:sz="0" w:space="0" w:color="auto"/>
          </w:divBdr>
          <w:divsChild>
            <w:div w:id="1157502942">
              <w:marLeft w:val="0"/>
              <w:marRight w:val="0"/>
              <w:marTop w:val="0"/>
              <w:marBottom w:val="900"/>
              <w:divBdr>
                <w:top w:val="none" w:sz="0" w:space="0" w:color="auto"/>
                <w:left w:val="none" w:sz="0" w:space="0" w:color="auto"/>
                <w:bottom w:val="none" w:sz="0" w:space="0" w:color="auto"/>
                <w:right w:val="none" w:sz="0" w:space="0" w:color="auto"/>
              </w:divBdr>
              <w:divsChild>
                <w:div w:id="14666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95851">
      <w:bodyDiv w:val="1"/>
      <w:marLeft w:val="0"/>
      <w:marRight w:val="0"/>
      <w:marTop w:val="0"/>
      <w:marBottom w:val="0"/>
      <w:divBdr>
        <w:top w:val="none" w:sz="0" w:space="0" w:color="auto"/>
        <w:left w:val="none" w:sz="0" w:space="0" w:color="auto"/>
        <w:bottom w:val="none" w:sz="0" w:space="0" w:color="auto"/>
        <w:right w:val="none" w:sz="0" w:space="0" w:color="auto"/>
      </w:divBdr>
      <w:divsChild>
        <w:div w:id="753624690">
          <w:marLeft w:val="0"/>
          <w:marRight w:val="0"/>
          <w:marTop w:val="0"/>
          <w:marBottom w:val="0"/>
          <w:divBdr>
            <w:top w:val="none" w:sz="0" w:space="0" w:color="auto"/>
            <w:left w:val="none" w:sz="0" w:space="0" w:color="auto"/>
            <w:bottom w:val="none" w:sz="0" w:space="0" w:color="auto"/>
            <w:right w:val="none" w:sz="0" w:space="0" w:color="auto"/>
          </w:divBdr>
          <w:divsChild>
            <w:div w:id="453599700">
              <w:marLeft w:val="0"/>
              <w:marRight w:val="0"/>
              <w:marTop w:val="0"/>
              <w:marBottom w:val="0"/>
              <w:divBdr>
                <w:top w:val="none" w:sz="0" w:space="0" w:color="auto"/>
                <w:left w:val="none" w:sz="0" w:space="0" w:color="auto"/>
                <w:bottom w:val="none" w:sz="0" w:space="0" w:color="auto"/>
                <w:right w:val="none" w:sz="0" w:space="0" w:color="auto"/>
              </w:divBdr>
            </w:div>
          </w:divsChild>
        </w:div>
        <w:div w:id="1987394316">
          <w:marLeft w:val="0"/>
          <w:marRight w:val="0"/>
          <w:marTop w:val="0"/>
          <w:marBottom w:val="0"/>
          <w:divBdr>
            <w:top w:val="none" w:sz="0" w:space="0" w:color="auto"/>
            <w:left w:val="none" w:sz="0" w:space="0" w:color="auto"/>
            <w:bottom w:val="none" w:sz="0" w:space="0" w:color="auto"/>
            <w:right w:val="none" w:sz="0" w:space="0" w:color="auto"/>
          </w:divBdr>
          <w:divsChild>
            <w:div w:id="1117987825">
              <w:marLeft w:val="0"/>
              <w:marRight w:val="0"/>
              <w:marTop w:val="0"/>
              <w:marBottom w:val="0"/>
              <w:divBdr>
                <w:top w:val="none" w:sz="0" w:space="0" w:color="auto"/>
                <w:left w:val="none" w:sz="0" w:space="0" w:color="auto"/>
                <w:bottom w:val="none" w:sz="0" w:space="0" w:color="auto"/>
                <w:right w:val="none" w:sz="0" w:space="0" w:color="auto"/>
              </w:divBdr>
              <w:divsChild>
                <w:div w:id="9308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6717">
      <w:bodyDiv w:val="1"/>
      <w:marLeft w:val="0"/>
      <w:marRight w:val="0"/>
      <w:marTop w:val="0"/>
      <w:marBottom w:val="0"/>
      <w:divBdr>
        <w:top w:val="none" w:sz="0" w:space="0" w:color="auto"/>
        <w:left w:val="none" w:sz="0" w:space="0" w:color="auto"/>
        <w:bottom w:val="none" w:sz="0" w:space="0" w:color="auto"/>
        <w:right w:val="none" w:sz="0" w:space="0" w:color="auto"/>
      </w:divBdr>
      <w:divsChild>
        <w:div w:id="1899170405">
          <w:marLeft w:val="0"/>
          <w:marRight w:val="0"/>
          <w:marTop w:val="0"/>
          <w:marBottom w:val="0"/>
          <w:divBdr>
            <w:top w:val="none" w:sz="0" w:space="0" w:color="auto"/>
            <w:left w:val="none" w:sz="0" w:space="0" w:color="auto"/>
            <w:bottom w:val="none" w:sz="0" w:space="0" w:color="auto"/>
            <w:right w:val="none" w:sz="0" w:space="0" w:color="auto"/>
          </w:divBdr>
          <w:divsChild>
            <w:div w:id="2083983371">
              <w:marLeft w:val="0"/>
              <w:marRight w:val="0"/>
              <w:marTop w:val="0"/>
              <w:marBottom w:val="0"/>
              <w:divBdr>
                <w:top w:val="none" w:sz="0" w:space="0" w:color="auto"/>
                <w:left w:val="none" w:sz="0" w:space="0" w:color="auto"/>
                <w:bottom w:val="none" w:sz="0" w:space="0" w:color="auto"/>
                <w:right w:val="none" w:sz="0" w:space="0" w:color="auto"/>
              </w:divBdr>
            </w:div>
          </w:divsChild>
        </w:div>
        <w:div w:id="612441976">
          <w:marLeft w:val="0"/>
          <w:marRight w:val="0"/>
          <w:marTop w:val="0"/>
          <w:marBottom w:val="0"/>
          <w:divBdr>
            <w:top w:val="none" w:sz="0" w:space="0" w:color="auto"/>
            <w:left w:val="none" w:sz="0" w:space="0" w:color="auto"/>
            <w:bottom w:val="none" w:sz="0" w:space="0" w:color="auto"/>
            <w:right w:val="none" w:sz="0" w:space="0" w:color="auto"/>
          </w:divBdr>
          <w:divsChild>
            <w:div w:id="646008531">
              <w:marLeft w:val="0"/>
              <w:marRight w:val="0"/>
              <w:marTop w:val="0"/>
              <w:marBottom w:val="0"/>
              <w:divBdr>
                <w:top w:val="none" w:sz="0" w:space="0" w:color="auto"/>
                <w:left w:val="none" w:sz="0" w:space="0" w:color="auto"/>
                <w:bottom w:val="none" w:sz="0" w:space="0" w:color="auto"/>
                <w:right w:val="none" w:sz="0" w:space="0" w:color="auto"/>
              </w:divBdr>
              <w:divsChild>
                <w:div w:id="152351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523938">
      <w:bodyDiv w:val="1"/>
      <w:marLeft w:val="0"/>
      <w:marRight w:val="0"/>
      <w:marTop w:val="0"/>
      <w:marBottom w:val="0"/>
      <w:divBdr>
        <w:top w:val="none" w:sz="0" w:space="0" w:color="auto"/>
        <w:left w:val="none" w:sz="0" w:space="0" w:color="auto"/>
        <w:bottom w:val="none" w:sz="0" w:space="0" w:color="auto"/>
        <w:right w:val="none" w:sz="0" w:space="0" w:color="auto"/>
      </w:divBdr>
      <w:divsChild>
        <w:div w:id="786505192">
          <w:marLeft w:val="0"/>
          <w:marRight w:val="0"/>
          <w:marTop w:val="0"/>
          <w:marBottom w:val="0"/>
          <w:divBdr>
            <w:top w:val="none" w:sz="0" w:space="0" w:color="auto"/>
            <w:left w:val="none" w:sz="0" w:space="0" w:color="auto"/>
            <w:bottom w:val="none" w:sz="0" w:space="0" w:color="auto"/>
            <w:right w:val="none" w:sz="0" w:space="0" w:color="auto"/>
          </w:divBdr>
          <w:divsChild>
            <w:div w:id="66416028">
              <w:marLeft w:val="0"/>
              <w:marRight w:val="0"/>
              <w:marTop w:val="0"/>
              <w:marBottom w:val="0"/>
              <w:divBdr>
                <w:top w:val="none" w:sz="0" w:space="0" w:color="auto"/>
                <w:left w:val="none" w:sz="0" w:space="0" w:color="auto"/>
                <w:bottom w:val="none" w:sz="0" w:space="0" w:color="auto"/>
                <w:right w:val="none" w:sz="0" w:space="0" w:color="auto"/>
              </w:divBdr>
            </w:div>
          </w:divsChild>
        </w:div>
        <w:div w:id="487211014">
          <w:marLeft w:val="0"/>
          <w:marRight w:val="0"/>
          <w:marTop w:val="0"/>
          <w:marBottom w:val="0"/>
          <w:divBdr>
            <w:top w:val="none" w:sz="0" w:space="0" w:color="auto"/>
            <w:left w:val="none" w:sz="0" w:space="0" w:color="auto"/>
            <w:bottom w:val="none" w:sz="0" w:space="0" w:color="auto"/>
            <w:right w:val="none" w:sz="0" w:space="0" w:color="auto"/>
          </w:divBdr>
          <w:divsChild>
            <w:div w:id="1820151070">
              <w:marLeft w:val="0"/>
              <w:marRight w:val="0"/>
              <w:marTop w:val="0"/>
              <w:marBottom w:val="0"/>
              <w:divBdr>
                <w:top w:val="none" w:sz="0" w:space="0" w:color="auto"/>
                <w:left w:val="none" w:sz="0" w:space="0" w:color="auto"/>
                <w:bottom w:val="none" w:sz="0" w:space="0" w:color="auto"/>
                <w:right w:val="none" w:sz="0" w:space="0" w:color="auto"/>
              </w:divBdr>
              <w:divsChild>
                <w:div w:id="18458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1443">
      <w:bodyDiv w:val="1"/>
      <w:marLeft w:val="0"/>
      <w:marRight w:val="0"/>
      <w:marTop w:val="0"/>
      <w:marBottom w:val="0"/>
      <w:divBdr>
        <w:top w:val="none" w:sz="0" w:space="0" w:color="auto"/>
        <w:left w:val="none" w:sz="0" w:space="0" w:color="auto"/>
        <w:bottom w:val="none" w:sz="0" w:space="0" w:color="auto"/>
        <w:right w:val="none" w:sz="0" w:space="0" w:color="auto"/>
      </w:divBdr>
      <w:divsChild>
        <w:div w:id="1763912725">
          <w:marLeft w:val="0"/>
          <w:marRight w:val="0"/>
          <w:marTop w:val="0"/>
          <w:marBottom w:val="0"/>
          <w:divBdr>
            <w:top w:val="none" w:sz="0" w:space="0" w:color="auto"/>
            <w:left w:val="none" w:sz="0" w:space="0" w:color="auto"/>
            <w:bottom w:val="none" w:sz="0" w:space="0" w:color="auto"/>
            <w:right w:val="none" w:sz="0" w:space="0" w:color="auto"/>
          </w:divBdr>
          <w:divsChild>
            <w:div w:id="231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2864">
      <w:bodyDiv w:val="1"/>
      <w:marLeft w:val="0"/>
      <w:marRight w:val="0"/>
      <w:marTop w:val="0"/>
      <w:marBottom w:val="0"/>
      <w:divBdr>
        <w:top w:val="none" w:sz="0" w:space="0" w:color="auto"/>
        <w:left w:val="none" w:sz="0" w:space="0" w:color="auto"/>
        <w:bottom w:val="none" w:sz="0" w:space="0" w:color="auto"/>
        <w:right w:val="none" w:sz="0" w:space="0" w:color="auto"/>
      </w:divBdr>
      <w:divsChild>
        <w:div w:id="985666270">
          <w:marLeft w:val="0"/>
          <w:marRight w:val="0"/>
          <w:marTop w:val="0"/>
          <w:marBottom w:val="0"/>
          <w:divBdr>
            <w:top w:val="none" w:sz="0" w:space="0" w:color="auto"/>
            <w:left w:val="none" w:sz="0" w:space="0" w:color="auto"/>
            <w:bottom w:val="none" w:sz="0" w:space="0" w:color="auto"/>
            <w:right w:val="none" w:sz="0" w:space="0" w:color="auto"/>
          </w:divBdr>
          <w:divsChild>
            <w:div w:id="1447234339">
              <w:marLeft w:val="0"/>
              <w:marRight w:val="0"/>
              <w:marTop w:val="0"/>
              <w:marBottom w:val="0"/>
              <w:divBdr>
                <w:top w:val="none" w:sz="0" w:space="0" w:color="auto"/>
                <w:left w:val="none" w:sz="0" w:space="0" w:color="auto"/>
                <w:bottom w:val="none" w:sz="0" w:space="0" w:color="auto"/>
                <w:right w:val="none" w:sz="0" w:space="0" w:color="auto"/>
              </w:divBdr>
            </w:div>
          </w:divsChild>
        </w:div>
        <w:div w:id="1398161811">
          <w:marLeft w:val="0"/>
          <w:marRight w:val="0"/>
          <w:marTop w:val="0"/>
          <w:marBottom w:val="0"/>
          <w:divBdr>
            <w:top w:val="none" w:sz="0" w:space="0" w:color="auto"/>
            <w:left w:val="none" w:sz="0" w:space="0" w:color="auto"/>
            <w:bottom w:val="none" w:sz="0" w:space="0" w:color="auto"/>
            <w:right w:val="none" w:sz="0" w:space="0" w:color="auto"/>
          </w:divBdr>
          <w:divsChild>
            <w:div w:id="159196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1960">
      <w:bodyDiv w:val="1"/>
      <w:marLeft w:val="0"/>
      <w:marRight w:val="0"/>
      <w:marTop w:val="0"/>
      <w:marBottom w:val="0"/>
      <w:divBdr>
        <w:top w:val="none" w:sz="0" w:space="0" w:color="auto"/>
        <w:left w:val="none" w:sz="0" w:space="0" w:color="auto"/>
        <w:bottom w:val="none" w:sz="0" w:space="0" w:color="auto"/>
        <w:right w:val="none" w:sz="0" w:space="0" w:color="auto"/>
      </w:divBdr>
      <w:divsChild>
        <w:div w:id="1897470874">
          <w:marLeft w:val="0"/>
          <w:marRight w:val="0"/>
          <w:marTop w:val="0"/>
          <w:marBottom w:val="900"/>
          <w:divBdr>
            <w:top w:val="none" w:sz="0" w:space="31" w:color="auto"/>
            <w:left w:val="none" w:sz="0" w:space="0" w:color="auto"/>
            <w:bottom w:val="single" w:sz="6" w:space="23" w:color="C2C5CB"/>
            <w:right w:val="none" w:sz="0" w:space="0" w:color="auto"/>
          </w:divBdr>
          <w:divsChild>
            <w:div w:id="637801643">
              <w:marLeft w:val="0"/>
              <w:marRight w:val="0"/>
              <w:marTop w:val="375"/>
              <w:marBottom w:val="0"/>
              <w:divBdr>
                <w:top w:val="none" w:sz="0" w:space="0" w:color="auto"/>
                <w:left w:val="none" w:sz="0" w:space="0" w:color="auto"/>
                <w:bottom w:val="none" w:sz="0" w:space="0" w:color="auto"/>
                <w:right w:val="none" w:sz="0" w:space="0" w:color="auto"/>
              </w:divBdr>
            </w:div>
          </w:divsChild>
        </w:div>
        <w:div w:id="1599825689">
          <w:marLeft w:val="0"/>
          <w:marRight w:val="0"/>
          <w:marTop w:val="0"/>
          <w:marBottom w:val="0"/>
          <w:divBdr>
            <w:top w:val="none" w:sz="0" w:space="0" w:color="auto"/>
            <w:left w:val="none" w:sz="0" w:space="0" w:color="auto"/>
            <w:bottom w:val="none" w:sz="0" w:space="0" w:color="auto"/>
            <w:right w:val="none" w:sz="0" w:space="0" w:color="auto"/>
          </w:divBdr>
          <w:divsChild>
            <w:div w:id="1531841516">
              <w:marLeft w:val="0"/>
              <w:marRight w:val="0"/>
              <w:marTop w:val="0"/>
              <w:marBottom w:val="900"/>
              <w:divBdr>
                <w:top w:val="none" w:sz="0" w:space="0" w:color="auto"/>
                <w:left w:val="none" w:sz="0" w:space="0" w:color="auto"/>
                <w:bottom w:val="none" w:sz="0" w:space="0" w:color="auto"/>
                <w:right w:val="none" w:sz="0" w:space="0" w:color="auto"/>
              </w:divBdr>
              <w:divsChild>
                <w:div w:id="18810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891111">
      <w:bodyDiv w:val="1"/>
      <w:marLeft w:val="0"/>
      <w:marRight w:val="0"/>
      <w:marTop w:val="0"/>
      <w:marBottom w:val="0"/>
      <w:divBdr>
        <w:top w:val="none" w:sz="0" w:space="0" w:color="auto"/>
        <w:left w:val="none" w:sz="0" w:space="0" w:color="auto"/>
        <w:bottom w:val="none" w:sz="0" w:space="0" w:color="auto"/>
        <w:right w:val="none" w:sz="0" w:space="0" w:color="auto"/>
      </w:divBdr>
      <w:divsChild>
        <w:div w:id="1292900582">
          <w:marLeft w:val="0"/>
          <w:marRight w:val="0"/>
          <w:marTop w:val="0"/>
          <w:marBottom w:val="900"/>
          <w:divBdr>
            <w:top w:val="none" w:sz="0" w:space="31" w:color="auto"/>
            <w:left w:val="none" w:sz="0" w:space="0" w:color="auto"/>
            <w:bottom w:val="single" w:sz="6" w:space="23" w:color="C2C5CB"/>
            <w:right w:val="none" w:sz="0" w:space="0" w:color="auto"/>
          </w:divBdr>
          <w:divsChild>
            <w:div w:id="639069410">
              <w:marLeft w:val="0"/>
              <w:marRight w:val="0"/>
              <w:marTop w:val="375"/>
              <w:marBottom w:val="0"/>
              <w:divBdr>
                <w:top w:val="none" w:sz="0" w:space="0" w:color="auto"/>
                <w:left w:val="none" w:sz="0" w:space="0" w:color="auto"/>
                <w:bottom w:val="none" w:sz="0" w:space="0" w:color="auto"/>
                <w:right w:val="none" w:sz="0" w:space="0" w:color="auto"/>
              </w:divBdr>
            </w:div>
          </w:divsChild>
        </w:div>
        <w:div w:id="1054739992">
          <w:marLeft w:val="0"/>
          <w:marRight w:val="0"/>
          <w:marTop w:val="0"/>
          <w:marBottom w:val="0"/>
          <w:divBdr>
            <w:top w:val="none" w:sz="0" w:space="0" w:color="auto"/>
            <w:left w:val="none" w:sz="0" w:space="0" w:color="auto"/>
            <w:bottom w:val="none" w:sz="0" w:space="0" w:color="auto"/>
            <w:right w:val="none" w:sz="0" w:space="0" w:color="auto"/>
          </w:divBdr>
          <w:divsChild>
            <w:div w:id="107747748">
              <w:marLeft w:val="0"/>
              <w:marRight w:val="0"/>
              <w:marTop w:val="0"/>
              <w:marBottom w:val="900"/>
              <w:divBdr>
                <w:top w:val="none" w:sz="0" w:space="0" w:color="auto"/>
                <w:left w:val="none" w:sz="0" w:space="0" w:color="auto"/>
                <w:bottom w:val="none" w:sz="0" w:space="0" w:color="auto"/>
                <w:right w:val="none" w:sz="0" w:space="0" w:color="auto"/>
              </w:divBdr>
              <w:divsChild>
                <w:div w:id="11870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09590">
      <w:bodyDiv w:val="1"/>
      <w:marLeft w:val="0"/>
      <w:marRight w:val="0"/>
      <w:marTop w:val="0"/>
      <w:marBottom w:val="0"/>
      <w:divBdr>
        <w:top w:val="none" w:sz="0" w:space="0" w:color="auto"/>
        <w:left w:val="none" w:sz="0" w:space="0" w:color="auto"/>
        <w:bottom w:val="none" w:sz="0" w:space="0" w:color="auto"/>
        <w:right w:val="none" w:sz="0" w:space="0" w:color="auto"/>
      </w:divBdr>
      <w:divsChild>
        <w:div w:id="1122336124">
          <w:marLeft w:val="0"/>
          <w:marRight w:val="0"/>
          <w:marTop w:val="0"/>
          <w:marBottom w:val="900"/>
          <w:divBdr>
            <w:top w:val="none" w:sz="0" w:space="31" w:color="auto"/>
            <w:left w:val="none" w:sz="0" w:space="0" w:color="auto"/>
            <w:bottom w:val="single" w:sz="6" w:space="23" w:color="C2C5CB"/>
            <w:right w:val="none" w:sz="0" w:space="0" w:color="auto"/>
          </w:divBdr>
          <w:divsChild>
            <w:div w:id="1588885677">
              <w:marLeft w:val="0"/>
              <w:marRight w:val="0"/>
              <w:marTop w:val="375"/>
              <w:marBottom w:val="0"/>
              <w:divBdr>
                <w:top w:val="none" w:sz="0" w:space="0" w:color="auto"/>
                <w:left w:val="none" w:sz="0" w:space="0" w:color="auto"/>
                <w:bottom w:val="none" w:sz="0" w:space="0" w:color="auto"/>
                <w:right w:val="none" w:sz="0" w:space="0" w:color="auto"/>
              </w:divBdr>
            </w:div>
          </w:divsChild>
        </w:div>
        <w:div w:id="1000893496">
          <w:marLeft w:val="0"/>
          <w:marRight w:val="0"/>
          <w:marTop w:val="0"/>
          <w:marBottom w:val="0"/>
          <w:divBdr>
            <w:top w:val="none" w:sz="0" w:space="0" w:color="auto"/>
            <w:left w:val="none" w:sz="0" w:space="0" w:color="auto"/>
            <w:bottom w:val="none" w:sz="0" w:space="0" w:color="auto"/>
            <w:right w:val="none" w:sz="0" w:space="0" w:color="auto"/>
          </w:divBdr>
          <w:divsChild>
            <w:div w:id="2030445729">
              <w:marLeft w:val="0"/>
              <w:marRight w:val="0"/>
              <w:marTop w:val="0"/>
              <w:marBottom w:val="900"/>
              <w:divBdr>
                <w:top w:val="none" w:sz="0" w:space="0" w:color="auto"/>
                <w:left w:val="none" w:sz="0" w:space="0" w:color="auto"/>
                <w:bottom w:val="none" w:sz="0" w:space="0" w:color="auto"/>
                <w:right w:val="none" w:sz="0" w:space="0" w:color="auto"/>
              </w:divBdr>
              <w:divsChild>
                <w:div w:id="82354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6052">
      <w:bodyDiv w:val="1"/>
      <w:marLeft w:val="0"/>
      <w:marRight w:val="0"/>
      <w:marTop w:val="0"/>
      <w:marBottom w:val="0"/>
      <w:divBdr>
        <w:top w:val="none" w:sz="0" w:space="0" w:color="auto"/>
        <w:left w:val="none" w:sz="0" w:space="0" w:color="auto"/>
        <w:bottom w:val="none" w:sz="0" w:space="0" w:color="auto"/>
        <w:right w:val="none" w:sz="0" w:space="0" w:color="auto"/>
      </w:divBdr>
      <w:divsChild>
        <w:div w:id="127163246">
          <w:marLeft w:val="0"/>
          <w:marRight w:val="0"/>
          <w:marTop w:val="0"/>
          <w:marBottom w:val="0"/>
          <w:divBdr>
            <w:top w:val="none" w:sz="0" w:space="0" w:color="auto"/>
            <w:left w:val="none" w:sz="0" w:space="0" w:color="auto"/>
            <w:bottom w:val="none" w:sz="0" w:space="0" w:color="auto"/>
            <w:right w:val="none" w:sz="0" w:space="0" w:color="auto"/>
          </w:divBdr>
          <w:divsChild>
            <w:div w:id="1380712775">
              <w:marLeft w:val="0"/>
              <w:marRight w:val="0"/>
              <w:marTop w:val="0"/>
              <w:marBottom w:val="0"/>
              <w:divBdr>
                <w:top w:val="none" w:sz="0" w:space="0" w:color="auto"/>
                <w:left w:val="none" w:sz="0" w:space="0" w:color="auto"/>
                <w:bottom w:val="none" w:sz="0" w:space="0" w:color="auto"/>
                <w:right w:val="none" w:sz="0" w:space="0" w:color="auto"/>
              </w:divBdr>
            </w:div>
          </w:divsChild>
        </w:div>
        <w:div w:id="107243516">
          <w:marLeft w:val="0"/>
          <w:marRight w:val="0"/>
          <w:marTop w:val="0"/>
          <w:marBottom w:val="0"/>
          <w:divBdr>
            <w:top w:val="none" w:sz="0" w:space="0" w:color="auto"/>
            <w:left w:val="none" w:sz="0" w:space="0" w:color="auto"/>
            <w:bottom w:val="none" w:sz="0" w:space="0" w:color="auto"/>
            <w:right w:val="none" w:sz="0" w:space="0" w:color="auto"/>
          </w:divBdr>
          <w:divsChild>
            <w:div w:id="1629315996">
              <w:marLeft w:val="0"/>
              <w:marRight w:val="0"/>
              <w:marTop w:val="0"/>
              <w:marBottom w:val="0"/>
              <w:divBdr>
                <w:top w:val="none" w:sz="0" w:space="0" w:color="auto"/>
                <w:left w:val="none" w:sz="0" w:space="0" w:color="auto"/>
                <w:bottom w:val="none" w:sz="0" w:space="0" w:color="auto"/>
                <w:right w:val="none" w:sz="0" w:space="0" w:color="auto"/>
              </w:divBdr>
              <w:divsChild>
                <w:div w:id="10296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13963">
      <w:bodyDiv w:val="1"/>
      <w:marLeft w:val="0"/>
      <w:marRight w:val="0"/>
      <w:marTop w:val="0"/>
      <w:marBottom w:val="0"/>
      <w:divBdr>
        <w:top w:val="none" w:sz="0" w:space="0" w:color="auto"/>
        <w:left w:val="none" w:sz="0" w:space="0" w:color="auto"/>
        <w:bottom w:val="none" w:sz="0" w:space="0" w:color="auto"/>
        <w:right w:val="none" w:sz="0" w:space="0" w:color="auto"/>
      </w:divBdr>
      <w:divsChild>
        <w:div w:id="2071268188">
          <w:marLeft w:val="0"/>
          <w:marRight w:val="0"/>
          <w:marTop w:val="0"/>
          <w:marBottom w:val="900"/>
          <w:divBdr>
            <w:top w:val="none" w:sz="0" w:space="31" w:color="auto"/>
            <w:left w:val="none" w:sz="0" w:space="0" w:color="auto"/>
            <w:bottom w:val="single" w:sz="6" w:space="23" w:color="C2C5CB"/>
            <w:right w:val="none" w:sz="0" w:space="0" w:color="auto"/>
          </w:divBdr>
          <w:divsChild>
            <w:div w:id="207959854">
              <w:marLeft w:val="0"/>
              <w:marRight w:val="0"/>
              <w:marTop w:val="375"/>
              <w:marBottom w:val="0"/>
              <w:divBdr>
                <w:top w:val="none" w:sz="0" w:space="0" w:color="auto"/>
                <w:left w:val="none" w:sz="0" w:space="0" w:color="auto"/>
                <w:bottom w:val="none" w:sz="0" w:space="0" w:color="auto"/>
                <w:right w:val="none" w:sz="0" w:space="0" w:color="auto"/>
              </w:divBdr>
            </w:div>
          </w:divsChild>
        </w:div>
        <w:div w:id="213853375">
          <w:marLeft w:val="0"/>
          <w:marRight w:val="0"/>
          <w:marTop w:val="0"/>
          <w:marBottom w:val="0"/>
          <w:divBdr>
            <w:top w:val="none" w:sz="0" w:space="0" w:color="auto"/>
            <w:left w:val="none" w:sz="0" w:space="0" w:color="auto"/>
            <w:bottom w:val="none" w:sz="0" w:space="0" w:color="auto"/>
            <w:right w:val="none" w:sz="0" w:space="0" w:color="auto"/>
          </w:divBdr>
          <w:divsChild>
            <w:div w:id="1466893049">
              <w:marLeft w:val="0"/>
              <w:marRight w:val="0"/>
              <w:marTop w:val="0"/>
              <w:marBottom w:val="900"/>
              <w:divBdr>
                <w:top w:val="none" w:sz="0" w:space="0" w:color="auto"/>
                <w:left w:val="none" w:sz="0" w:space="0" w:color="auto"/>
                <w:bottom w:val="none" w:sz="0" w:space="0" w:color="auto"/>
                <w:right w:val="none" w:sz="0" w:space="0" w:color="auto"/>
              </w:divBdr>
              <w:divsChild>
                <w:div w:id="131814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344819">
      <w:bodyDiv w:val="1"/>
      <w:marLeft w:val="0"/>
      <w:marRight w:val="0"/>
      <w:marTop w:val="0"/>
      <w:marBottom w:val="0"/>
      <w:divBdr>
        <w:top w:val="none" w:sz="0" w:space="0" w:color="auto"/>
        <w:left w:val="none" w:sz="0" w:space="0" w:color="auto"/>
        <w:bottom w:val="none" w:sz="0" w:space="0" w:color="auto"/>
        <w:right w:val="none" w:sz="0" w:space="0" w:color="auto"/>
      </w:divBdr>
      <w:divsChild>
        <w:div w:id="1974481740">
          <w:marLeft w:val="0"/>
          <w:marRight w:val="0"/>
          <w:marTop w:val="0"/>
          <w:marBottom w:val="0"/>
          <w:divBdr>
            <w:top w:val="none" w:sz="0" w:space="0" w:color="auto"/>
            <w:left w:val="none" w:sz="0" w:space="0" w:color="auto"/>
            <w:bottom w:val="none" w:sz="0" w:space="0" w:color="auto"/>
            <w:right w:val="none" w:sz="0" w:space="0" w:color="auto"/>
          </w:divBdr>
          <w:divsChild>
            <w:div w:id="2023626700">
              <w:marLeft w:val="0"/>
              <w:marRight w:val="0"/>
              <w:marTop w:val="0"/>
              <w:marBottom w:val="0"/>
              <w:divBdr>
                <w:top w:val="none" w:sz="0" w:space="0" w:color="auto"/>
                <w:left w:val="none" w:sz="0" w:space="0" w:color="auto"/>
                <w:bottom w:val="none" w:sz="0" w:space="0" w:color="auto"/>
                <w:right w:val="none" w:sz="0" w:space="0" w:color="auto"/>
              </w:divBdr>
            </w:div>
          </w:divsChild>
        </w:div>
        <w:div w:id="1718777876">
          <w:marLeft w:val="0"/>
          <w:marRight w:val="0"/>
          <w:marTop w:val="0"/>
          <w:marBottom w:val="0"/>
          <w:divBdr>
            <w:top w:val="none" w:sz="0" w:space="0" w:color="auto"/>
            <w:left w:val="none" w:sz="0" w:space="0" w:color="auto"/>
            <w:bottom w:val="none" w:sz="0" w:space="0" w:color="auto"/>
            <w:right w:val="none" w:sz="0" w:space="0" w:color="auto"/>
          </w:divBdr>
          <w:divsChild>
            <w:div w:id="218245439">
              <w:marLeft w:val="0"/>
              <w:marRight w:val="0"/>
              <w:marTop w:val="0"/>
              <w:marBottom w:val="0"/>
              <w:divBdr>
                <w:top w:val="none" w:sz="0" w:space="0" w:color="auto"/>
                <w:left w:val="none" w:sz="0" w:space="0" w:color="auto"/>
                <w:bottom w:val="none" w:sz="0" w:space="0" w:color="auto"/>
                <w:right w:val="none" w:sz="0" w:space="0" w:color="auto"/>
              </w:divBdr>
              <w:divsChild>
                <w:div w:id="251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7287">
      <w:bodyDiv w:val="1"/>
      <w:marLeft w:val="0"/>
      <w:marRight w:val="0"/>
      <w:marTop w:val="0"/>
      <w:marBottom w:val="0"/>
      <w:divBdr>
        <w:top w:val="none" w:sz="0" w:space="0" w:color="auto"/>
        <w:left w:val="none" w:sz="0" w:space="0" w:color="auto"/>
        <w:bottom w:val="none" w:sz="0" w:space="0" w:color="auto"/>
        <w:right w:val="none" w:sz="0" w:space="0" w:color="auto"/>
      </w:divBdr>
      <w:divsChild>
        <w:div w:id="1811705021">
          <w:marLeft w:val="0"/>
          <w:marRight w:val="0"/>
          <w:marTop w:val="0"/>
          <w:marBottom w:val="0"/>
          <w:divBdr>
            <w:top w:val="none" w:sz="0" w:space="0" w:color="auto"/>
            <w:left w:val="none" w:sz="0" w:space="0" w:color="auto"/>
            <w:bottom w:val="none" w:sz="0" w:space="0" w:color="auto"/>
            <w:right w:val="none" w:sz="0" w:space="0" w:color="auto"/>
          </w:divBdr>
          <w:divsChild>
            <w:div w:id="13307204">
              <w:marLeft w:val="0"/>
              <w:marRight w:val="0"/>
              <w:marTop w:val="0"/>
              <w:marBottom w:val="0"/>
              <w:divBdr>
                <w:top w:val="none" w:sz="0" w:space="0" w:color="auto"/>
                <w:left w:val="none" w:sz="0" w:space="0" w:color="auto"/>
                <w:bottom w:val="none" w:sz="0" w:space="0" w:color="auto"/>
                <w:right w:val="none" w:sz="0" w:space="0" w:color="auto"/>
              </w:divBdr>
            </w:div>
          </w:divsChild>
        </w:div>
        <w:div w:id="502864069">
          <w:marLeft w:val="0"/>
          <w:marRight w:val="0"/>
          <w:marTop w:val="0"/>
          <w:marBottom w:val="0"/>
          <w:divBdr>
            <w:top w:val="none" w:sz="0" w:space="0" w:color="auto"/>
            <w:left w:val="none" w:sz="0" w:space="0" w:color="auto"/>
            <w:bottom w:val="none" w:sz="0" w:space="0" w:color="auto"/>
            <w:right w:val="none" w:sz="0" w:space="0" w:color="auto"/>
          </w:divBdr>
          <w:divsChild>
            <w:div w:id="1227031670">
              <w:marLeft w:val="0"/>
              <w:marRight w:val="0"/>
              <w:marTop w:val="0"/>
              <w:marBottom w:val="0"/>
              <w:divBdr>
                <w:top w:val="none" w:sz="0" w:space="0" w:color="auto"/>
                <w:left w:val="none" w:sz="0" w:space="0" w:color="auto"/>
                <w:bottom w:val="none" w:sz="0" w:space="0" w:color="auto"/>
                <w:right w:val="none" w:sz="0" w:space="0" w:color="auto"/>
              </w:divBdr>
              <w:divsChild>
                <w:div w:id="9881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76128">
      <w:bodyDiv w:val="1"/>
      <w:marLeft w:val="0"/>
      <w:marRight w:val="0"/>
      <w:marTop w:val="0"/>
      <w:marBottom w:val="0"/>
      <w:divBdr>
        <w:top w:val="none" w:sz="0" w:space="0" w:color="auto"/>
        <w:left w:val="none" w:sz="0" w:space="0" w:color="auto"/>
        <w:bottom w:val="none" w:sz="0" w:space="0" w:color="auto"/>
        <w:right w:val="none" w:sz="0" w:space="0" w:color="auto"/>
      </w:divBdr>
      <w:divsChild>
        <w:div w:id="70389936">
          <w:marLeft w:val="0"/>
          <w:marRight w:val="0"/>
          <w:marTop w:val="0"/>
          <w:marBottom w:val="900"/>
          <w:divBdr>
            <w:top w:val="none" w:sz="0" w:space="31" w:color="auto"/>
            <w:left w:val="none" w:sz="0" w:space="0" w:color="auto"/>
            <w:bottom w:val="single" w:sz="6" w:space="23" w:color="C2C5CB"/>
            <w:right w:val="none" w:sz="0" w:space="0" w:color="auto"/>
          </w:divBdr>
          <w:divsChild>
            <w:div w:id="410615183">
              <w:marLeft w:val="0"/>
              <w:marRight w:val="0"/>
              <w:marTop w:val="375"/>
              <w:marBottom w:val="0"/>
              <w:divBdr>
                <w:top w:val="none" w:sz="0" w:space="0" w:color="auto"/>
                <w:left w:val="none" w:sz="0" w:space="0" w:color="auto"/>
                <w:bottom w:val="none" w:sz="0" w:space="0" w:color="auto"/>
                <w:right w:val="none" w:sz="0" w:space="0" w:color="auto"/>
              </w:divBdr>
            </w:div>
          </w:divsChild>
        </w:div>
        <w:div w:id="2012636065">
          <w:marLeft w:val="0"/>
          <w:marRight w:val="0"/>
          <w:marTop w:val="0"/>
          <w:marBottom w:val="0"/>
          <w:divBdr>
            <w:top w:val="none" w:sz="0" w:space="0" w:color="auto"/>
            <w:left w:val="none" w:sz="0" w:space="0" w:color="auto"/>
            <w:bottom w:val="none" w:sz="0" w:space="0" w:color="auto"/>
            <w:right w:val="none" w:sz="0" w:space="0" w:color="auto"/>
          </w:divBdr>
          <w:divsChild>
            <w:div w:id="1901020471">
              <w:marLeft w:val="0"/>
              <w:marRight w:val="0"/>
              <w:marTop w:val="0"/>
              <w:marBottom w:val="900"/>
              <w:divBdr>
                <w:top w:val="none" w:sz="0" w:space="0" w:color="auto"/>
                <w:left w:val="none" w:sz="0" w:space="0" w:color="auto"/>
                <w:bottom w:val="none" w:sz="0" w:space="0" w:color="auto"/>
                <w:right w:val="none" w:sz="0" w:space="0" w:color="auto"/>
              </w:divBdr>
              <w:divsChild>
                <w:div w:id="11911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369">
      <w:bodyDiv w:val="1"/>
      <w:marLeft w:val="0"/>
      <w:marRight w:val="0"/>
      <w:marTop w:val="0"/>
      <w:marBottom w:val="0"/>
      <w:divBdr>
        <w:top w:val="none" w:sz="0" w:space="0" w:color="auto"/>
        <w:left w:val="none" w:sz="0" w:space="0" w:color="auto"/>
        <w:bottom w:val="none" w:sz="0" w:space="0" w:color="auto"/>
        <w:right w:val="none" w:sz="0" w:space="0" w:color="auto"/>
      </w:divBdr>
      <w:divsChild>
        <w:div w:id="1747454499">
          <w:marLeft w:val="0"/>
          <w:marRight w:val="0"/>
          <w:marTop w:val="0"/>
          <w:marBottom w:val="900"/>
          <w:divBdr>
            <w:top w:val="none" w:sz="0" w:space="31" w:color="auto"/>
            <w:left w:val="none" w:sz="0" w:space="0" w:color="auto"/>
            <w:bottom w:val="single" w:sz="6" w:space="23" w:color="C2C5CB"/>
            <w:right w:val="none" w:sz="0" w:space="0" w:color="auto"/>
          </w:divBdr>
          <w:divsChild>
            <w:div w:id="675115539">
              <w:marLeft w:val="0"/>
              <w:marRight w:val="0"/>
              <w:marTop w:val="375"/>
              <w:marBottom w:val="0"/>
              <w:divBdr>
                <w:top w:val="none" w:sz="0" w:space="0" w:color="auto"/>
                <w:left w:val="none" w:sz="0" w:space="0" w:color="auto"/>
                <w:bottom w:val="none" w:sz="0" w:space="0" w:color="auto"/>
                <w:right w:val="none" w:sz="0" w:space="0" w:color="auto"/>
              </w:divBdr>
            </w:div>
          </w:divsChild>
        </w:div>
        <w:div w:id="1902446661">
          <w:marLeft w:val="0"/>
          <w:marRight w:val="0"/>
          <w:marTop w:val="0"/>
          <w:marBottom w:val="0"/>
          <w:divBdr>
            <w:top w:val="none" w:sz="0" w:space="0" w:color="auto"/>
            <w:left w:val="none" w:sz="0" w:space="0" w:color="auto"/>
            <w:bottom w:val="none" w:sz="0" w:space="0" w:color="auto"/>
            <w:right w:val="none" w:sz="0" w:space="0" w:color="auto"/>
          </w:divBdr>
          <w:divsChild>
            <w:div w:id="30156842">
              <w:marLeft w:val="0"/>
              <w:marRight w:val="0"/>
              <w:marTop w:val="0"/>
              <w:marBottom w:val="900"/>
              <w:divBdr>
                <w:top w:val="none" w:sz="0" w:space="0" w:color="auto"/>
                <w:left w:val="none" w:sz="0" w:space="0" w:color="auto"/>
                <w:bottom w:val="none" w:sz="0" w:space="0" w:color="auto"/>
                <w:right w:val="none" w:sz="0" w:space="0" w:color="auto"/>
              </w:divBdr>
              <w:divsChild>
                <w:div w:id="16667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9600">
      <w:bodyDiv w:val="1"/>
      <w:marLeft w:val="0"/>
      <w:marRight w:val="0"/>
      <w:marTop w:val="0"/>
      <w:marBottom w:val="0"/>
      <w:divBdr>
        <w:top w:val="none" w:sz="0" w:space="0" w:color="auto"/>
        <w:left w:val="none" w:sz="0" w:space="0" w:color="auto"/>
        <w:bottom w:val="none" w:sz="0" w:space="0" w:color="auto"/>
        <w:right w:val="none" w:sz="0" w:space="0" w:color="auto"/>
      </w:divBdr>
      <w:divsChild>
        <w:div w:id="150803471">
          <w:marLeft w:val="0"/>
          <w:marRight w:val="0"/>
          <w:marTop w:val="0"/>
          <w:marBottom w:val="900"/>
          <w:divBdr>
            <w:top w:val="none" w:sz="0" w:space="31" w:color="auto"/>
            <w:left w:val="none" w:sz="0" w:space="0" w:color="auto"/>
            <w:bottom w:val="single" w:sz="6" w:space="23" w:color="C2C5CB"/>
            <w:right w:val="none" w:sz="0" w:space="0" w:color="auto"/>
          </w:divBdr>
          <w:divsChild>
            <w:div w:id="451287552">
              <w:marLeft w:val="0"/>
              <w:marRight w:val="0"/>
              <w:marTop w:val="375"/>
              <w:marBottom w:val="0"/>
              <w:divBdr>
                <w:top w:val="none" w:sz="0" w:space="0" w:color="auto"/>
                <w:left w:val="none" w:sz="0" w:space="0" w:color="auto"/>
                <w:bottom w:val="none" w:sz="0" w:space="0" w:color="auto"/>
                <w:right w:val="none" w:sz="0" w:space="0" w:color="auto"/>
              </w:divBdr>
            </w:div>
          </w:divsChild>
        </w:div>
        <w:div w:id="1395734630">
          <w:marLeft w:val="0"/>
          <w:marRight w:val="0"/>
          <w:marTop w:val="0"/>
          <w:marBottom w:val="0"/>
          <w:divBdr>
            <w:top w:val="none" w:sz="0" w:space="0" w:color="auto"/>
            <w:left w:val="none" w:sz="0" w:space="0" w:color="auto"/>
            <w:bottom w:val="none" w:sz="0" w:space="0" w:color="auto"/>
            <w:right w:val="none" w:sz="0" w:space="0" w:color="auto"/>
          </w:divBdr>
          <w:divsChild>
            <w:div w:id="1683506793">
              <w:marLeft w:val="0"/>
              <w:marRight w:val="0"/>
              <w:marTop w:val="0"/>
              <w:marBottom w:val="900"/>
              <w:divBdr>
                <w:top w:val="none" w:sz="0" w:space="0" w:color="auto"/>
                <w:left w:val="none" w:sz="0" w:space="0" w:color="auto"/>
                <w:bottom w:val="none" w:sz="0" w:space="0" w:color="auto"/>
                <w:right w:val="none" w:sz="0" w:space="0" w:color="auto"/>
              </w:divBdr>
              <w:divsChild>
                <w:div w:id="52070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37915">
      <w:bodyDiv w:val="1"/>
      <w:marLeft w:val="0"/>
      <w:marRight w:val="0"/>
      <w:marTop w:val="0"/>
      <w:marBottom w:val="0"/>
      <w:divBdr>
        <w:top w:val="none" w:sz="0" w:space="0" w:color="auto"/>
        <w:left w:val="none" w:sz="0" w:space="0" w:color="auto"/>
        <w:bottom w:val="none" w:sz="0" w:space="0" w:color="auto"/>
        <w:right w:val="none" w:sz="0" w:space="0" w:color="auto"/>
      </w:divBdr>
      <w:divsChild>
        <w:div w:id="1873421606">
          <w:marLeft w:val="0"/>
          <w:marRight w:val="0"/>
          <w:marTop w:val="0"/>
          <w:marBottom w:val="0"/>
          <w:divBdr>
            <w:top w:val="none" w:sz="0" w:space="0" w:color="auto"/>
            <w:left w:val="none" w:sz="0" w:space="0" w:color="auto"/>
            <w:bottom w:val="none" w:sz="0" w:space="0" w:color="auto"/>
            <w:right w:val="none" w:sz="0" w:space="0" w:color="auto"/>
          </w:divBdr>
          <w:divsChild>
            <w:div w:id="1853103706">
              <w:marLeft w:val="0"/>
              <w:marRight w:val="0"/>
              <w:marTop w:val="0"/>
              <w:marBottom w:val="0"/>
              <w:divBdr>
                <w:top w:val="none" w:sz="0" w:space="0" w:color="auto"/>
                <w:left w:val="none" w:sz="0" w:space="0" w:color="auto"/>
                <w:bottom w:val="none" w:sz="0" w:space="0" w:color="auto"/>
                <w:right w:val="none" w:sz="0" w:space="0" w:color="auto"/>
              </w:divBdr>
            </w:div>
          </w:divsChild>
        </w:div>
        <w:div w:id="1333990280">
          <w:marLeft w:val="0"/>
          <w:marRight w:val="0"/>
          <w:marTop w:val="0"/>
          <w:marBottom w:val="0"/>
          <w:divBdr>
            <w:top w:val="none" w:sz="0" w:space="0" w:color="auto"/>
            <w:left w:val="none" w:sz="0" w:space="0" w:color="auto"/>
            <w:bottom w:val="none" w:sz="0" w:space="0" w:color="auto"/>
            <w:right w:val="none" w:sz="0" w:space="0" w:color="auto"/>
          </w:divBdr>
          <w:divsChild>
            <w:div w:id="1306274657">
              <w:marLeft w:val="0"/>
              <w:marRight w:val="0"/>
              <w:marTop w:val="0"/>
              <w:marBottom w:val="0"/>
              <w:divBdr>
                <w:top w:val="none" w:sz="0" w:space="0" w:color="auto"/>
                <w:left w:val="none" w:sz="0" w:space="0" w:color="auto"/>
                <w:bottom w:val="none" w:sz="0" w:space="0" w:color="auto"/>
                <w:right w:val="none" w:sz="0" w:space="0" w:color="auto"/>
              </w:divBdr>
              <w:divsChild>
                <w:div w:id="10803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074074">
      <w:bodyDiv w:val="1"/>
      <w:marLeft w:val="0"/>
      <w:marRight w:val="0"/>
      <w:marTop w:val="0"/>
      <w:marBottom w:val="0"/>
      <w:divBdr>
        <w:top w:val="none" w:sz="0" w:space="0" w:color="auto"/>
        <w:left w:val="none" w:sz="0" w:space="0" w:color="auto"/>
        <w:bottom w:val="none" w:sz="0" w:space="0" w:color="auto"/>
        <w:right w:val="none" w:sz="0" w:space="0" w:color="auto"/>
      </w:divBdr>
      <w:divsChild>
        <w:div w:id="707031196">
          <w:marLeft w:val="0"/>
          <w:marRight w:val="0"/>
          <w:marTop w:val="0"/>
          <w:marBottom w:val="900"/>
          <w:divBdr>
            <w:top w:val="none" w:sz="0" w:space="31" w:color="auto"/>
            <w:left w:val="none" w:sz="0" w:space="0" w:color="auto"/>
            <w:bottom w:val="single" w:sz="6" w:space="23" w:color="C2C5CB"/>
            <w:right w:val="none" w:sz="0" w:space="0" w:color="auto"/>
          </w:divBdr>
          <w:divsChild>
            <w:div w:id="71633411">
              <w:marLeft w:val="0"/>
              <w:marRight w:val="0"/>
              <w:marTop w:val="375"/>
              <w:marBottom w:val="0"/>
              <w:divBdr>
                <w:top w:val="none" w:sz="0" w:space="0" w:color="auto"/>
                <w:left w:val="none" w:sz="0" w:space="0" w:color="auto"/>
                <w:bottom w:val="none" w:sz="0" w:space="0" w:color="auto"/>
                <w:right w:val="none" w:sz="0" w:space="0" w:color="auto"/>
              </w:divBdr>
            </w:div>
          </w:divsChild>
        </w:div>
        <w:div w:id="197164073">
          <w:marLeft w:val="0"/>
          <w:marRight w:val="0"/>
          <w:marTop w:val="0"/>
          <w:marBottom w:val="0"/>
          <w:divBdr>
            <w:top w:val="none" w:sz="0" w:space="0" w:color="auto"/>
            <w:left w:val="none" w:sz="0" w:space="0" w:color="auto"/>
            <w:bottom w:val="none" w:sz="0" w:space="0" w:color="auto"/>
            <w:right w:val="none" w:sz="0" w:space="0" w:color="auto"/>
          </w:divBdr>
          <w:divsChild>
            <w:div w:id="1296180670">
              <w:marLeft w:val="0"/>
              <w:marRight w:val="0"/>
              <w:marTop w:val="0"/>
              <w:marBottom w:val="900"/>
              <w:divBdr>
                <w:top w:val="none" w:sz="0" w:space="0" w:color="auto"/>
                <w:left w:val="none" w:sz="0" w:space="0" w:color="auto"/>
                <w:bottom w:val="none" w:sz="0" w:space="0" w:color="auto"/>
                <w:right w:val="none" w:sz="0" w:space="0" w:color="auto"/>
              </w:divBdr>
              <w:divsChild>
                <w:div w:id="123254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99942">
      <w:bodyDiv w:val="1"/>
      <w:marLeft w:val="0"/>
      <w:marRight w:val="0"/>
      <w:marTop w:val="0"/>
      <w:marBottom w:val="0"/>
      <w:divBdr>
        <w:top w:val="none" w:sz="0" w:space="0" w:color="auto"/>
        <w:left w:val="none" w:sz="0" w:space="0" w:color="auto"/>
        <w:bottom w:val="none" w:sz="0" w:space="0" w:color="auto"/>
        <w:right w:val="none" w:sz="0" w:space="0" w:color="auto"/>
      </w:divBdr>
      <w:divsChild>
        <w:div w:id="436799952">
          <w:marLeft w:val="0"/>
          <w:marRight w:val="0"/>
          <w:marTop w:val="0"/>
          <w:marBottom w:val="900"/>
          <w:divBdr>
            <w:top w:val="none" w:sz="0" w:space="31" w:color="auto"/>
            <w:left w:val="none" w:sz="0" w:space="0" w:color="auto"/>
            <w:bottom w:val="single" w:sz="6" w:space="23" w:color="C2C5CB"/>
            <w:right w:val="none" w:sz="0" w:space="0" w:color="auto"/>
          </w:divBdr>
          <w:divsChild>
            <w:div w:id="629170243">
              <w:marLeft w:val="0"/>
              <w:marRight w:val="0"/>
              <w:marTop w:val="375"/>
              <w:marBottom w:val="0"/>
              <w:divBdr>
                <w:top w:val="none" w:sz="0" w:space="0" w:color="auto"/>
                <w:left w:val="none" w:sz="0" w:space="0" w:color="auto"/>
                <w:bottom w:val="none" w:sz="0" w:space="0" w:color="auto"/>
                <w:right w:val="none" w:sz="0" w:space="0" w:color="auto"/>
              </w:divBdr>
            </w:div>
          </w:divsChild>
        </w:div>
        <w:div w:id="194657833">
          <w:marLeft w:val="0"/>
          <w:marRight w:val="0"/>
          <w:marTop w:val="0"/>
          <w:marBottom w:val="0"/>
          <w:divBdr>
            <w:top w:val="none" w:sz="0" w:space="0" w:color="auto"/>
            <w:left w:val="none" w:sz="0" w:space="0" w:color="auto"/>
            <w:bottom w:val="none" w:sz="0" w:space="0" w:color="auto"/>
            <w:right w:val="none" w:sz="0" w:space="0" w:color="auto"/>
          </w:divBdr>
          <w:divsChild>
            <w:div w:id="1394235852">
              <w:marLeft w:val="0"/>
              <w:marRight w:val="0"/>
              <w:marTop w:val="0"/>
              <w:marBottom w:val="900"/>
              <w:divBdr>
                <w:top w:val="none" w:sz="0" w:space="0" w:color="auto"/>
                <w:left w:val="none" w:sz="0" w:space="0" w:color="auto"/>
                <w:bottom w:val="none" w:sz="0" w:space="0" w:color="auto"/>
                <w:right w:val="none" w:sz="0" w:space="0" w:color="auto"/>
              </w:divBdr>
              <w:divsChild>
                <w:div w:id="3770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10929">
      <w:bodyDiv w:val="1"/>
      <w:marLeft w:val="0"/>
      <w:marRight w:val="0"/>
      <w:marTop w:val="0"/>
      <w:marBottom w:val="0"/>
      <w:divBdr>
        <w:top w:val="none" w:sz="0" w:space="0" w:color="auto"/>
        <w:left w:val="none" w:sz="0" w:space="0" w:color="auto"/>
        <w:bottom w:val="none" w:sz="0" w:space="0" w:color="auto"/>
        <w:right w:val="none" w:sz="0" w:space="0" w:color="auto"/>
      </w:divBdr>
      <w:divsChild>
        <w:div w:id="499780391">
          <w:marLeft w:val="0"/>
          <w:marRight w:val="0"/>
          <w:marTop w:val="0"/>
          <w:marBottom w:val="900"/>
          <w:divBdr>
            <w:top w:val="none" w:sz="0" w:space="31" w:color="auto"/>
            <w:left w:val="none" w:sz="0" w:space="0" w:color="auto"/>
            <w:bottom w:val="single" w:sz="6" w:space="23" w:color="C2C5CB"/>
            <w:right w:val="none" w:sz="0" w:space="0" w:color="auto"/>
          </w:divBdr>
          <w:divsChild>
            <w:div w:id="464469347">
              <w:marLeft w:val="0"/>
              <w:marRight w:val="0"/>
              <w:marTop w:val="375"/>
              <w:marBottom w:val="0"/>
              <w:divBdr>
                <w:top w:val="none" w:sz="0" w:space="0" w:color="auto"/>
                <w:left w:val="none" w:sz="0" w:space="0" w:color="auto"/>
                <w:bottom w:val="none" w:sz="0" w:space="0" w:color="auto"/>
                <w:right w:val="none" w:sz="0" w:space="0" w:color="auto"/>
              </w:divBdr>
            </w:div>
          </w:divsChild>
        </w:div>
        <w:div w:id="1009143672">
          <w:marLeft w:val="0"/>
          <w:marRight w:val="0"/>
          <w:marTop w:val="0"/>
          <w:marBottom w:val="0"/>
          <w:divBdr>
            <w:top w:val="none" w:sz="0" w:space="0" w:color="auto"/>
            <w:left w:val="none" w:sz="0" w:space="0" w:color="auto"/>
            <w:bottom w:val="none" w:sz="0" w:space="0" w:color="auto"/>
            <w:right w:val="none" w:sz="0" w:space="0" w:color="auto"/>
          </w:divBdr>
          <w:divsChild>
            <w:div w:id="833108954">
              <w:marLeft w:val="0"/>
              <w:marRight w:val="0"/>
              <w:marTop w:val="0"/>
              <w:marBottom w:val="900"/>
              <w:divBdr>
                <w:top w:val="none" w:sz="0" w:space="0" w:color="auto"/>
                <w:left w:val="none" w:sz="0" w:space="0" w:color="auto"/>
                <w:bottom w:val="none" w:sz="0" w:space="0" w:color="auto"/>
                <w:right w:val="none" w:sz="0" w:space="0" w:color="auto"/>
              </w:divBdr>
              <w:divsChild>
                <w:div w:id="145571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477466">
      <w:bodyDiv w:val="1"/>
      <w:marLeft w:val="0"/>
      <w:marRight w:val="0"/>
      <w:marTop w:val="0"/>
      <w:marBottom w:val="0"/>
      <w:divBdr>
        <w:top w:val="none" w:sz="0" w:space="0" w:color="auto"/>
        <w:left w:val="none" w:sz="0" w:space="0" w:color="auto"/>
        <w:bottom w:val="none" w:sz="0" w:space="0" w:color="auto"/>
        <w:right w:val="none" w:sz="0" w:space="0" w:color="auto"/>
      </w:divBdr>
      <w:divsChild>
        <w:div w:id="1348294630">
          <w:marLeft w:val="0"/>
          <w:marRight w:val="0"/>
          <w:marTop w:val="0"/>
          <w:marBottom w:val="900"/>
          <w:divBdr>
            <w:top w:val="none" w:sz="0" w:space="31" w:color="auto"/>
            <w:left w:val="none" w:sz="0" w:space="0" w:color="auto"/>
            <w:bottom w:val="single" w:sz="6" w:space="23" w:color="C2C5CB"/>
            <w:right w:val="none" w:sz="0" w:space="0" w:color="auto"/>
          </w:divBdr>
          <w:divsChild>
            <w:div w:id="767700667">
              <w:marLeft w:val="0"/>
              <w:marRight w:val="0"/>
              <w:marTop w:val="375"/>
              <w:marBottom w:val="0"/>
              <w:divBdr>
                <w:top w:val="none" w:sz="0" w:space="0" w:color="auto"/>
                <w:left w:val="none" w:sz="0" w:space="0" w:color="auto"/>
                <w:bottom w:val="none" w:sz="0" w:space="0" w:color="auto"/>
                <w:right w:val="none" w:sz="0" w:space="0" w:color="auto"/>
              </w:divBdr>
            </w:div>
          </w:divsChild>
        </w:div>
        <w:div w:id="129330319">
          <w:marLeft w:val="0"/>
          <w:marRight w:val="0"/>
          <w:marTop w:val="0"/>
          <w:marBottom w:val="0"/>
          <w:divBdr>
            <w:top w:val="none" w:sz="0" w:space="0" w:color="auto"/>
            <w:left w:val="none" w:sz="0" w:space="0" w:color="auto"/>
            <w:bottom w:val="none" w:sz="0" w:space="0" w:color="auto"/>
            <w:right w:val="none" w:sz="0" w:space="0" w:color="auto"/>
          </w:divBdr>
          <w:divsChild>
            <w:div w:id="528756946">
              <w:marLeft w:val="0"/>
              <w:marRight w:val="0"/>
              <w:marTop w:val="0"/>
              <w:marBottom w:val="900"/>
              <w:divBdr>
                <w:top w:val="none" w:sz="0" w:space="0" w:color="auto"/>
                <w:left w:val="none" w:sz="0" w:space="0" w:color="auto"/>
                <w:bottom w:val="none" w:sz="0" w:space="0" w:color="auto"/>
                <w:right w:val="none" w:sz="0" w:space="0" w:color="auto"/>
              </w:divBdr>
              <w:divsChild>
                <w:div w:id="8794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14003">
      <w:bodyDiv w:val="1"/>
      <w:marLeft w:val="0"/>
      <w:marRight w:val="0"/>
      <w:marTop w:val="0"/>
      <w:marBottom w:val="0"/>
      <w:divBdr>
        <w:top w:val="none" w:sz="0" w:space="0" w:color="auto"/>
        <w:left w:val="none" w:sz="0" w:space="0" w:color="auto"/>
        <w:bottom w:val="none" w:sz="0" w:space="0" w:color="auto"/>
        <w:right w:val="none" w:sz="0" w:space="0" w:color="auto"/>
      </w:divBdr>
      <w:divsChild>
        <w:div w:id="1222978569">
          <w:marLeft w:val="0"/>
          <w:marRight w:val="0"/>
          <w:marTop w:val="0"/>
          <w:marBottom w:val="900"/>
          <w:divBdr>
            <w:top w:val="none" w:sz="0" w:space="31" w:color="auto"/>
            <w:left w:val="none" w:sz="0" w:space="0" w:color="auto"/>
            <w:bottom w:val="single" w:sz="6" w:space="23" w:color="C2C5CB"/>
            <w:right w:val="none" w:sz="0" w:space="0" w:color="auto"/>
          </w:divBdr>
          <w:divsChild>
            <w:div w:id="1657417566">
              <w:marLeft w:val="0"/>
              <w:marRight w:val="0"/>
              <w:marTop w:val="375"/>
              <w:marBottom w:val="0"/>
              <w:divBdr>
                <w:top w:val="none" w:sz="0" w:space="0" w:color="auto"/>
                <w:left w:val="none" w:sz="0" w:space="0" w:color="auto"/>
                <w:bottom w:val="none" w:sz="0" w:space="0" w:color="auto"/>
                <w:right w:val="none" w:sz="0" w:space="0" w:color="auto"/>
              </w:divBdr>
            </w:div>
          </w:divsChild>
        </w:div>
        <w:div w:id="1264874306">
          <w:marLeft w:val="0"/>
          <w:marRight w:val="0"/>
          <w:marTop w:val="0"/>
          <w:marBottom w:val="0"/>
          <w:divBdr>
            <w:top w:val="none" w:sz="0" w:space="0" w:color="auto"/>
            <w:left w:val="none" w:sz="0" w:space="0" w:color="auto"/>
            <w:bottom w:val="none" w:sz="0" w:space="0" w:color="auto"/>
            <w:right w:val="none" w:sz="0" w:space="0" w:color="auto"/>
          </w:divBdr>
          <w:divsChild>
            <w:div w:id="573007557">
              <w:marLeft w:val="0"/>
              <w:marRight w:val="0"/>
              <w:marTop w:val="0"/>
              <w:marBottom w:val="900"/>
              <w:divBdr>
                <w:top w:val="none" w:sz="0" w:space="0" w:color="auto"/>
                <w:left w:val="none" w:sz="0" w:space="0" w:color="auto"/>
                <w:bottom w:val="none" w:sz="0" w:space="0" w:color="auto"/>
                <w:right w:val="none" w:sz="0" w:space="0" w:color="auto"/>
              </w:divBdr>
              <w:divsChild>
                <w:div w:id="197833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90519">
      <w:bodyDiv w:val="1"/>
      <w:marLeft w:val="0"/>
      <w:marRight w:val="0"/>
      <w:marTop w:val="0"/>
      <w:marBottom w:val="0"/>
      <w:divBdr>
        <w:top w:val="none" w:sz="0" w:space="0" w:color="auto"/>
        <w:left w:val="none" w:sz="0" w:space="0" w:color="auto"/>
        <w:bottom w:val="none" w:sz="0" w:space="0" w:color="auto"/>
        <w:right w:val="none" w:sz="0" w:space="0" w:color="auto"/>
      </w:divBdr>
      <w:divsChild>
        <w:div w:id="1861384009">
          <w:marLeft w:val="0"/>
          <w:marRight w:val="0"/>
          <w:marTop w:val="0"/>
          <w:marBottom w:val="900"/>
          <w:divBdr>
            <w:top w:val="none" w:sz="0" w:space="31" w:color="auto"/>
            <w:left w:val="none" w:sz="0" w:space="0" w:color="auto"/>
            <w:bottom w:val="single" w:sz="6" w:space="23" w:color="C2C5CB"/>
            <w:right w:val="none" w:sz="0" w:space="0" w:color="auto"/>
          </w:divBdr>
          <w:divsChild>
            <w:div w:id="847214636">
              <w:marLeft w:val="0"/>
              <w:marRight w:val="0"/>
              <w:marTop w:val="375"/>
              <w:marBottom w:val="0"/>
              <w:divBdr>
                <w:top w:val="none" w:sz="0" w:space="0" w:color="auto"/>
                <w:left w:val="none" w:sz="0" w:space="0" w:color="auto"/>
                <w:bottom w:val="none" w:sz="0" w:space="0" w:color="auto"/>
                <w:right w:val="none" w:sz="0" w:space="0" w:color="auto"/>
              </w:divBdr>
            </w:div>
          </w:divsChild>
        </w:div>
        <w:div w:id="1684671167">
          <w:marLeft w:val="0"/>
          <w:marRight w:val="0"/>
          <w:marTop w:val="0"/>
          <w:marBottom w:val="0"/>
          <w:divBdr>
            <w:top w:val="none" w:sz="0" w:space="0" w:color="auto"/>
            <w:left w:val="none" w:sz="0" w:space="0" w:color="auto"/>
            <w:bottom w:val="none" w:sz="0" w:space="0" w:color="auto"/>
            <w:right w:val="none" w:sz="0" w:space="0" w:color="auto"/>
          </w:divBdr>
          <w:divsChild>
            <w:div w:id="1199977945">
              <w:marLeft w:val="0"/>
              <w:marRight w:val="0"/>
              <w:marTop w:val="0"/>
              <w:marBottom w:val="900"/>
              <w:divBdr>
                <w:top w:val="none" w:sz="0" w:space="0" w:color="auto"/>
                <w:left w:val="none" w:sz="0" w:space="0" w:color="auto"/>
                <w:bottom w:val="none" w:sz="0" w:space="0" w:color="auto"/>
                <w:right w:val="none" w:sz="0" w:space="0" w:color="auto"/>
              </w:divBdr>
              <w:divsChild>
                <w:div w:id="14212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85750">
      <w:bodyDiv w:val="1"/>
      <w:marLeft w:val="0"/>
      <w:marRight w:val="0"/>
      <w:marTop w:val="0"/>
      <w:marBottom w:val="0"/>
      <w:divBdr>
        <w:top w:val="none" w:sz="0" w:space="0" w:color="auto"/>
        <w:left w:val="none" w:sz="0" w:space="0" w:color="auto"/>
        <w:bottom w:val="none" w:sz="0" w:space="0" w:color="auto"/>
        <w:right w:val="none" w:sz="0" w:space="0" w:color="auto"/>
      </w:divBdr>
      <w:divsChild>
        <w:div w:id="1542281055">
          <w:marLeft w:val="0"/>
          <w:marRight w:val="0"/>
          <w:marTop w:val="0"/>
          <w:marBottom w:val="0"/>
          <w:divBdr>
            <w:top w:val="none" w:sz="0" w:space="0" w:color="auto"/>
            <w:left w:val="none" w:sz="0" w:space="0" w:color="auto"/>
            <w:bottom w:val="none" w:sz="0" w:space="0" w:color="auto"/>
            <w:right w:val="none" w:sz="0" w:space="0" w:color="auto"/>
          </w:divBdr>
          <w:divsChild>
            <w:div w:id="1686638102">
              <w:marLeft w:val="0"/>
              <w:marRight w:val="0"/>
              <w:marTop w:val="0"/>
              <w:marBottom w:val="0"/>
              <w:divBdr>
                <w:top w:val="none" w:sz="0" w:space="0" w:color="auto"/>
                <w:left w:val="none" w:sz="0" w:space="0" w:color="auto"/>
                <w:bottom w:val="none" w:sz="0" w:space="0" w:color="auto"/>
                <w:right w:val="none" w:sz="0" w:space="0" w:color="auto"/>
              </w:divBdr>
            </w:div>
          </w:divsChild>
        </w:div>
        <w:div w:id="1675568199">
          <w:marLeft w:val="0"/>
          <w:marRight w:val="0"/>
          <w:marTop w:val="0"/>
          <w:marBottom w:val="0"/>
          <w:divBdr>
            <w:top w:val="none" w:sz="0" w:space="0" w:color="auto"/>
            <w:left w:val="none" w:sz="0" w:space="0" w:color="auto"/>
            <w:bottom w:val="none" w:sz="0" w:space="0" w:color="auto"/>
            <w:right w:val="none" w:sz="0" w:space="0" w:color="auto"/>
          </w:divBdr>
          <w:divsChild>
            <w:div w:id="32316948">
              <w:marLeft w:val="0"/>
              <w:marRight w:val="0"/>
              <w:marTop w:val="0"/>
              <w:marBottom w:val="0"/>
              <w:divBdr>
                <w:top w:val="none" w:sz="0" w:space="0" w:color="auto"/>
                <w:left w:val="none" w:sz="0" w:space="0" w:color="auto"/>
                <w:bottom w:val="none" w:sz="0" w:space="0" w:color="auto"/>
                <w:right w:val="none" w:sz="0" w:space="0" w:color="auto"/>
              </w:divBdr>
              <w:divsChild>
                <w:div w:id="1365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73607">
      <w:bodyDiv w:val="1"/>
      <w:marLeft w:val="0"/>
      <w:marRight w:val="0"/>
      <w:marTop w:val="0"/>
      <w:marBottom w:val="0"/>
      <w:divBdr>
        <w:top w:val="none" w:sz="0" w:space="0" w:color="auto"/>
        <w:left w:val="none" w:sz="0" w:space="0" w:color="auto"/>
        <w:bottom w:val="none" w:sz="0" w:space="0" w:color="auto"/>
        <w:right w:val="none" w:sz="0" w:space="0" w:color="auto"/>
      </w:divBdr>
      <w:divsChild>
        <w:div w:id="798495561">
          <w:marLeft w:val="0"/>
          <w:marRight w:val="0"/>
          <w:marTop w:val="0"/>
          <w:marBottom w:val="0"/>
          <w:divBdr>
            <w:top w:val="none" w:sz="0" w:space="0" w:color="auto"/>
            <w:left w:val="none" w:sz="0" w:space="0" w:color="auto"/>
            <w:bottom w:val="none" w:sz="0" w:space="0" w:color="auto"/>
            <w:right w:val="none" w:sz="0" w:space="0" w:color="auto"/>
          </w:divBdr>
          <w:divsChild>
            <w:div w:id="1084836877">
              <w:marLeft w:val="0"/>
              <w:marRight w:val="0"/>
              <w:marTop w:val="0"/>
              <w:marBottom w:val="0"/>
              <w:divBdr>
                <w:top w:val="none" w:sz="0" w:space="0" w:color="auto"/>
                <w:left w:val="none" w:sz="0" w:space="0" w:color="auto"/>
                <w:bottom w:val="none" w:sz="0" w:space="0" w:color="auto"/>
                <w:right w:val="none" w:sz="0" w:space="0" w:color="auto"/>
              </w:divBdr>
            </w:div>
          </w:divsChild>
        </w:div>
        <w:div w:id="1090001583">
          <w:marLeft w:val="0"/>
          <w:marRight w:val="0"/>
          <w:marTop w:val="0"/>
          <w:marBottom w:val="0"/>
          <w:divBdr>
            <w:top w:val="none" w:sz="0" w:space="0" w:color="auto"/>
            <w:left w:val="none" w:sz="0" w:space="0" w:color="auto"/>
            <w:bottom w:val="none" w:sz="0" w:space="0" w:color="auto"/>
            <w:right w:val="none" w:sz="0" w:space="0" w:color="auto"/>
          </w:divBdr>
          <w:divsChild>
            <w:div w:id="134028452">
              <w:marLeft w:val="0"/>
              <w:marRight w:val="0"/>
              <w:marTop w:val="0"/>
              <w:marBottom w:val="0"/>
              <w:divBdr>
                <w:top w:val="none" w:sz="0" w:space="0" w:color="auto"/>
                <w:left w:val="none" w:sz="0" w:space="0" w:color="auto"/>
                <w:bottom w:val="none" w:sz="0" w:space="0" w:color="auto"/>
                <w:right w:val="none" w:sz="0" w:space="0" w:color="auto"/>
              </w:divBdr>
              <w:divsChild>
                <w:div w:id="18605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671788">
      <w:bodyDiv w:val="1"/>
      <w:marLeft w:val="0"/>
      <w:marRight w:val="0"/>
      <w:marTop w:val="0"/>
      <w:marBottom w:val="0"/>
      <w:divBdr>
        <w:top w:val="none" w:sz="0" w:space="0" w:color="auto"/>
        <w:left w:val="none" w:sz="0" w:space="0" w:color="auto"/>
        <w:bottom w:val="none" w:sz="0" w:space="0" w:color="auto"/>
        <w:right w:val="none" w:sz="0" w:space="0" w:color="auto"/>
      </w:divBdr>
      <w:divsChild>
        <w:div w:id="701519781">
          <w:marLeft w:val="0"/>
          <w:marRight w:val="0"/>
          <w:marTop w:val="0"/>
          <w:marBottom w:val="900"/>
          <w:divBdr>
            <w:top w:val="none" w:sz="0" w:space="31" w:color="auto"/>
            <w:left w:val="none" w:sz="0" w:space="0" w:color="auto"/>
            <w:bottom w:val="single" w:sz="6" w:space="23" w:color="C2C5CB"/>
            <w:right w:val="none" w:sz="0" w:space="0" w:color="auto"/>
          </w:divBdr>
          <w:divsChild>
            <w:div w:id="760371938">
              <w:marLeft w:val="0"/>
              <w:marRight w:val="0"/>
              <w:marTop w:val="375"/>
              <w:marBottom w:val="0"/>
              <w:divBdr>
                <w:top w:val="none" w:sz="0" w:space="0" w:color="auto"/>
                <w:left w:val="none" w:sz="0" w:space="0" w:color="auto"/>
                <w:bottom w:val="none" w:sz="0" w:space="0" w:color="auto"/>
                <w:right w:val="none" w:sz="0" w:space="0" w:color="auto"/>
              </w:divBdr>
            </w:div>
          </w:divsChild>
        </w:div>
        <w:div w:id="605574789">
          <w:marLeft w:val="0"/>
          <w:marRight w:val="0"/>
          <w:marTop w:val="0"/>
          <w:marBottom w:val="0"/>
          <w:divBdr>
            <w:top w:val="none" w:sz="0" w:space="0" w:color="auto"/>
            <w:left w:val="none" w:sz="0" w:space="0" w:color="auto"/>
            <w:bottom w:val="none" w:sz="0" w:space="0" w:color="auto"/>
            <w:right w:val="none" w:sz="0" w:space="0" w:color="auto"/>
          </w:divBdr>
          <w:divsChild>
            <w:div w:id="6815744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346714303">
      <w:bodyDiv w:val="1"/>
      <w:marLeft w:val="0"/>
      <w:marRight w:val="0"/>
      <w:marTop w:val="0"/>
      <w:marBottom w:val="0"/>
      <w:divBdr>
        <w:top w:val="none" w:sz="0" w:space="0" w:color="auto"/>
        <w:left w:val="none" w:sz="0" w:space="0" w:color="auto"/>
        <w:bottom w:val="none" w:sz="0" w:space="0" w:color="auto"/>
        <w:right w:val="none" w:sz="0" w:space="0" w:color="auto"/>
      </w:divBdr>
      <w:divsChild>
        <w:div w:id="1549075940">
          <w:marLeft w:val="0"/>
          <w:marRight w:val="0"/>
          <w:marTop w:val="0"/>
          <w:marBottom w:val="900"/>
          <w:divBdr>
            <w:top w:val="none" w:sz="0" w:space="31" w:color="auto"/>
            <w:left w:val="none" w:sz="0" w:space="0" w:color="auto"/>
            <w:bottom w:val="single" w:sz="6" w:space="23" w:color="C2C5CB"/>
            <w:right w:val="none" w:sz="0" w:space="0" w:color="auto"/>
          </w:divBdr>
          <w:divsChild>
            <w:div w:id="1465394551">
              <w:marLeft w:val="0"/>
              <w:marRight w:val="0"/>
              <w:marTop w:val="375"/>
              <w:marBottom w:val="0"/>
              <w:divBdr>
                <w:top w:val="none" w:sz="0" w:space="0" w:color="auto"/>
                <w:left w:val="none" w:sz="0" w:space="0" w:color="auto"/>
                <w:bottom w:val="none" w:sz="0" w:space="0" w:color="auto"/>
                <w:right w:val="none" w:sz="0" w:space="0" w:color="auto"/>
              </w:divBdr>
            </w:div>
          </w:divsChild>
        </w:div>
        <w:div w:id="1167556315">
          <w:marLeft w:val="0"/>
          <w:marRight w:val="0"/>
          <w:marTop w:val="0"/>
          <w:marBottom w:val="0"/>
          <w:divBdr>
            <w:top w:val="none" w:sz="0" w:space="0" w:color="auto"/>
            <w:left w:val="none" w:sz="0" w:space="0" w:color="auto"/>
            <w:bottom w:val="none" w:sz="0" w:space="0" w:color="auto"/>
            <w:right w:val="none" w:sz="0" w:space="0" w:color="auto"/>
          </w:divBdr>
          <w:divsChild>
            <w:div w:id="94789984">
              <w:marLeft w:val="0"/>
              <w:marRight w:val="0"/>
              <w:marTop w:val="0"/>
              <w:marBottom w:val="900"/>
              <w:divBdr>
                <w:top w:val="none" w:sz="0" w:space="0" w:color="auto"/>
                <w:left w:val="none" w:sz="0" w:space="0" w:color="auto"/>
                <w:bottom w:val="none" w:sz="0" w:space="0" w:color="auto"/>
                <w:right w:val="none" w:sz="0" w:space="0" w:color="auto"/>
              </w:divBdr>
              <w:divsChild>
                <w:div w:id="1304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80585">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900"/>
          <w:divBdr>
            <w:top w:val="none" w:sz="0" w:space="31" w:color="auto"/>
            <w:left w:val="none" w:sz="0" w:space="0" w:color="auto"/>
            <w:bottom w:val="single" w:sz="6" w:space="23" w:color="C2C5CB"/>
            <w:right w:val="none" w:sz="0" w:space="0" w:color="auto"/>
          </w:divBdr>
          <w:divsChild>
            <w:div w:id="834801737">
              <w:marLeft w:val="0"/>
              <w:marRight w:val="0"/>
              <w:marTop w:val="375"/>
              <w:marBottom w:val="0"/>
              <w:divBdr>
                <w:top w:val="none" w:sz="0" w:space="0" w:color="auto"/>
                <w:left w:val="none" w:sz="0" w:space="0" w:color="auto"/>
                <w:bottom w:val="none" w:sz="0" w:space="0" w:color="auto"/>
                <w:right w:val="none" w:sz="0" w:space="0" w:color="auto"/>
              </w:divBdr>
            </w:div>
          </w:divsChild>
        </w:div>
        <w:div w:id="1836532833">
          <w:marLeft w:val="0"/>
          <w:marRight w:val="0"/>
          <w:marTop w:val="0"/>
          <w:marBottom w:val="0"/>
          <w:divBdr>
            <w:top w:val="none" w:sz="0" w:space="0" w:color="auto"/>
            <w:left w:val="none" w:sz="0" w:space="0" w:color="auto"/>
            <w:bottom w:val="none" w:sz="0" w:space="0" w:color="auto"/>
            <w:right w:val="none" w:sz="0" w:space="0" w:color="auto"/>
          </w:divBdr>
          <w:divsChild>
            <w:div w:id="1844591379">
              <w:marLeft w:val="0"/>
              <w:marRight w:val="0"/>
              <w:marTop w:val="0"/>
              <w:marBottom w:val="900"/>
              <w:divBdr>
                <w:top w:val="none" w:sz="0" w:space="0" w:color="auto"/>
                <w:left w:val="none" w:sz="0" w:space="0" w:color="auto"/>
                <w:bottom w:val="none" w:sz="0" w:space="0" w:color="auto"/>
                <w:right w:val="none" w:sz="0" w:space="0" w:color="auto"/>
              </w:divBdr>
              <w:divsChild>
                <w:div w:id="18434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30160">
      <w:bodyDiv w:val="1"/>
      <w:marLeft w:val="0"/>
      <w:marRight w:val="0"/>
      <w:marTop w:val="0"/>
      <w:marBottom w:val="0"/>
      <w:divBdr>
        <w:top w:val="none" w:sz="0" w:space="0" w:color="auto"/>
        <w:left w:val="none" w:sz="0" w:space="0" w:color="auto"/>
        <w:bottom w:val="none" w:sz="0" w:space="0" w:color="auto"/>
        <w:right w:val="none" w:sz="0" w:space="0" w:color="auto"/>
      </w:divBdr>
      <w:divsChild>
        <w:div w:id="2019699265">
          <w:marLeft w:val="0"/>
          <w:marRight w:val="0"/>
          <w:marTop w:val="0"/>
          <w:marBottom w:val="900"/>
          <w:divBdr>
            <w:top w:val="none" w:sz="0" w:space="31" w:color="auto"/>
            <w:left w:val="none" w:sz="0" w:space="0" w:color="auto"/>
            <w:bottom w:val="single" w:sz="6" w:space="23" w:color="C2C5CB"/>
            <w:right w:val="none" w:sz="0" w:space="0" w:color="auto"/>
          </w:divBdr>
          <w:divsChild>
            <w:div w:id="1482574439">
              <w:marLeft w:val="0"/>
              <w:marRight w:val="0"/>
              <w:marTop w:val="375"/>
              <w:marBottom w:val="0"/>
              <w:divBdr>
                <w:top w:val="none" w:sz="0" w:space="0" w:color="auto"/>
                <w:left w:val="none" w:sz="0" w:space="0" w:color="auto"/>
                <w:bottom w:val="none" w:sz="0" w:space="0" w:color="auto"/>
                <w:right w:val="none" w:sz="0" w:space="0" w:color="auto"/>
              </w:divBdr>
            </w:div>
          </w:divsChild>
        </w:div>
        <w:div w:id="1653674371">
          <w:marLeft w:val="0"/>
          <w:marRight w:val="0"/>
          <w:marTop w:val="0"/>
          <w:marBottom w:val="0"/>
          <w:divBdr>
            <w:top w:val="none" w:sz="0" w:space="0" w:color="auto"/>
            <w:left w:val="none" w:sz="0" w:space="0" w:color="auto"/>
            <w:bottom w:val="none" w:sz="0" w:space="0" w:color="auto"/>
            <w:right w:val="none" w:sz="0" w:space="0" w:color="auto"/>
          </w:divBdr>
          <w:divsChild>
            <w:div w:id="993725977">
              <w:marLeft w:val="0"/>
              <w:marRight w:val="0"/>
              <w:marTop w:val="0"/>
              <w:marBottom w:val="900"/>
              <w:divBdr>
                <w:top w:val="none" w:sz="0" w:space="0" w:color="auto"/>
                <w:left w:val="none" w:sz="0" w:space="0" w:color="auto"/>
                <w:bottom w:val="none" w:sz="0" w:space="0" w:color="auto"/>
                <w:right w:val="none" w:sz="0" w:space="0" w:color="auto"/>
              </w:divBdr>
              <w:divsChild>
                <w:div w:id="1132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6813">
      <w:bodyDiv w:val="1"/>
      <w:marLeft w:val="0"/>
      <w:marRight w:val="0"/>
      <w:marTop w:val="0"/>
      <w:marBottom w:val="0"/>
      <w:divBdr>
        <w:top w:val="none" w:sz="0" w:space="0" w:color="auto"/>
        <w:left w:val="none" w:sz="0" w:space="0" w:color="auto"/>
        <w:bottom w:val="none" w:sz="0" w:space="0" w:color="auto"/>
        <w:right w:val="none" w:sz="0" w:space="0" w:color="auto"/>
      </w:divBdr>
      <w:divsChild>
        <w:div w:id="1903059514">
          <w:marLeft w:val="0"/>
          <w:marRight w:val="0"/>
          <w:marTop w:val="0"/>
          <w:marBottom w:val="0"/>
          <w:divBdr>
            <w:top w:val="none" w:sz="0" w:space="0" w:color="auto"/>
            <w:left w:val="none" w:sz="0" w:space="0" w:color="auto"/>
            <w:bottom w:val="none" w:sz="0" w:space="0" w:color="auto"/>
            <w:right w:val="none" w:sz="0" w:space="0" w:color="auto"/>
          </w:divBdr>
          <w:divsChild>
            <w:div w:id="1166939767">
              <w:marLeft w:val="0"/>
              <w:marRight w:val="0"/>
              <w:marTop w:val="0"/>
              <w:marBottom w:val="0"/>
              <w:divBdr>
                <w:top w:val="none" w:sz="0" w:space="0" w:color="auto"/>
                <w:left w:val="none" w:sz="0" w:space="0" w:color="auto"/>
                <w:bottom w:val="none" w:sz="0" w:space="0" w:color="auto"/>
                <w:right w:val="none" w:sz="0" w:space="0" w:color="auto"/>
              </w:divBdr>
            </w:div>
          </w:divsChild>
        </w:div>
        <w:div w:id="1009941868">
          <w:marLeft w:val="0"/>
          <w:marRight w:val="0"/>
          <w:marTop w:val="0"/>
          <w:marBottom w:val="0"/>
          <w:divBdr>
            <w:top w:val="none" w:sz="0" w:space="0" w:color="auto"/>
            <w:left w:val="none" w:sz="0" w:space="0" w:color="auto"/>
            <w:bottom w:val="none" w:sz="0" w:space="0" w:color="auto"/>
            <w:right w:val="none" w:sz="0" w:space="0" w:color="auto"/>
          </w:divBdr>
          <w:divsChild>
            <w:div w:id="793671243">
              <w:marLeft w:val="0"/>
              <w:marRight w:val="0"/>
              <w:marTop w:val="0"/>
              <w:marBottom w:val="0"/>
              <w:divBdr>
                <w:top w:val="none" w:sz="0" w:space="0" w:color="auto"/>
                <w:left w:val="none" w:sz="0" w:space="0" w:color="auto"/>
                <w:bottom w:val="none" w:sz="0" w:space="0" w:color="auto"/>
                <w:right w:val="none" w:sz="0" w:space="0" w:color="auto"/>
              </w:divBdr>
              <w:divsChild>
                <w:div w:id="16563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308046">
      <w:bodyDiv w:val="1"/>
      <w:marLeft w:val="0"/>
      <w:marRight w:val="0"/>
      <w:marTop w:val="0"/>
      <w:marBottom w:val="0"/>
      <w:divBdr>
        <w:top w:val="none" w:sz="0" w:space="0" w:color="auto"/>
        <w:left w:val="none" w:sz="0" w:space="0" w:color="auto"/>
        <w:bottom w:val="none" w:sz="0" w:space="0" w:color="auto"/>
        <w:right w:val="none" w:sz="0" w:space="0" w:color="auto"/>
      </w:divBdr>
      <w:divsChild>
        <w:div w:id="1824158388">
          <w:marLeft w:val="0"/>
          <w:marRight w:val="0"/>
          <w:marTop w:val="0"/>
          <w:marBottom w:val="0"/>
          <w:divBdr>
            <w:top w:val="none" w:sz="0" w:space="0" w:color="auto"/>
            <w:left w:val="none" w:sz="0" w:space="0" w:color="auto"/>
            <w:bottom w:val="none" w:sz="0" w:space="0" w:color="auto"/>
            <w:right w:val="none" w:sz="0" w:space="0" w:color="auto"/>
          </w:divBdr>
          <w:divsChild>
            <w:div w:id="1367023200">
              <w:marLeft w:val="0"/>
              <w:marRight w:val="0"/>
              <w:marTop w:val="0"/>
              <w:marBottom w:val="0"/>
              <w:divBdr>
                <w:top w:val="none" w:sz="0" w:space="0" w:color="auto"/>
                <w:left w:val="none" w:sz="0" w:space="0" w:color="auto"/>
                <w:bottom w:val="none" w:sz="0" w:space="0" w:color="auto"/>
                <w:right w:val="none" w:sz="0" w:space="0" w:color="auto"/>
              </w:divBdr>
            </w:div>
          </w:divsChild>
        </w:div>
        <w:div w:id="1415199006">
          <w:marLeft w:val="0"/>
          <w:marRight w:val="0"/>
          <w:marTop w:val="0"/>
          <w:marBottom w:val="0"/>
          <w:divBdr>
            <w:top w:val="none" w:sz="0" w:space="0" w:color="auto"/>
            <w:left w:val="none" w:sz="0" w:space="0" w:color="auto"/>
            <w:bottom w:val="none" w:sz="0" w:space="0" w:color="auto"/>
            <w:right w:val="none" w:sz="0" w:space="0" w:color="auto"/>
          </w:divBdr>
          <w:divsChild>
            <w:div w:id="1170680987">
              <w:marLeft w:val="0"/>
              <w:marRight w:val="0"/>
              <w:marTop w:val="0"/>
              <w:marBottom w:val="0"/>
              <w:divBdr>
                <w:top w:val="none" w:sz="0" w:space="0" w:color="auto"/>
                <w:left w:val="none" w:sz="0" w:space="0" w:color="auto"/>
                <w:bottom w:val="none" w:sz="0" w:space="0" w:color="auto"/>
                <w:right w:val="none" w:sz="0" w:space="0" w:color="auto"/>
              </w:divBdr>
              <w:divsChild>
                <w:div w:id="3710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3725">
      <w:bodyDiv w:val="1"/>
      <w:marLeft w:val="0"/>
      <w:marRight w:val="0"/>
      <w:marTop w:val="0"/>
      <w:marBottom w:val="0"/>
      <w:divBdr>
        <w:top w:val="none" w:sz="0" w:space="0" w:color="auto"/>
        <w:left w:val="none" w:sz="0" w:space="0" w:color="auto"/>
        <w:bottom w:val="none" w:sz="0" w:space="0" w:color="auto"/>
        <w:right w:val="none" w:sz="0" w:space="0" w:color="auto"/>
      </w:divBdr>
      <w:divsChild>
        <w:div w:id="432096703">
          <w:marLeft w:val="0"/>
          <w:marRight w:val="0"/>
          <w:marTop w:val="0"/>
          <w:marBottom w:val="900"/>
          <w:divBdr>
            <w:top w:val="none" w:sz="0" w:space="31" w:color="auto"/>
            <w:left w:val="none" w:sz="0" w:space="0" w:color="auto"/>
            <w:bottom w:val="single" w:sz="6" w:space="23" w:color="C2C5CB"/>
            <w:right w:val="none" w:sz="0" w:space="0" w:color="auto"/>
          </w:divBdr>
          <w:divsChild>
            <w:div w:id="1421028626">
              <w:marLeft w:val="0"/>
              <w:marRight w:val="0"/>
              <w:marTop w:val="375"/>
              <w:marBottom w:val="0"/>
              <w:divBdr>
                <w:top w:val="none" w:sz="0" w:space="0" w:color="auto"/>
                <w:left w:val="none" w:sz="0" w:space="0" w:color="auto"/>
                <w:bottom w:val="none" w:sz="0" w:space="0" w:color="auto"/>
                <w:right w:val="none" w:sz="0" w:space="0" w:color="auto"/>
              </w:divBdr>
            </w:div>
          </w:divsChild>
        </w:div>
        <w:div w:id="544219544">
          <w:marLeft w:val="0"/>
          <w:marRight w:val="0"/>
          <w:marTop w:val="0"/>
          <w:marBottom w:val="0"/>
          <w:divBdr>
            <w:top w:val="none" w:sz="0" w:space="0" w:color="auto"/>
            <w:left w:val="none" w:sz="0" w:space="0" w:color="auto"/>
            <w:bottom w:val="none" w:sz="0" w:space="0" w:color="auto"/>
            <w:right w:val="none" w:sz="0" w:space="0" w:color="auto"/>
          </w:divBdr>
          <w:divsChild>
            <w:div w:id="1854881237">
              <w:marLeft w:val="0"/>
              <w:marRight w:val="0"/>
              <w:marTop w:val="0"/>
              <w:marBottom w:val="900"/>
              <w:divBdr>
                <w:top w:val="none" w:sz="0" w:space="0" w:color="auto"/>
                <w:left w:val="none" w:sz="0" w:space="0" w:color="auto"/>
                <w:bottom w:val="none" w:sz="0" w:space="0" w:color="auto"/>
                <w:right w:val="none" w:sz="0" w:space="0" w:color="auto"/>
              </w:divBdr>
              <w:divsChild>
                <w:div w:id="14989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8370">
      <w:bodyDiv w:val="1"/>
      <w:marLeft w:val="0"/>
      <w:marRight w:val="0"/>
      <w:marTop w:val="0"/>
      <w:marBottom w:val="0"/>
      <w:divBdr>
        <w:top w:val="none" w:sz="0" w:space="0" w:color="auto"/>
        <w:left w:val="none" w:sz="0" w:space="0" w:color="auto"/>
        <w:bottom w:val="none" w:sz="0" w:space="0" w:color="auto"/>
        <w:right w:val="none" w:sz="0" w:space="0" w:color="auto"/>
      </w:divBdr>
      <w:divsChild>
        <w:div w:id="2008824419">
          <w:marLeft w:val="0"/>
          <w:marRight w:val="0"/>
          <w:marTop w:val="0"/>
          <w:marBottom w:val="900"/>
          <w:divBdr>
            <w:top w:val="none" w:sz="0" w:space="31" w:color="auto"/>
            <w:left w:val="none" w:sz="0" w:space="0" w:color="auto"/>
            <w:bottom w:val="single" w:sz="6" w:space="23" w:color="C2C5CB"/>
            <w:right w:val="none" w:sz="0" w:space="0" w:color="auto"/>
          </w:divBdr>
          <w:divsChild>
            <w:div w:id="1717124250">
              <w:marLeft w:val="0"/>
              <w:marRight w:val="0"/>
              <w:marTop w:val="375"/>
              <w:marBottom w:val="0"/>
              <w:divBdr>
                <w:top w:val="none" w:sz="0" w:space="0" w:color="auto"/>
                <w:left w:val="none" w:sz="0" w:space="0" w:color="auto"/>
                <w:bottom w:val="none" w:sz="0" w:space="0" w:color="auto"/>
                <w:right w:val="none" w:sz="0" w:space="0" w:color="auto"/>
              </w:divBdr>
            </w:div>
          </w:divsChild>
        </w:div>
        <w:div w:id="1029529439">
          <w:marLeft w:val="0"/>
          <w:marRight w:val="0"/>
          <w:marTop w:val="0"/>
          <w:marBottom w:val="0"/>
          <w:divBdr>
            <w:top w:val="none" w:sz="0" w:space="0" w:color="auto"/>
            <w:left w:val="none" w:sz="0" w:space="0" w:color="auto"/>
            <w:bottom w:val="none" w:sz="0" w:space="0" w:color="auto"/>
            <w:right w:val="none" w:sz="0" w:space="0" w:color="auto"/>
          </w:divBdr>
          <w:divsChild>
            <w:div w:id="752700263">
              <w:marLeft w:val="0"/>
              <w:marRight w:val="0"/>
              <w:marTop w:val="0"/>
              <w:marBottom w:val="900"/>
              <w:divBdr>
                <w:top w:val="none" w:sz="0" w:space="0" w:color="auto"/>
                <w:left w:val="none" w:sz="0" w:space="0" w:color="auto"/>
                <w:bottom w:val="none" w:sz="0" w:space="0" w:color="auto"/>
                <w:right w:val="none" w:sz="0" w:space="0" w:color="auto"/>
              </w:divBdr>
              <w:divsChild>
                <w:div w:id="32259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944020">
      <w:bodyDiv w:val="1"/>
      <w:marLeft w:val="0"/>
      <w:marRight w:val="0"/>
      <w:marTop w:val="0"/>
      <w:marBottom w:val="0"/>
      <w:divBdr>
        <w:top w:val="none" w:sz="0" w:space="0" w:color="auto"/>
        <w:left w:val="none" w:sz="0" w:space="0" w:color="auto"/>
        <w:bottom w:val="none" w:sz="0" w:space="0" w:color="auto"/>
        <w:right w:val="none" w:sz="0" w:space="0" w:color="auto"/>
      </w:divBdr>
      <w:divsChild>
        <w:div w:id="1096749924">
          <w:marLeft w:val="0"/>
          <w:marRight w:val="0"/>
          <w:marTop w:val="0"/>
          <w:marBottom w:val="900"/>
          <w:divBdr>
            <w:top w:val="none" w:sz="0" w:space="31" w:color="auto"/>
            <w:left w:val="none" w:sz="0" w:space="0" w:color="auto"/>
            <w:bottom w:val="single" w:sz="6" w:space="23" w:color="C2C5CB"/>
            <w:right w:val="none" w:sz="0" w:space="0" w:color="auto"/>
          </w:divBdr>
          <w:divsChild>
            <w:div w:id="154491351">
              <w:marLeft w:val="0"/>
              <w:marRight w:val="0"/>
              <w:marTop w:val="375"/>
              <w:marBottom w:val="0"/>
              <w:divBdr>
                <w:top w:val="none" w:sz="0" w:space="0" w:color="auto"/>
                <w:left w:val="none" w:sz="0" w:space="0" w:color="auto"/>
                <w:bottom w:val="none" w:sz="0" w:space="0" w:color="auto"/>
                <w:right w:val="none" w:sz="0" w:space="0" w:color="auto"/>
              </w:divBdr>
            </w:div>
          </w:divsChild>
        </w:div>
        <w:div w:id="275450756">
          <w:marLeft w:val="0"/>
          <w:marRight w:val="0"/>
          <w:marTop w:val="0"/>
          <w:marBottom w:val="0"/>
          <w:divBdr>
            <w:top w:val="none" w:sz="0" w:space="0" w:color="auto"/>
            <w:left w:val="none" w:sz="0" w:space="0" w:color="auto"/>
            <w:bottom w:val="none" w:sz="0" w:space="0" w:color="auto"/>
            <w:right w:val="none" w:sz="0" w:space="0" w:color="auto"/>
          </w:divBdr>
          <w:divsChild>
            <w:div w:id="196939607">
              <w:marLeft w:val="0"/>
              <w:marRight w:val="0"/>
              <w:marTop w:val="0"/>
              <w:marBottom w:val="900"/>
              <w:divBdr>
                <w:top w:val="none" w:sz="0" w:space="0" w:color="auto"/>
                <w:left w:val="none" w:sz="0" w:space="0" w:color="auto"/>
                <w:bottom w:val="none" w:sz="0" w:space="0" w:color="auto"/>
                <w:right w:val="none" w:sz="0" w:space="0" w:color="auto"/>
              </w:divBdr>
              <w:divsChild>
                <w:div w:id="19118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764317">
      <w:bodyDiv w:val="1"/>
      <w:marLeft w:val="0"/>
      <w:marRight w:val="0"/>
      <w:marTop w:val="0"/>
      <w:marBottom w:val="0"/>
      <w:divBdr>
        <w:top w:val="none" w:sz="0" w:space="0" w:color="auto"/>
        <w:left w:val="none" w:sz="0" w:space="0" w:color="auto"/>
        <w:bottom w:val="none" w:sz="0" w:space="0" w:color="auto"/>
        <w:right w:val="none" w:sz="0" w:space="0" w:color="auto"/>
      </w:divBdr>
      <w:divsChild>
        <w:div w:id="1475485788">
          <w:marLeft w:val="0"/>
          <w:marRight w:val="0"/>
          <w:marTop w:val="0"/>
          <w:marBottom w:val="900"/>
          <w:divBdr>
            <w:top w:val="none" w:sz="0" w:space="31" w:color="auto"/>
            <w:left w:val="none" w:sz="0" w:space="0" w:color="auto"/>
            <w:bottom w:val="single" w:sz="6" w:space="23" w:color="C2C5CB"/>
            <w:right w:val="none" w:sz="0" w:space="0" w:color="auto"/>
          </w:divBdr>
          <w:divsChild>
            <w:div w:id="647789239">
              <w:marLeft w:val="0"/>
              <w:marRight w:val="0"/>
              <w:marTop w:val="375"/>
              <w:marBottom w:val="0"/>
              <w:divBdr>
                <w:top w:val="none" w:sz="0" w:space="0" w:color="auto"/>
                <w:left w:val="none" w:sz="0" w:space="0" w:color="auto"/>
                <w:bottom w:val="none" w:sz="0" w:space="0" w:color="auto"/>
                <w:right w:val="none" w:sz="0" w:space="0" w:color="auto"/>
              </w:divBdr>
            </w:div>
          </w:divsChild>
        </w:div>
        <w:div w:id="734594704">
          <w:marLeft w:val="0"/>
          <w:marRight w:val="0"/>
          <w:marTop w:val="0"/>
          <w:marBottom w:val="0"/>
          <w:divBdr>
            <w:top w:val="none" w:sz="0" w:space="0" w:color="auto"/>
            <w:left w:val="none" w:sz="0" w:space="0" w:color="auto"/>
            <w:bottom w:val="none" w:sz="0" w:space="0" w:color="auto"/>
            <w:right w:val="none" w:sz="0" w:space="0" w:color="auto"/>
          </w:divBdr>
          <w:divsChild>
            <w:div w:id="1892039672">
              <w:marLeft w:val="0"/>
              <w:marRight w:val="0"/>
              <w:marTop w:val="0"/>
              <w:marBottom w:val="900"/>
              <w:divBdr>
                <w:top w:val="none" w:sz="0" w:space="0" w:color="auto"/>
                <w:left w:val="none" w:sz="0" w:space="0" w:color="auto"/>
                <w:bottom w:val="none" w:sz="0" w:space="0" w:color="auto"/>
                <w:right w:val="none" w:sz="0" w:space="0" w:color="auto"/>
              </w:divBdr>
              <w:divsChild>
                <w:div w:id="844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11714">
      <w:bodyDiv w:val="1"/>
      <w:marLeft w:val="0"/>
      <w:marRight w:val="0"/>
      <w:marTop w:val="0"/>
      <w:marBottom w:val="0"/>
      <w:divBdr>
        <w:top w:val="none" w:sz="0" w:space="0" w:color="auto"/>
        <w:left w:val="none" w:sz="0" w:space="0" w:color="auto"/>
        <w:bottom w:val="none" w:sz="0" w:space="0" w:color="auto"/>
        <w:right w:val="none" w:sz="0" w:space="0" w:color="auto"/>
      </w:divBdr>
      <w:divsChild>
        <w:div w:id="1334337132">
          <w:marLeft w:val="0"/>
          <w:marRight w:val="0"/>
          <w:marTop w:val="0"/>
          <w:marBottom w:val="0"/>
          <w:divBdr>
            <w:top w:val="none" w:sz="0" w:space="0" w:color="auto"/>
            <w:left w:val="none" w:sz="0" w:space="0" w:color="auto"/>
            <w:bottom w:val="none" w:sz="0" w:space="0" w:color="auto"/>
            <w:right w:val="none" w:sz="0" w:space="0" w:color="auto"/>
          </w:divBdr>
          <w:divsChild>
            <w:div w:id="1395615463">
              <w:marLeft w:val="0"/>
              <w:marRight w:val="0"/>
              <w:marTop w:val="0"/>
              <w:marBottom w:val="0"/>
              <w:divBdr>
                <w:top w:val="none" w:sz="0" w:space="0" w:color="auto"/>
                <w:left w:val="none" w:sz="0" w:space="0" w:color="auto"/>
                <w:bottom w:val="none" w:sz="0" w:space="0" w:color="auto"/>
                <w:right w:val="none" w:sz="0" w:space="0" w:color="auto"/>
              </w:divBdr>
            </w:div>
          </w:divsChild>
        </w:div>
        <w:div w:id="1803230939">
          <w:marLeft w:val="0"/>
          <w:marRight w:val="0"/>
          <w:marTop w:val="0"/>
          <w:marBottom w:val="0"/>
          <w:divBdr>
            <w:top w:val="none" w:sz="0" w:space="0" w:color="auto"/>
            <w:left w:val="none" w:sz="0" w:space="0" w:color="auto"/>
            <w:bottom w:val="none" w:sz="0" w:space="0" w:color="auto"/>
            <w:right w:val="none" w:sz="0" w:space="0" w:color="auto"/>
          </w:divBdr>
          <w:divsChild>
            <w:div w:id="899436883">
              <w:marLeft w:val="0"/>
              <w:marRight w:val="0"/>
              <w:marTop w:val="0"/>
              <w:marBottom w:val="0"/>
              <w:divBdr>
                <w:top w:val="none" w:sz="0" w:space="0" w:color="auto"/>
                <w:left w:val="none" w:sz="0" w:space="0" w:color="auto"/>
                <w:bottom w:val="none" w:sz="0" w:space="0" w:color="auto"/>
                <w:right w:val="none" w:sz="0" w:space="0" w:color="auto"/>
              </w:divBdr>
              <w:divsChild>
                <w:div w:id="195979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84358">
      <w:bodyDiv w:val="1"/>
      <w:marLeft w:val="0"/>
      <w:marRight w:val="0"/>
      <w:marTop w:val="0"/>
      <w:marBottom w:val="0"/>
      <w:divBdr>
        <w:top w:val="none" w:sz="0" w:space="0" w:color="auto"/>
        <w:left w:val="none" w:sz="0" w:space="0" w:color="auto"/>
        <w:bottom w:val="none" w:sz="0" w:space="0" w:color="auto"/>
        <w:right w:val="none" w:sz="0" w:space="0" w:color="auto"/>
      </w:divBdr>
      <w:divsChild>
        <w:div w:id="46034432">
          <w:marLeft w:val="0"/>
          <w:marRight w:val="0"/>
          <w:marTop w:val="0"/>
          <w:marBottom w:val="900"/>
          <w:divBdr>
            <w:top w:val="none" w:sz="0" w:space="31" w:color="auto"/>
            <w:left w:val="none" w:sz="0" w:space="0" w:color="auto"/>
            <w:bottom w:val="single" w:sz="6" w:space="23" w:color="C2C5CB"/>
            <w:right w:val="none" w:sz="0" w:space="0" w:color="auto"/>
          </w:divBdr>
          <w:divsChild>
            <w:div w:id="267200848">
              <w:marLeft w:val="0"/>
              <w:marRight w:val="0"/>
              <w:marTop w:val="375"/>
              <w:marBottom w:val="0"/>
              <w:divBdr>
                <w:top w:val="none" w:sz="0" w:space="0" w:color="auto"/>
                <w:left w:val="none" w:sz="0" w:space="0" w:color="auto"/>
                <w:bottom w:val="none" w:sz="0" w:space="0" w:color="auto"/>
                <w:right w:val="none" w:sz="0" w:space="0" w:color="auto"/>
              </w:divBdr>
            </w:div>
          </w:divsChild>
        </w:div>
        <w:div w:id="494616506">
          <w:marLeft w:val="0"/>
          <w:marRight w:val="0"/>
          <w:marTop w:val="0"/>
          <w:marBottom w:val="0"/>
          <w:divBdr>
            <w:top w:val="none" w:sz="0" w:space="0" w:color="auto"/>
            <w:left w:val="none" w:sz="0" w:space="0" w:color="auto"/>
            <w:bottom w:val="none" w:sz="0" w:space="0" w:color="auto"/>
            <w:right w:val="none" w:sz="0" w:space="0" w:color="auto"/>
          </w:divBdr>
          <w:divsChild>
            <w:div w:id="1610242045">
              <w:marLeft w:val="0"/>
              <w:marRight w:val="0"/>
              <w:marTop w:val="0"/>
              <w:marBottom w:val="900"/>
              <w:divBdr>
                <w:top w:val="none" w:sz="0" w:space="0" w:color="auto"/>
                <w:left w:val="none" w:sz="0" w:space="0" w:color="auto"/>
                <w:bottom w:val="none" w:sz="0" w:space="0" w:color="auto"/>
                <w:right w:val="none" w:sz="0" w:space="0" w:color="auto"/>
              </w:divBdr>
              <w:divsChild>
                <w:div w:id="7797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001763">
      <w:bodyDiv w:val="1"/>
      <w:marLeft w:val="0"/>
      <w:marRight w:val="0"/>
      <w:marTop w:val="0"/>
      <w:marBottom w:val="0"/>
      <w:divBdr>
        <w:top w:val="none" w:sz="0" w:space="0" w:color="auto"/>
        <w:left w:val="none" w:sz="0" w:space="0" w:color="auto"/>
        <w:bottom w:val="none" w:sz="0" w:space="0" w:color="auto"/>
        <w:right w:val="none" w:sz="0" w:space="0" w:color="auto"/>
      </w:divBdr>
      <w:divsChild>
        <w:div w:id="514349513">
          <w:marLeft w:val="0"/>
          <w:marRight w:val="0"/>
          <w:marTop w:val="0"/>
          <w:marBottom w:val="0"/>
          <w:divBdr>
            <w:top w:val="none" w:sz="0" w:space="0" w:color="auto"/>
            <w:left w:val="none" w:sz="0" w:space="0" w:color="auto"/>
            <w:bottom w:val="none" w:sz="0" w:space="0" w:color="auto"/>
            <w:right w:val="none" w:sz="0" w:space="0" w:color="auto"/>
          </w:divBdr>
          <w:divsChild>
            <w:div w:id="310017637">
              <w:marLeft w:val="0"/>
              <w:marRight w:val="0"/>
              <w:marTop w:val="0"/>
              <w:marBottom w:val="0"/>
              <w:divBdr>
                <w:top w:val="none" w:sz="0" w:space="0" w:color="auto"/>
                <w:left w:val="none" w:sz="0" w:space="0" w:color="auto"/>
                <w:bottom w:val="none" w:sz="0" w:space="0" w:color="auto"/>
                <w:right w:val="none" w:sz="0" w:space="0" w:color="auto"/>
              </w:divBdr>
            </w:div>
          </w:divsChild>
        </w:div>
        <w:div w:id="395470934">
          <w:marLeft w:val="0"/>
          <w:marRight w:val="0"/>
          <w:marTop w:val="0"/>
          <w:marBottom w:val="0"/>
          <w:divBdr>
            <w:top w:val="none" w:sz="0" w:space="0" w:color="auto"/>
            <w:left w:val="none" w:sz="0" w:space="0" w:color="auto"/>
            <w:bottom w:val="none" w:sz="0" w:space="0" w:color="auto"/>
            <w:right w:val="none" w:sz="0" w:space="0" w:color="auto"/>
          </w:divBdr>
          <w:divsChild>
            <w:div w:id="996418937">
              <w:marLeft w:val="0"/>
              <w:marRight w:val="0"/>
              <w:marTop w:val="0"/>
              <w:marBottom w:val="0"/>
              <w:divBdr>
                <w:top w:val="none" w:sz="0" w:space="0" w:color="auto"/>
                <w:left w:val="none" w:sz="0" w:space="0" w:color="auto"/>
                <w:bottom w:val="none" w:sz="0" w:space="0" w:color="auto"/>
                <w:right w:val="none" w:sz="0" w:space="0" w:color="auto"/>
              </w:divBdr>
              <w:divsChild>
                <w:div w:id="43891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79353">
      <w:bodyDiv w:val="1"/>
      <w:marLeft w:val="0"/>
      <w:marRight w:val="0"/>
      <w:marTop w:val="0"/>
      <w:marBottom w:val="0"/>
      <w:divBdr>
        <w:top w:val="none" w:sz="0" w:space="0" w:color="auto"/>
        <w:left w:val="none" w:sz="0" w:space="0" w:color="auto"/>
        <w:bottom w:val="none" w:sz="0" w:space="0" w:color="auto"/>
        <w:right w:val="none" w:sz="0" w:space="0" w:color="auto"/>
      </w:divBdr>
      <w:divsChild>
        <w:div w:id="701134272">
          <w:marLeft w:val="0"/>
          <w:marRight w:val="0"/>
          <w:marTop w:val="0"/>
          <w:marBottom w:val="900"/>
          <w:divBdr>
            <w:top w:val="none" w:sz="0" w:space="31" w:color="auto"/>
            <w:left w:val="none" w:sz="0" w:space="0" w:color="auto"/>
            <w:bottom w:val="single" w:sz="6" w:space="23" w:color="C2C5CB"/>
            <w:right w:val="none" w:sz="0" w:space="0" w:color="auto"/>
          </w:divBdr>
          <w:divsChild>
            <w:div w:id="1234311261">
              <w:marLeft w:val="0"/>
              <w:marRight w:val="0"/>
              <w:marTop w:val="375"/>
              <w:marBottom w:val="0"/>
              <w:divBdr>
                <w:top w:val="none" w:sz="0" w:space="0" w:color="auto"/>
                <w:left w:val="none" w:sz="0" w:space="0" w:color="auto"/>
                <w:bottom w:val="none" w:sz="0" w:space="0" w:color="auto"/>
                <w:right w:val="none" w:sz="0" w:space="0" w:color="auto"/>
              </w:divBdr>
            </w:div>
          </w:divsChild>
        </w:div>
        <w:div w:id="1396514854">
          <w:marLeft w:val="0"/>
          <w:marRight w:val="0"/>
          <w:marTop w:val="0"/>
          <w:marBottom w:val="0"/>
          <w:divBdr>
            <w:top w:val="none" w:sz="0" w:space="0" w:color="auto"/>
            <w:left w:val="none" w:sz="0" w:space="0" w:color="auto"/>
            <w:bottom w:val="none" w:sz="0" w:space="0" w:color="auto"/>
            <w:right w:val="none" w:sz="0" w:space="0" w:color="auto"/>
          </w:divBdr>
          <w:divsChild>
            <w:div w:id="2021855989">
              <w:marLeft w:val="0"/>
              <w:marRight w:val="0"/>
              <w:marTop w:val="0"/>
              <w:marBottom w:val="900"/>
              <w:divBdr>
                <w:top w:val="none" w:sz="0" w:space="0" w:color="auto"/>
                <w:left w:val="none" w:sz="0" w:space="0" w:color="auto"/>
                <w:bottom w:val="none" w:sz="0" w:space="0" w:color="auto"/>
                <w:right w:val="none" w:sz="0" w:space="0" w:color="auto"/>
              </w:divBdr>
              <w:divsChild>
                <w:div w:id="173473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265241">
      <w:bodyDiv w:val="1"/>
      <w:marLeft w:val="0"/>
      <w:marRight w:val="0"/>
      <w:marTop w:val="0"/>
      <w:marBottom w:val="0"/>
      <w:divBdr>
        <w:top w:val="none" w:sz="0" w:space="0" w:color="auto"/>
        <w:left w:val="none" w:sz="0" w:space="0" w:color="auto"/>
        <w:bottom w:val="none" w:sz="0" w:space="0" w:color="auto"/>
        <w:right w:val="none" w:sz="0" w:space="0" w:color="auto"/>
      </w:divBdr>
      <w:divsChild>
        <w:div w:id="1307203746">
          <w:marLeft w:val="0"/>
          <w:marRight w:val="0"/>
          <w:marTop w:val="0"/>
          <w:marBottom w:val="0"/>
          <w:divBdr>
            <w:top w:val="none" w:sz="0" w:space="0" w:color="auto"/>
            <w:left w:val="none" w:sz="0" w:space="0" w:color="auto"/>
            <w:bottom w:val="none" w:sz="0" w:space="0" w:color="auto"/>
            <w:right w:val="none" w:sz="0" w:space="0" w:color="auto"/>
          </w:divBdr>
          <w:divsChild>
            <w:div w:id="1642349521">
              <w:marLeft w:val="0"/>
              <w:marRight w:val="0"/>
              <w:marTop w:val="0"/>
              <w:marBottom w:val="0"/>
              <w:divBdr>
                <w:top w:val="none" w:sz="0" w:space="0" w:color="auto"/>
                <w:left w:val="none" w:sz="0" w:space="0" w:color="auto"/>
                <w:bottom w:val="none" w:sz="0" w:space="0" w:color="auto"/>
                <w:right w:val="none" w:sz="0" w:space="0" w:color="auto"/>
              </w:divBdr>
            </w:div>
          </w:divsChild>
        </w:div>
        <w:div w:id="1664745584">
          <w:marLeft w:val="0"/>
          <w:marRight w:val="0"/>
          <w:marTop w:val="0"/>
          <w:marBottom w:val="0"/>
          <w:divBdr>
            <w:top w:val="none" w:sz="0" w:space="0" w:color="auto"/>
            <w:left w:val="none" w:sz="0" w:space="0" w:color="auto"/>
            <w:bottom w:val="none" w:sz="0" w:space="0" w:color="auto"/>
            <w:right w:val="none" w:sz="0" w:space="0" w:color="auto"/>
          </w:divBdr>
          <w:divsChild>
            <w:div w:id="1015885373">
              <w:marLeft w:val="0"/>
              <w:marRight w:val="0"/>
              <w:marTop w:val="0"/>
              <w:marBottom w:val="0"/>
              <w:divBdr>
                <w:top w:val="none" w:sz="0" w:space="0" w:color="auto"/>
                <w:left w:val="none" w:sz="0" w:space="0" w:color="auto"/>
                <w:bottom w:val="none" w:sz="0" w:space="0" w:color="auto"/>
                <w:right w:val="none" w:sz="0" w:space="0" w:color="auto"/>
              </w:divBdr>
              <w:divsChild>
                <w:div w:id="19010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3077">
      <w:bodyDiv w:val="1"/>
      <w:marLeft w:val="0"/>
      <w:marRight w:val="0"/>
      <w:marTop w:val="0"/>
      <w:marBottom w:val="0"/>
      <w:divBdr>
        <w:top w:val="none" w:sz="0" w:space="0" w:color="auto"/>
        <w:left w:val="none" w:sz="0" w:space="0" w:color="auto"/>
        <w:bottom w:val="none" w:sz="0" w:space="0" w:color="auto"/>
        <w:right w:val="none" w:sz="0" w:space="0" w:color="auto"/>
      </w:divBdr>
      <w:divsChild>
        <w:div w:id="1960260208">
          <w:marLeft w:val="0"/>
          <w:marRight w:val="0"/>
          <w:marTop w:val="0"/>
          <w:marBottom w:val="900"/>
          <w:divBdr>
            <w:top w:val="none" w:sz="0" w:space="31" w:color="auto"/>
            <w:left w:val="none" w:sz="0" w:space="0" w:color="auto"/>
            <w:bottom w:val="single" w:sz="6" w:space="23" w:color="C2C5CB"/>
            <w:right w:val="none" w:sz="0" w:space="0" w:color="auto"/>
          </w:divBdr>
          <w:divsChild>
            <w:div w:id="1981107642">
              <w:marLeft w:val="0"/>
              <w:marRight w:val="0"/>
              <w:marTop w:val="375"/>
              <w:marBottom w:val="0"/>
              <w:divBdr>
                <w:top w:val="none" w:sz="0" w:space="0" w:color="auto"/>
                <w:left w:val="none" w:sz="0" w:space="0" w:color="auto"/>
                <w:bottom w:val="none" w:sz="0" w:space="0" w:color="auto"/>
                <w:right w:val="none" w:sz="0" w:space="0" w:color="auto"/>
              </w:divBdr>
            </w:div>
          </w:divsChild>
        </w:div>
        <w:div w:id="179592164">
          <w:marLeft w:val="0"/>
          <w:marRight w:val="0"/>
          <w:marTop w:val="0"/>
          <w:marBottom w:val="0"/>
          <w:divBdr>
            <w:top w:val="none" w:sz="0" w:space="0" w:color="auto"/>
            <w:left w:val="none" w:sz="0" w:space="0" w:color="auto"/>
            <w:bottom w:val="none" w:sz="0" w:space="0" w:color="auto"/>
            <w:right w:val="none" w:sz="0" w:space="0" w:color="auto"/>
          </w:divBdr>
          <w:divsChild>
            <w:div w:id="2014453619">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419058702">
      <w:bodyDiv w:val="1"/>
      <w:marLeft w:val="0"/>
      <w:marRight w:val="0"/>
      <w:marTop w:val="0"/>
      <w:marBottom w:val="0"/>
      <w:divBdr>
        <w:top w:val="none" w:sz="0" w:space="0" w:color="auto"/>
        <w:left w:val="none" w:sz="0" w:space="0" w:color="auto"/>
        <w:bottom w:val="none" w:sz="0" w:space="0" w:color="auto"/>
        <w:right w:val="none" w:sz="0" w:space="0" w:color="auto"/>
      </w:divBdr>
      <w:divsChild>
        <w:div w:id="385691431">
          <w:marLeft w:val="0"/>
          <w:marRight w:val="0"/>
          <w:marTop w:val="0"/>
          <w:marBottom w:val="900"/>
          <w:divBdr>
            <w:top w:val="none" w:sz="0" w:space="31" w:color="auto"/>
            <w:left w:val="none" w:sz="0" w:space="0" w:color="auto"/>
            <w:bottom w:val="single" w:sz="6" w:space="23" w:color="C2C5CB"/>
            <w:right w:val="none" w:sz="0" w:space="0" w:color="auto"/>
          </w:divBdr>
          <w:divsChild>
            <w:div w:id="528220654">
              <w:marLeft w:val="0"/>
              <w:marRight w:val="0"/>
              <w:marTop w:val="375"/>
              <w:marBottom w:val="0"/>
              <w:divBdr>
                <w:top w:val="none" w:sz="0" w:space="0" w:color="auto"/>
                <w:left w:val="none" w:sz="0" w:space="0" w:color="auto"/>
                <w:bottom w:val="none" w:sz="0" w:space="0" w:color="auto"/>
                <w:right w:val="none" w:sz="0" w:space="0" w:color="auto"/>
              </w:divBdr>
            </w:div>
          </w:divsChild>
        </w:div>
        <w:div w:id="31538219">
          <w:marLeft w:val="0"/>
          <w:marRight w:val="0"/>
          <w:marTop w:val="0"/>
          <w:marBottom w:val="0"/>
          <w:divBdr>
            <w:top w:val="none" w:sz="0" w:space="0" w:color="auto"/>
            <w:left w:val="none" w:sz="0" w:space="0" w:color="auto"/>
            <w:bottom w:val="none" w:sz="0" w:space="0" w:color="auto"/>
            <w:right w:val="none" w:sz="0" w:space="0" w:color="auto"/>
          </w:divBdr>
          <w:divsChild>
            <w:div w:id="1967157753">
              <w:marLeft w:val="0"/>
              <w:marRight w:val="0"/>
              <w:marTop w:val="0"/>
              <w:marBottom w:val="900"/>
              <w:divBdr>
                <w:top w:val="none" w:sz="0" w:space="0" w:color="auto"/>
                <w:left w:val="none" w:sz="0" w:space="0" w:color="auto"/>
                <w:bottom w:val="none" w:sz="0" w:space="0" w:color="auto"/>
                <w:right w:val="none" w:sz="0" w:space="0" w:color="auto"/>
              </w:divBdr>
              <w:divsChild>
                <w:div w:id="1434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177427">
      <w:bodyDiv w:val="1"/>
      <w:marLeft w:val="0"/>
      <w:marRight w:val="0"/>
      <w:marTop w:val="0"/>
      <w:marBottom w:val="0"/>
      <w:divBdr>
        <w:top w:val="none" w:sz="0" w:space="0" w:color="auto"/>
        <w:left w:val="none" w:sz="0" w:space="0" w:color="auto"/>
        <w:bottom w:val="none" w:sz="0" w:space="0" w:color="auto"/>
        <w:right w:val="none" w:sz="0" w:space="0" w:color="auto"/>
      </w:divBdr>
      <w:divsChild>
        <w:div w:id="1885287839">
          <w:marLeft w:val="0"/>
          <w:marRight w:val="0"/>
          <w:marTop w:val="0"/>
          <w:marBottom w:val="900"/>
          <w:divBdr>
            <w:top w:val="none" w:sz="0" w:space="31" w:color="auto"/>
            <w:left w:val="none" w:sz="0" w:space="0" w:color="auto"/>
            <w:bottom w:val="single" w:sz="6" w:space="23" w:color="C2C5CB"/>
            <w:right w:val="none" w:sz="0" w:space="0" w:color="auto"/>
          </w:divBdr>
          <w:divsChild>
            <w:div w:id="2052338341">
              <w:marLeft w:val="0"/>
              <w:marRight w:val="0"/>
              <w:marTop w:val="375"/>
              <w:marBottom w:val="0"/>
              <w:divBdr>
                <w:top w:val="none" w:sz="0" w:space="0" w:color="auto"/>
                <w:left w:val="none" w:sz="0" w:space="0" w:color="auto"/>
                <w:bottom w:val="none" w:sz="0" w:space="0" w:color="auto"/>
                <w:right w:val="none" w:sz="0" w:space="0" w:color="auto"/>
              </w:divBdr>
            </w:div>
          </w:divsChild>
        </w:div>
        <w:div w:id="1252928591">
          <w:marLeft w:val="0"/>
          <w:marRight w:val="0"/>
          <w:marTop w:val="0"/>
          <w:marBottom w:val="0"/>
          <w:divBdr>
            <w:top w:val="none" w:sz="0" w:space="0" w:color="auto"/>
            <w:left w:val="none" w:sz="0" w:space="0" w:color="auto"/>
            <w:bottom w:val="none" w:sz="0" w:space="0" w:color="auto"/>
            <w:right w:val="none" w:sz="0" w:space="0" w:color="auto"/>
          </w:divBdr>
          <w:divsChild>
            <w:div w:id="887103999">
              <w:marLeft w:val="0"/>
              <w:marRight w:val="0"/>
              <w:marTop w:val="0"/>
              <w:marBottom w:val="900"/>
              <w:divBdr>
                <w:top w:val="none" w:sz="0" w:space="0" w:color="auto"/>
                <w:left w:val="none" w:sz="0" w:space="0" w:color="auto"/>
                <w:bottom w:val="none" w:sz="0" w:space="0" w:color="auto"/>
                <w:right w:val="none" w:sz="0" w:space="0" w:color="auto"/>
              </w:divBdr>
              <w:divsChild>
                <w:div w:id="4424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194577">
      <w:bodyDiv w:val="1"/>
      <w:marLeft w:val="0"/>
      <w:marRight w:val="0"/>
      <w:marTop w:val="0"/>
      <w:marBottom w:val="0"/>
      <w:divBdr>
        <w:top w:val="none" w:sz="0" w:space="0" w:color="auto"/>
        <w:left w:val="none" w:sz="0" w:space="0" w:color="auto"/>
        <w:bottom w:val="none" w:sz="0" w:space="0" w:color="auto"/>
        <w:right w:val="none" w:sz="0" w:space="0" w:color="auto"/>
      </w:divBdr>
      <w:divsChild>
        <w:div w:id="964166374">
          <w:marLeft w:val="0"/>
          <w:marRight w:val="0"/>
          <w:marTop w:val="0"/>
          <w:marBottom w:val="900"/>
          <w:divBdr>
            <w:top w:val="none" w:sz="0" w:space="31" w:color="auto"/>
            <w:left w:val="none" w:sz="0" w:space="0" w:color="auto"/>
            <w:bottom w:val="single" w:sz="6" w:space="23" w:color="C2C5CB"/>
            <w:right w:val="none" w:sz="0" w:space="0" w:color="auto"/>
          </w:divBdr>
          <w:divsChild>
            <w:div w:id="1711765537">
              <w:marLeft w:val="0"/>
              <w:marRight w:val="0"/>
              <w:marTop w:val="375"/>
              <w:marBottom w:val="0"/>
              <w:divBdr>
                <w:top w:val="none" w:sz="0" w:space="0" w:color="auto"/>
                <w:left w:val="none" w:sz="0" w:space="0" w:color="auto"/>
                <w:bottom w:val="none" w:sz="0" w:space="0" w:color="auto"/>
                <w:right w:val="none" w:sz="0" w:space="0" w:color="auto"/>
              </w:divBdr>
            </w:div>
          </w:divsChild>
        </w:div>
        <w:div w:id="1647392857">
          <w:marLeft w:val="0"/>
          <w:marRight w:val="0"/>
          <w:marTop w:val="0"/>
          <w:marBottom w:val="0"/>
          <w:divBdr>
            <w:top w:val="none" w:sz="0" w:space="0" w:color="auto"/>
            <w:left w:val="none" w:sz="0" w:space="0" w:color="auto"/>
            <w:bottom w:val="none" w:sz="0" w:space="0" w:color="auto"/>
            <w:right w:val="none" w:sz="0" w:space="0" w:color="auto"/>
          </w:divBdr>
          <w:divsChild>
            <w:div w:id="596449324">
              <w:marLeft w:val="0"/>
              <w:marRight w:val="0"/>
              <w:marTop w:val="0"/>
              <w:marBottom w:val="900"/>
              <w:divBdr>
                <w:top w:val="none" w:sz="0" w:space="0" w:color="auto"/>
                <w:left w:val="none" w:sz="0" w:space="0" w:color="auto"/>
                <w:bottom w:val="none" w:sz="0" w:space="0" w:color="auto"/>
                <w:right w:val="none" w:sz="0" w:space="0" w:color="auto"/>
              </w:divBdr>
              <w:divsChild>
                <w:div w:id="12348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016796">
      <w:bodyDiv w:val="1"/>
      <w:marLeft w:val="0"/>
      <w:marRight w:val="0"/>
      <w:marTop w:val="0"/>
      <w:marBottom w:val="0"/>
      <w:divBdr>
        <w:top w:val="none" w:sz="0" w:space="0" w:color="auto"/>
        <w:left w:val="none" w:sz="0" w:space="0" w:color="auto"/>
        <w:bottom w:val="none" w:sz="0" w:space="0" w:color="auto"/>
        <w:right w:val="none" w:sz="0" w:space="0" w:color="auto"/>
      </w:divBdr>
      <w:divsChild>
        <w:div w:id="1844858339">
          <w:marLeft w:val="0"/>
          <w:marRight w:val="0"/>
          <w:marTop w:val="0"/>
          <w:marBottom w:val="900"/>
          <w:divBdr>
            <w:top w:val="none" w:sz="0" w:space="31" w:color="auto"/>
            <w:left w:val="none" w:sz="0" w:space="0" w:color="auto"/>
            <w:bottom w:val="single" w:sz="6" w:space="23" w:color="C2C5CB"/>
            <w:right w:val="none" w:sz="0" w:space="0" w:color="auto"/>
          </w:divBdr>
          <w:divsChild>
            <w:div w:id="1140461752">
              <w:marLeft w:val="0"/>
              <w:marRight w:val="0"/>
              <w:marTop w:val="375"/>
              <w:marBottom w:val="0"/>
              <w:divBdr>
                <w:top w:val="none" w:sz="0" w:space="0" w:color="auto"/>
                <w:left w:val="none" w:sz="0" w:space="0" w:color="auto"/>
                <w:bottom w:val="none" w:sz="0" w:space="0" w:color="auto"/>
                <w:right w:val="none" w:sz="0" w:space="0" w:color="auto"/>
              </w:divBdr>
            </w:div>
          </w:divsChild>
        </w:div>
        <w:div w:id="475726143">
          <w:marLeft w:val="0"/>
          <w:marRight w:val="0"/>
          <w:marTop w:val="0"/>
          <w:marBottom w:val="0"/>
          <w:divBdr>
            <w:top w:val="none" w:sz="0" w:space="0" w:color="auto"/>
            <w:left w:val="none" w:sz="0" w:space="0" w:color="auto"/>
            <w:bottom w:val="none" w:sz="0" w:space="0" w:color="auto"/>
            <w:right w:val="none" w:sz="0" w:space="0" w:color="auto"/>
          </w:divBdr>
          <w:divsChild>
            <w:div w:id="2077311665">
              <w:marLeft w:val="0"/>
              <w:marRight w:val="0"/>
              <w:marTop w:val="0"/>
              <w:marBottom w:val="900"/>
              <w:divBdr>
                <w:top w:val="none" w:sz="0" w:space="0" w:color="auto"/>
                <w:left w:val="none" w:sz="0" w:space="0" w:color="auto"/>
                <w:bottom w:val="none" w:sz="0" w:space="0" w:color="auto"/>
                <w:right w:val="none" w:sz="0" w:space="0" w:color="auto"/>
              </w:divBdr>
              <w:divsChild>
                <w:div w:id="71836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2786">
      <w:bodyDiv w:val="1"/>
      <w:marLeft w:val="0"/>
      <w:marRight w:val="0"/>
      <w:marTop w:val="0"/>
      <w:marBottom w:val="0"/>
      <w:divBdr>
        <w:top w:val="none" w:sz="0" w:space="0" w:color="auto"/>
        <w:left w:val="none" w:sz="0" w:space="0" w:color="auto"/>
        <w:bottom w:val="none" w:sz="0" w:space="0" w:color="auto"/>
        <w:right w:val="none" w:sz="0" w:space="0" w:color="auto"/>
      </w:divBdr>
      <w:divsChild>
        <w:div w:id="1370687573">
          <w:marLeft w:val="0"/>
          <w:marRight w:val="0"/>
          <w:marTop w:val="0"/>
          <w:marBottom w:val="900"/>
          <w:divBdr>
            <w:top w:val="none" w:sz="0" w:space="31" w:color="auto"/>
            <w:left w:val="none" w:sz="0" w:space="0" w:color="auto"/>
            <w:bottom w:val="single" w:sz="6" w:space="23" w:color="C2C5CB"/>
            <w:right w:val="none" w:sz="0" w:space="0" w:color="auto"/>
          </w:divBdr>
          <w:divsChild>
            <w:div w:id="1599634082">
              <w:marLeft w:val="0"/>
              <w:marRight w:val="0"/>
              <w:marTop w:val="375"/>
              <w:marBottom w:val="0"/>
              <w:divBdr>
                <w:top w:val="none" w:sz="0" w:space="0" w:color="auto"/>
                <w:left w:val="none" w:sz="0" w:space="0" w:color="auto"/>
                <w:bottom w:val="none" w:sz="0" w:space="0" w:color="auto"/>
                <w:right w:val="none" w:sz="0" w:space="0" w:color="auto"/>
              </w:divBdr>
            </w:div>
          </w:divsChild>
        </w:div>
        <w:div w:id="59139992">
          <w:marLeft w:val="0"/>
          <w:marRight w:val="0"/>
          <w:marTop w:val="0"/>
          <w:marBottom w:val="0"/>
          <w:divBdr>
            <w:top w:val="none" w:sz="0" w:space="0" w:color="auto"/>
            <w:left w:val="none" w:sz="0" w:space="0" w:color="auto"/>
            <w:bottom w:val="none" w:sz="0" w:space="0" w:color="auto"/>
            <w:right w:val="none" w:sz="0" w:space="0" w:color="auto"/>
          </w:divBdr>
          <w:divsChild>
            <w:div w:id="1692953597">
              <w:marLeft w:val="0"/>
              <w:marRight w:val="0"/>
              <w:marTop w:val="0"/>
              <w:marBottom w:val="900"/>
              <w:divBdr>
                <w:top w:val="none" w:sz="0" w:space="0" w:color="auto"/>
                <w:left w:val="none" w:sz="0" w:space="0" w:color="auto"/>
                <w:bottom w:val="none" w:sz="0" w:space="0" w:color="auto"/>
                <w:right w:val="none" w:sz="0" w:space="0" w:color="auto"/>
              </w:divBdr>
              <w:divsChild>
                <w:div w:id="9503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3798">
      <w:bodyDiv w:val="1"/>
      <w:marLeft w:val="0"/>
      <w:marRight w:val="0"/>
      <w:marTop w:val="0"/>
      <w:marBottom w:val="0"/>
      <w:divBdr>
        <w:top w:val="none" w:sz="0" w:space="0" w:color="auto"/>
        <w:left w:val="none" w:sz="0" w:space="0" w:color="auto"/>
        <w:bottom w:val="none" w:sz="0" w:space="0" w:color="auto"/>
        <w:right w:val="none" w:sz="0" w:space="0" w:color="auto"/>
      </w:divBdr>
      <w:divsChild>
        <w:div w:id="1327320274">
          <w:marLeft w:val="0"/>
          <w:marRight w:val="0"/>
          <w:marTop w:val="0"/>
          <w:marBottom w:val="900"/>
          <w:divBdr>
            <w:top w:val="none" w:sz="0" w:space="31" w:color="auto"/>
            <w:left w:val="none" w:sz="0" w:space="0" w:color="auto"/>
            <w:bottom w:val="single" w:sz="6" w:space="23" w:color="C2C5CB"/>
            <w:right w:val="none" w:sz="0" w:space="0" w:color="auto"/>
          </w:divBdr>
          <w:divsChild>
            <w:div w:id="1974360636">
              <w:marLeft w:val="0"/>
              <w:marRight w:val="0"/>
              <w:marTop w:val="375"/>
              <w:marBottom w:val="0"/>
              <w:divBdr>
                <w:top w:val="none" w:sz="0" w:space="0" w:color="auto"/>
                <w:left w:val="none" w:sz="0" w:space="0" w:color="auto"/>
                <w:bottom w:val="none" w:sz="0" w:space="0" w:color="auto"/>
                <w:right w:val="none" w:sz="0" w:space="0" w:color="auto"/>
              </w:divBdr>
            </w:div>
          </w:divsChild>
        </w:div>
        <w:div w:id="435295896">
          <w:marLeft w:val="0"/>
          <w:marRight w:val="0"/>
          <w:marTop w:val="0"/>
          <w:marBottom w:val="0"/>
          <w:divBdr>
            <w:top w:val="none" w:sz="0" w:space="0" w:color="auto"/>
            <w:left w:val="none" w:sz="0" w:space="0" w:color="auto"/>
            <w:bottom w:val="none" w:sz="0" w:space="0" w:color="auto"/>
            <w:right w:val="none" w:sz="0" w:space="0" w:color="auto"/>
          </w:divBdr>
          <w:divsChild>
            <w:div w:id="1532373319">
              <w:marLeft w:val="0"/>
              <w:marRight w:val="0"/>
              <w:marTop w:val="0"/>
              <w:marBottom w:val="900"/>
              <w:divBdr>
                <w:top w:val="none" w:sz="0" w:space="0" w:color="auto"/>
                <w:left w:val="none" w:sz="0" w:space="0" w:color="auto"/>
                <w:bottom w:val="none" w:sz="0" w:space="0" w:color="auto"/>
                <w:right w:val="none" w:sz="0" w:space="0" w:color="auto"/>
              </w:divBdr>
              <w:divsChild>
                <w:div w:id="70136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759897">
      <w:bodyDiv w:val="1"/>
      <w:marLeft w:val="0"/>
      <w:marRight w:val="0"/>
      <w:marTop w:val="0"/>
      <w:marBottom w:val="0"/>
      <w:divBdr>
        <w:top w:val="none" w:sz="0" w:space="0" w:color="auto"/>
        <w:left w:val="none" w:sz="0" w:space="0" w:color="auto"/>
        <w:bottom w:val="none" w:sz="0" w:space="0" w:color="auto"/>
        <w:right w:val="none" w:sz="0" w:space="0" w:color="auto"/>
      </w:divBdr>
      <w:divsChild>
        <w:div w:id="1583368299">
          <w:marLeft w:val="0"/>
          <w:marRight w:val="0"/>
          <w:marTop w:val="0"/>
          <w:marBottom w:val="900"/>
          <w:divBdr>
            <w:top w:val="none" w:sz="0" w:space="31" w:color="auto"/>
            <w:left w:val="none" w:sz="0" w:space="0" w:color="auto"/>
            <w:bottom w:val="single" w:sz="6" w:space="23" w:color="C2C5CB"/>
            <w:right w:val="none" w:sz="0" w:space="0" w:color="auto"/>
          </w:divBdr>
          <w:divsChild>
            <w:div w:id="1439989287">
              <w:marLeft w:val="0"/>
              <w:marRight w:val="0"/>
              <w:marTop w:val="375"/>
              <w:marBottom w:val="0"/>
              <w:divBdr>
                <w:top w:val="none" w:sz="0" w:space="0" w:color="auto"/>
                <w:left w:val="none" w:sz="0" w:space="0" w:color="auto"/>
                <w:bottom w:val="none" w:sz="0" w:space="0" w:color="auto"/>
                <w:right w:val="none" w:sz="0" w:space="0" w:color="auto"/>
              </w:divBdr>
            </w:div>
          </w:divsChild>
        </w:div>
        <w:div w:id="1876885853">
          <w:marLeft w:val="0"/>
          <w:marRight w:val="0"/>
          <w:marTop w:val="0"/>
          <w:marBottom w:val="0"/>
          <w:divBdr>
            <w:top w:val="none" w:sz="0" w:space="0" w:color="auto"/>
            <w:left w:val="none" w:sz="0" w:space="0" w:color="auto"/>
            <w:bottom w:val="none" w:sz="0" w:space="0" w:color="auto"/>
            <w:right w:val="none" w:sz="0" w:space="0" w:color="auto"/>
          </w:divBdr>
          <w:divsChild>
            <w:div w:id="131943842">
              <w:marLeft w:val="0"/>
              <w:marRight w:val="0"/>
              <w:marTop w:val="0"/>
              <w:marBottom w:val="900"/>
              <w:divBdr>
                <w:top w:val="none" w:sz="0" w:space="0" w:color="auto"/>
                <w:left w:val="none" w:sz="0" w:space="0" w:color="auto"/>
                <w:bottom w:val="none" w:sz="0" w:space="0" w:color="auto"/>
                <w:right w:val="none" w:sz="0" w:space="0" w:color="auto"/>
              </w:divBdr>
              <w:divsChild>
                <w:div w:id="16301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1718">
      <w:bodyDiv w:val="1"/>
      <w:marLeft w:val="0"/>
      <w:marRight w:val="0"/>
      <w:marTop w:val="0"/>
      <w:marBottom w:val="0"/>
      <w:divBdr>
        <w:top w:val="none" w:sz="0" w:space="0" w:color="auto"/>
        <w:left w:val="none" w:sz="0" w:space="0" w:color="auto"/>
        <w:bottom w:val="none" w:sz="0" w:space="0" w:color="auto"/>
        <w:right w:val="none" w:sz="0" w:space="0" w:color="auto"/>
      </w:divBdr>
      <w:divsChild>
        <w:div w:id="958075387">
          <w:marLeft w:val="0"/>
          <w:marRight w:val="0"/>
          <w:marTop w:val="0"/>
          <w:marBottom w:val="900"/>
          <w:divBdr>
            <w:top w:val="none" w:sz="0" w:space="31" w:color="auto"/>
            <w:left w:val="none" w:sz="0" w:space="0" w:color="auto"/>
            <w:bottom w:val="single" w:sz="6" w:space="23" w:color="C2C5CB"/>
            <w:right w:val="none" w:sz="0" w:space="0" w:color="auto"/>
          </w:divBdr>
          <w:divsChild>
            <w:div w:id="646204229">
              <w:marLeft w:val="0"/>
              <w:marRight w:val="0"/>
              <w:marTop w:val="375"/>
              <w:marBottom w:val="0"/>
              <w:divBdr>
                <w:top w:val="none" w:sz="0" w:space="0" w:color="auto"/>
                <w:left w:val="none" w:sz="0" w:space="0" w:color="auto"/>
                <w:bottom w:val="none" w:sz="0" w:space="0" w:color="auto"/>
                <w:right w:val="none" w:sz="0" w:space="0" w:color="auto"/>
              </w:divBdr>
            </w:div>
          </w:divsChild>
        </w:div>
        <w:div w:id="1169953445">
          <w:marLeft w:val="0"/>
          <w:marRight w:val="0"/>
          <w:marTop w:val="0"/>
          <w:marBottom w:val="0"/>
          <w:divBdr>
            <w:top w:val="none" w:sz="0" w:space="0" w:color="auto"/>
            <w:left w:val="none" w:sz="0" w:space="0" w:color="auto"/>
            <w:bottom w:val="none" w:sz="0" w:space="0" w:color="auto"/>
            <w:right w:val="none" w:sz="0" w:space="0" w:color="auto"/>
          </w:divBdr>
          <w:divsChild>
            <w:div w:id="1213887735">
              <w:marLeft w:val="0"/>
              <w:marRight w:val="0"/>
              <w:marTop w:val="0"/>
              <w:marBottom w:val="900"/>
              <w:divBdr>
                <w:top w:val="none" w:sz="0" w:space="0" w:color="auto"/>
                <w:left w:val="none" w:sz="0" w:space="0" w:color="auto"/>
                <w:bottom w:val="none" w:sz="0" w:space="0" w:color="auto"/>
                <w:right w:val="none" w:sz="0" w:space="0" w:color="auto"/>
              </w:divBdr>
              <w:divsChild>
                <w:div w:id="1629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8350">
      <w:bodyDiv w:val="1"/>
      <w:marLeft w:val="0"/>
      <w:marRight w:val="0"/>
      <w:marTop w:val="0"/>
      <w:marBottom w:val="0"/>
      <w:divBdr>
        <w:top w:val="none" w:sz="0" w:space="0" w:color="auto"/>
        <w:left w:val="none" w:sz="0" w:space="0" w:color="auto"/>
        <w:bottom w:val="none" w:sz="0" w:space="0" w:color="auto"/>
        <w:right w:val="none" w:sz="0" w:space="0" w:color="auto"/>
      </w:divBdr>
      <w:divsChild>
        <w:div w:id="1194462328">
          <w:marLeft w:val="0"/>
          <w:marRight w:val="0"/>
          <w:marTop w:val="0"/>
          <w:marBottom w:val="0"/>
          <w:divBdr>
            <w:top w:val="none" w:sz="0" w:space="0" w:color="auto"/>
            <w:left w:val="none" w:sz="0" w:space="0" w:color="auto"/>
            <w:bottom w:val="none" w:sz="0" w:space="0" w:color="auto"/>
            <w:right w:val="none" w:sz="0" w:space="0" w:color="auto"/>
          </w:divBdr>
          <w:divsChild>
            <w:div w:id="1848665717">
              <w:marLeft w:val="0"/>
              <w:marRight w:val="0"/>
              <w:marTop w:val="0"/>
              <w:marBottom w:val="0"/>
              <w:divBdr>
                <w:top w:val="none" w:sz="0" w:space="0" w:color="auto"/>
                <w:left w:val="none" w:sz="0" w:space="0" w:color="auto"/>
                <w:bottom w:val="none" w:sz="0" w:space="0" w:color="auto"/>
                <w:right w:val="none" w:sz="0" w:space="0" w:color="auto"/>
              </w:divBdr>
            </w:div>
          </w:divsChild>
        </w:div>
        <w:div w:id="1764840906">
          <w:marLeft w:val="0"/>
          <w:marRight w:val="0"/>
          <w:marTop w:val="0"/>
          <w:marBottom w:val="0"/>
          <w:divBdr>
            <w:top w:val="none" w:sz="0" w:space="0" w:color="auto"/>
            <w:left w:val="none" w:sz="0" w:space="0" w:color="auto"/>
            <w:bottom w:val="none" w:sz="0" w:space="0" w:color="auto"/>
            <w:right w:val="none" w:sz="0" w:space="0" w:color="auto"/>
          </w:divBdr>
          <w:divsChild>
            <w:div w:id="2139372391">
              <w:marLeft w:val="0"/>
              <w:marRight w:val="0"/>
              <w:marTop w:val="0"/>
              <w:marBottom w:val="0"/>
              <w:divBdr>
                <w:top w:val="none" w:sz="0" w:space="0" w:color="auto"/>
                <w:left w:val="none" w:sz="0" w:space="0" w:color="auto"/>
                <w:bottom w:val="none" w:sz="0" w:space="0" w:color="auto"/>
                <w:right w:val="none" w:sz="0" w:space="0" w:color="auto"/>
              </w:divBdr>
              <w:divsChild>
                <w:div w:id="14650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1519">
      <w:bodyDiv w:val="1"/>
      <w:marLeft w:val="0"/>
      <w:marRight w:val="0"/>
      <w:marTop w:val="0"/>
      <w:marBottom w:val="0"/>
      <w:divBdr>
        <w:top w:val="none" w:sz="0" w:space="0" w:color="auto"/>
        <w:left w:val="none" w:sz="0" w:space="0" w:color="auto"/>
        <w:bottom w:val="none" w:sz="0" w:space="0" w:color="auto"/>
        <w:right w:val="none" w:sz="0" w:space="0" w:color="auto"/>
      </w:divBdr>
      <w:divsChild>
        <w:div w:id="926965094">
          <w:marLeft w:val="0"/>
          <w:marRight w:val="0"/>
          <w:marTop w:val="0"/>
          <w:marBottom w:val="900"/>
          <w:divBdr>
            <w:top w:val="none" w:sz="0" w:space="31" w:color="auto"/>
            <w:left w:val="none" w:sz="0" w:space="0" w:color="auto"/>
            <w:bottom w:val="single" w:sz="6" w:space="23" w:color="C2C5CB"/>
            <w:right w:val="none" w:sz="0" w:space="0" w:color="auto"/>
          </w:divBdr>
          <w:divsChild>
            <w:div w:id="621882009">
              <w:marLeft w:val="0"/>
              <w:marRight w:val="0"/>
              <w:marTop w:val="375"/>
              <w:marBottom w:val="0"/>
              <w:divBdr>
                <w:top w:val="none" w:sz="0" w:space="0" w:color="auto"/>
                <w:left w:val="none" w:sz="0" w:space="0" w:color="auto"/>
                <w:bottom w:val="none" w:sz="0" w:space="0" w:color="auto"/>
                <w:right w:val="none" w:sz="0" w:space="0" w:color="auto"/>
              </w:divBdr>
            </w:div>
          </w:divsChild>
        </w:div>
        <w:div w:id="535120633">
          <w:marLeft w:val="0"/>
          <w:marRight w:val="0"/>
          <w:marTop w:val="0"/>
          <w:marBottom w:val="0"/>
          <w:divBdr>
            <w:top w:val="none" w:sz="0" w:space="0" w:color="auto"/>
            <w:left w:val="none" w:sz="0" w:space="0" w:color="auto"/>
            <w:bottom w:val="none" w:sz="0" w:space="0" w:color="auto"/>
            <w:right w:val="none" w:sz="0" w:space="0" w:color="auto"/>
          </w:divBdr>
          <w:divsChild>
            <w:div w:id="1850289192">
              <w:marLeft w:val="0"/>
              <w:marRight w:val="0"/>
              <w:marTop w:val="0"/>
              <w:marBottom w:val="900"/>
              <w:divBdr>
                <w:top w:val="none" w:sz="0" w:space="0" w:color="auto"/>
                <w:left w:val="none" w:sz="0" w:space="0" w:color="auto"/>
                <w:bottom w:val="none" w:sz="0" w:space="0" w:color="auto"/>
                <w:right w:val="none" w:sz="0" w:space="0" w:color="auto"/>
              </w:divBdr>
              <w:divsChild>
                <w:div w:id="81310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57555">
      <w:bodyDiv w:val="1"/>
      <w:marLeft w:val="0"/>
      <w:marRight w:val="0"/>
      <w:marTop w:val="0"/>
      <w:marBottom w:val="0"/>
      <w:divBdr>
        <w:top w:val="none" w:sz="0" w:space="0" w:color="auto"/>
        <w:left w:val="none" w:sz="0" w:space="0" w:color="auto"/>
        <w:bottom w:val="none" w:sz="0" w:space="0" w:color="auto"/>
        <w:right w:val="none" w:sz="0" w:space="0" w:color="auto"/>
      </w:divBdr>
      <w:divsChild>
        <w:div w:id="1775205684">
          <w:marLeft w:val="0"/>
          <w:marRight w:val="0"/>
          <w:marTop w:val="0"/>
          <w:marBottom w:val="900"/>
          <w:divBdr>
            <w:top w:val="none" w:sz="0" w:space="31" w:color="auto"/>
            <w:left w:val="none" w:sz="0" w:space="0" w:color="auto"/>
            <w:bottom w:val="single" w:sz="6" w:space="23" w:color="C2C5CB"/>
            <w:right w:val="none" w:sz="0" w:space="0" w:color="auto"/>
          </w:divBdr>
          <w:divsChild>
            <w:div w:id="1620604645">
              <w:marLeft w:val="0"/>
              <w:marRight w:val="0"/>
              <w:marTop w:val="375"/>
              <w:marBottom w:val="0"/>
              <w:divBdr>
                <w:top w:val="none" w:sz="0" w:space="0" w:color="auto"/>
                <w:left w:val="none" w:sz="0" w:space="0" w:color="auto"/>
                <w:bottom w:val="none" w:sz="0" w:space="0" w:color="auto"/>
                <w:right w:val="none" w:sz="0" w:space="0" w:color="auto"/>
              </w:divBdr>
            </w:div>
          </w:divsChild>
        </w:div>
        <w:div w:id="1980915661">
          <w:marLeft w:val="0"/>
          <w:marRight w:val="0"/>
          <w:marTop w:val="0"/>
          <w:marBottom w:val="0"/>
          <w:divBdr>
            <w:top w:val="none" w:sz="0" w:space="0" w:color="auto"/>
            <w:left w:val="none" w:sz="0" w:space="0" w:color="auto"/>
            <w:bottom w:val="none" w:sz="0" w:space="0" w:color="auto"/>
            <w:right w:val="none" w:sz="0" w:space="0" w:color="auto"/>
          </w:divBdr>
          <w:divsChild>
            <w:div w:id="2007245546">
              <w:marLeft w:val="0"/>
              <w:marRight w:val="0"/>
              <w:marTop w:val="0"/>
              <w:marBottom w:val="900"/>
              <w:divBdr>
                <w:top w:val="none" w:sz="0" w:space="0" w:color="auto"/>
                <w:left w:val="none" w:sz="0" w:space="0" w:color="auto"/>
                <w:bottom w:val="none" w:sz="0" w:space="0" w:color="auto"/>
                <w:right w:val="none" w:sz="0" w:space="0" w:color="auto"/>
              </w:divBdr>
              <w:divsChild>
                <w:div w:id="15351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20748">
      <w:bodyDiv w:val="1"/>
      <w:marLeft w:val="0"/>
      <w:marRight w:val="0"/>
      <w:marTop w:val="0"/>
      <w:marBottom w:val="0"/>
      <w:divBdr>
        <w:top w:val="none" w:sz="0" w:space="0" w:color="auto"/>
        <w:left w:val="none" w:sz="0" w:space="0" w:color="auto"/>
        <w:bottom w:val="none" w:sz="0" w:space="0" w:color="auto"/>
        <w:right w:val="none" w:sz="0" w:space="0" w:color="auto"/>
      </w:divBdr>
      <w:divsChild>
        <w:div w:id="2009286240">
          <w:marLeft w:val="0"/>
          <w:marRight w:val="0"/>
          <w:marTop w:val="0"/>
          <w:marBottom w:val="900"/>
          <w:divBdr>
            <w:top w:val="none" w:sz="0" w:space="31" w:color="auto"/>
            <w:left w:val="none" w:sz="0" w:space="0" w:color="auto"/>
            <w:bottom w:val="single" w:sz="6" w:space="23" w:color="C2C5CB"/>
            <w:right w:val="none" w:sz="0" w:space="0" w:color="auto"/>
          </w:divBdr>
          <w:divsChild>
            <w:div w:id="1328749199">
              <w:marLeft w:val="0"/>
              <w:marRight w:val="0"/>
              <w:marTop w:val="375"/>
              <w:marBottom w:val="0"/>
              <w:divBdr>
                <w:top w:val="none" w:sz="0" w:space="0" w:color="auto"/>
                <w:left w:val="none" w:sz="0" w:space="0" w:color="auto"/>
                <w:bottom w:val="none" w:sz="0" w:space="0" w:color="auto"/>
                <w:right w:val="none" w:sz="0" w:space="0" w:color="auto"/>
              </w:divBdr>
            </w:div>
          </w:divsChild>
        </w:div>
        <w:div w:id="487868583">
          <w:marLeft w:val="0"/>
          <w:marRight w:val="0"/>
          <w:marTop w:val="0"/>
          <w:marBottom w:val="0"/>
          <w:divBdr>
            <w:top w:val="none" w:sz="0" w:space="0" w:color="auto"/>
            <w:left w:val="none" w:sz="0" w:space="0" w:color="auto"/>
            <w:bottom w:val="none" w:sz="0" w:space="0" w:color="auto"/>
            <w:right w:val="none" w:sz="0" w:space="0" w:color="auto"/>
          </w:divBdr>
          <w:divsChild>
            <w:div w:id="287441217">
              <w:marLeft w:val="0"/>
              <w:marRight w:val="0"/>
              <w:marTop w:val="0"/>
              <w:marBottom w:val="900"/>
              <w:divBdr>
                <w:top w:val="none" w:sz="0" w:space="0" w:color="auto"/>
                <w:left w:val="none" w:sz="0" w:space="0" w:color="auto"/>
                <w:bottom w:val="none" w:sz="0" w:space="0" w:color="auto"/>
                <w:right w:val="none" w:sz="0" w:space="0" w:color="auto"/>
              </w:divBdr>
              <w:divsChild>
                <w:div w:id="17087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9352">
      <w:bodyDiv w:val="1"/>
      <w:marLeft w:val="0"/>
      <w:marRight w:val="0"/>
      <w:marTop w:val="0"/>
      <w:marBottom w:val="0"/>
      <w:divBdr>
        <w:top w:val="none" w:sz="0" w:space="0" w:color="auto"/>
        <w:left w:val="none" w:sz="0" w:space="0" w:color="auto"/>
        <w:bottom w:val="none" w:sz="0" w:space="0" w:color="auto"/>
        <w:right w:val="none" w:sz="0" w:space="0" w:color="auto"/>
      </w:divBdr>
      <w:divsChild>
        <w:div w:id="427387869">
          <w:marLeft w:val="0"/>
          <w:marRight w:val="0"/>
          <w:marTop w:val="0"/>
          <w:marBottom w:val="900"/>
          <w:divBdr>
            <w:top w:val="none" w:sz="0" w:space="31" w:color="auto"/>
            <w:left w:val="none" w:sz="0" w:space="0" w:color="auto"/>
            <w:bottom w:val="single" w:sz="6" w:space="23" w:color="C2C5CB"/>
            <w:right w:val="none" w:sz="0" w:space="0" w:color="auto"/>
          </w:divBdr>
          <w:divsChild>
            <w:div w:id="219905110">
              <w:marLeft w:val="0"/>
              <w:marRight w:val="0"/>
              <w:marTop w:val="375"/>
              <w:marBottom w:val="0"/>
              <w:divBdr>
                <w:top w:val="none" w:sz="0" w:space="0" w:color="auto"/>
                <w:left w:val="none" w:sz="0" w:space="0" w:color="auto"/>
                <w:bottom w:val="none" w:sz="0" w:space="0" w:color="auto"/>
                <w:right w:val="none" w:sz="0" w:space="0" w:color="auto"/>
              </w:divBdr>
            </w:div>
          </w:divsChild>
        </w:div>
        <w:div w:id="929050393">
          <w:marLeft w:val="0"/>
          <w:marRight w:val="0"/>
          <w:marTop w:val="0"/>
          <w:marBottom w:val="0"/>
          <w:divBdr>
            <w:top w:val="none" w:sz="0" w:space="0" w:color="auto"/>
            <w:left w:val="none" w:sz="0" w:space="0" w:color="auto"/>
            <w:bottom w:val="none" w:sz="0" w:space="0" w:color="auto"/>
            <w:right w:val="none" w:sz="0" w:space="0" w:color="auto"/>
          </w:divBdr>
          <w:divsChild>
            <w:div w:id="333144209">
              <w:marLeft w:val="0"/>
              <w:marRight w:val="0"/>
              <w:marTop w:val="0"/>
              <w:marBottom w:val="900"/>
              <w:divBdr>
                <w:top w:val="none" w:sz="0" w:space="0" w:color="auto"/>
                <w:left w:val="none" w:sz="0" w:space="0" w:color="auto"/>
                <w:bottom w:val="none" w:sz="0" w:space="0" w:color="auto"/>
                <w:right w:val="none" w:sz="0" w:space="0" w:color="auto"/>
              </w:divBdr>
              <w:divsChild>
                <w:div w:id="47699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32527">
      <w:bodyDiv w:val="1"/>
      <w:marLeft w:val="0"/>
      <w:marRight w:val="0"/>
      <w:marTop w:val="0"/>
      <w:marBottom w:val="0"/>
      <w:divBdr>
        <w:top w:val="none" w:sz="0" w:space="0" w:color="auto"/>
        <w:left w:val="none" w:sz="0" w:space="0" w:color="auto"/>
        <w:bottom w:val="none" w:sz="0" w:space="0" w:color="auto"/>
        <w:right w:val="none" w:sz="0" w:space="0" w:color="auto"/>
      </w:divBdr>
      <w:divsChild>
        <w:div w:id="1951355530">
          <w:marLeft w:val="0"/>
          <w:marRight w:val="0"/>
          <w:marTop w:val="0"/>
          <w:marBottom w:val="0"/>
          <w:divBdr>
            <w:top w:val="none" w:sz="0" w:space="0" w:color="auto"/>
            <w:left w:val="none" w:sz="0" w:space="0" w:color="auto"/>
            <w:bottom w:val="none" w:sz="0" w:space="0" w:color="auto"/>
            <w:right w:val="none" w:sz="0" w:space="0" w:color="auto"/>
          </w:divBdr>
          <w:divsChild>
            <w:div w:id="1772121993">
              <w:marLeft w:val="0"/>
              <w:marRight w:val="0"/>
              <w:marTop w:val="0"/>
              <w:marBottom w:val="0"/>
              <w:divBdr>
                <w:top w:val="none" w:sz="0" w:space="0" w:color="auto"/>
                <w:left w:val="none" w:sz="0" w:space="0" w:color="auto"/>
                <w:bottom w:val="none" w:sz="0" w:space="0" w:color="auto"/>
                <w:right w:val="none" w:sz="0" w:space="0" w:color="auto"/>
              </w:divBdr>
            </w:div>
          </w:divsChild>
        </w:div>
        <w:div w:id="2146924605">
          <w:marLeft w:val="0"/>
          <w:marRight w:val="0"/>
          <w:marTop w:val="0"/>
          <w:marBottom w:val="0"/>
          <w:divBdr>
            <w:top w:val="none" w:sz="0" w:space="0" w:color="auto"/>
            <w:left w:val="none" w:sz="0" w:space="0" w:color="auto"/>
            <w:bottom w:val="none" w:sz="0" w:space="0" w:color="auto"/>
            <w:right w:val="none" w:sz="0" w:space="0" w:color="auto"/>
          </w:divBdr>
          <w:divsChild>
            <w:div w:id="783428811">
              <w:marLeft w:val="0"/>
              <w:marRight w:val="0"/>
              <w:marTop w:val="0"/>
              <w:marBottom w:val="0"/>
              <w:divBdr>
                <w:top w:val="none" w:sz="0" w:space="0" w:color="auto"/>
                <w:left w:val="none" w:sz="0" w:space="0" w:color="auto"/>
                <w:bottom w:val="none" w:sz="0" w:space="0" w:color="auto"/>
                <w:right w:val="none" w:sz="0" w:space="0" w:color="auto"/>
              </w:divBdr>
              <w:divsChild>
                <w:div w:id="6202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979515">
      <w:bodyDiv w:val="1"/>
      <w:marLeft w:val="0"/>
      <w:marRight w:val="0"/>
      <w:marTop w:val="0"/>
      <w:marBottom w:val="0"/>
      <w:divBdr>
        <w:top w:val="none" w:sz="0" w:space="0" w:color="auto"/>
        <w:left w:val="none" w:sz="0" w:space="0" w:color="auto"/>
        <w:bottom w:val="none" w:sz="0" w:space="0" w:color="auto"/>
        <w:right w:val="none" w:sz="0" w:space="0" w:color="auto"/>
      </w:divBdr>
      <w:divsChild>
        <w:div w:id="367028598">
          <w:marLeft w:val="0"/>
          <w:marRight w:val="0"/>
          <w:marTop w:val="0"/>
          <w:marBottom w:val="900"/>
          <w:divBdr>
            <w:top w:val="none" w:sz="0" w:space="31" w:color="auto"/>
            <w:left w:val="none" w:sz="0" w:space="0" w:color="auto"/>
            <w:bottom w:val="single" w:sz="6" w:space="23" w:color="C2C5CB"/>
            <w:right w:val="none" w:sz="0" w:space="0" w:color="auto"/>
          </w:divBdr>
          <w:divsChild>
            <w:div w:id="1001851451">
              <w:marLeft w:val="0"/>
              <w:marRight w:val="0"/>
              <w:marTop w:val="375"/>
              <w:marBottom w:val="0"/>
              <w:divBdr>
                <w:top w:val="none" w:sz="0" w:space="0" w:color="auto"/>
                <w:left w:val="none" w:sz="0" w:space="0" w:color="auto"/>
                <w:bottom w:val="none" w:sz="0" w:space="0" w:color="auto"/>
                <w:right w:val="none" w:sz="0" w:space="0" w:color="auto"/>
              </w:divBdr>
            </w:div>
          </w:divsChild>
        </w:div>
        <w:div w:id="465779815">
          <w:marLeft w:val="0"/>
          <w:marRight w:val="0"/>
          <w:marTop w:val="0"/>
          <w:marBottom w:val="0"/>
          <w:divBdr>
            <w:top w:val="none" w:sz="0" w:space="0" w:color="auto"/>
            <w:left w:val="none" w:sz="0" w:space="0" w:color="auto"/>
            <w:bottom w:val="none" w:sz="0" w:space="0" w:color="auto"/>
            <w:right w:val="none" w:sz="0" w:space="0" w:color="auto"/>
          </w:divBdr>
          <w:divsChild>
            <w:div w:id="871770409">
              <w:marLeft w:val="0"/>
              <w:marRight w:val="0"/>
              <w:marTop w:val="0"/>
              <w:marBottom w:val="900"/>
              <w:divBdr>
                <w:top w:val="none" w:sz="0" w:space="0" w:color="auto"/>
                <w:left w:val="none" w:sz="0" w:space="0" w:color="auto"/>
                <w:bottom w:val="none" w:sz="0" w:space="0" w:color="auto"/>
                <w:right w:val="none" w:sz="0" w:space="0" w:color="auto"/>
              </w:divBdr>
              <w:divsChild>
                <w:div w:id="211643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9018">
      <w:bodyDiv w:val="1"/>
      <w:marLeft w:val="0"/>
      <w:marRight w:val="0"/>
      <w:marTop w:val="0"/>
      <w:marBottom w:val="0"/>
      <w:divBdr>
        <w:top w:val="none" w:sz="0" w:space="0" w:color="auto"/>
        <w:left w:val="none" w:sz="0" w:space="0" w:color="auto"/>
        <w:bottom w:val="none" w:sz="0" w:space="0" w:color="auto"/>
        <w:right w:val="none" w:sz="0" w:space="0" w:color="auto"/>
      </w:divBdr>
      <w:divsChild>
        <w:div w:id="996612933">
          <w:marLeft w:val="0"/>
          <w:marRight w:val="0"/>
          <w:marTop w:val="0"/>
          <w:marBottom w:val="0"/>
          <w:divBdr>
            <w:top w:val="none" w:sz="0" w:space="0" w:color="auto"/>
            <w:left w:val="none" w:sz="0" w:space="0" w:color="auto"/>
            <w:bottom w:val="none" w:sz="0" w:space="0" w:color="auto"/>
            <w:right w:val="none" w:sz="0" w:space="0" w:color="auto"/>
          </w:divBdr>
          <w:divsChild>
            <w:div w:id="1829784202">
              <w:marLeft w:val="0"/>
              <w:marRight w:val="0"/>
              <w:marTop w:val="0"/>
              <w:marBottom w:val="0"/>
              <w:divBdr>
                <w:top w:val="none" w:sz="0" w:space="0" w:color="auto"/>
                <w:left w:val="none" w:sz="0" w:space="0" w:color="auto"/>
                <w:bottom w:val="none" w:sz="0" w:space="0" w:color="auto"/>
                <w:right w:val="none" w:sz="0" w:space="0" w:color="auto"/>
              </w:divBdr>
            </w:div>
          </w:divsChild>
        </w:div>
        <w:div w:id="54931768">
          <w:marLeft w:val="0"/>
          <w:marRight w:val="0"/>
          <w:marTop w:val="0"/>
          <w:marBottom w:val="0"/>
          <w:divBdr>
            <w:top w:val="none" w:sz="0" w:space="0" w:color="auto"/>
            <w:left w:val="none" w:sz="0" w:space="0" w:color="auto"/>
            <w:bottom w:val="none" w:sz="0" w:space="0" w:color="auto"/>
            <w:right w:val="none" w:sz="0" w:space="0" w:color="auto"/>
          </w:divBdr>
          <w:divsChild>
            <w:div w:id="1288270773">
              <w:marLeft w:val="0"/>
              <w:marRight w:val="0"/>
              <w:marTop w:val="0"/>
              <w:marBottom w:val="0"/>
              <w:divBdr>
                <w:top w:val="none" w:sz="0" w:space="0" w:color="auto"/>
                <w:left w:val="none" w:sz="0" w:space="0" w:color="auto"/>
                <w:bottom w:val="none" w:sz="0" w:space="0" w:color="auto"/>
                <w:right w:val="none" w:sz="0" w:space="0" w:color="auto"/>
              </w:divBdr>
              <w:divsChild>
                <w:div w:id="615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4896">
      <w:bodyDiv w:val="1"/>
      <w:marLeft w:val="0"/>
      <w:marRight w:val="0"/>
      <w:marTop w:val="0"/>
      <w:marBottom w:val="0"/>
      <w:divBdr>
        <w:top w:val="none" w:sz="0" w:space="0" w:color="auto"/>
        <w:left w:val="none" w:sz="0" w:space="0" w:color="auto"/>
        <w:bottom w:val="none" w:sz="0" w:space="0" w:color="auto"/>
        <w:right w:val="none" w:sz="0" w:space="0" w:color="auto"/>
      </w:divBdr>
      <w:divsChild>
        <w:div w:id="129321796">
          <w:marLeft w:val="0"/>
          <w:marRight w:val="0"/>
          <w:marTop w:val="0"/>
          <w:marBottom w:val="900"/>
          <w:divBdr>
            <w:top w:val="none" w:sz="0" w:space="31" w:color="auto"/>
            <w:left w:val="none" w:sz="0" w:space="0" w:color="auto"/>
            <w:bottom w:val="single" w:sz="6" w:space="23" w:color="C2C5CB"/>
            <w:right w:val="none" w:sz="0" w:space="0" w:color="auto"/>
          </w:divBdr>
          <w:divsChild>
            <w:div w:id="2134323854">
              <w:marLeft w:val="0"/>
              <w:marRight w:val="0"/>
              <w:marTop w:val="375"/>
              <w:marBottom w:val="0"/>
              <w:divBdr>
                <w:top w:val="none" w:sz="0" w:space="0" w:color="auto"/>
                <w:left w:val="none" w:sz="0" w:space="0" w:color="auto"/>
                <w:bottom w:val="none" w:sz="0" w:space="0" w:color="auto"/>
                <w:right w:val="none" w:sz="0" w:space="0" w:color="auto"/>
              </w:divBdr>
            </w:div>
          </w:divsChild>
        </w:div>
        <w:div w:id="980497264">
          <w:marLeft w:val="0"/>
          <w:marRight w:val="0"/>
          <w:marTop w:val="0"/>
          <w:marBottom w:val="0"/>
          <w:divBdr>
            <w:top w:val="none" w:sz="0" w:space="0" w:color="auto"/>
            <w:left w:val="none" w:sz="0" w:space="0" w:color="auto"/>
            <w:bottom w:val="none" w:sz="0" w:space="0" w:color="auto"/>
            <w:right w:val="none" w:sz="0" w:space="0" w:color="auto"/>
          </w:divBdr>
          <w:divsChild>
            <w:div w:id="1438601290">
              <w:marLeft w:val="0"/>
              <w:marRight w:val="0"/>
              <w:marTop w:val="0"/>
              <w:marBottom w:val="900"/>
              <w:divBdr>
                <w:top w:val="none" w:sz="0" w:space="0" w:color="auto"/>
                <w:left w:val="none" w:sz="0" w:space="0" w:color="auto"/>
                <w:bottom w:val="none" w:sz="0" w:space="0" w:color="auto"/>
                <w:right w:val="none" w:sz="0" w:space="0" w:color="auto"/>
              </w:divBdr>
              <w:divsChild>
                <w:div w:id="666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6480">
      <w:bodyDiv w:val="1"/>
      <w:marLeft w:val="0"/>
      <w:marRight w:val="0"/>
      <w:marTop w:val="0"/>
      <w:marBottom w:val="0"/>
      <w:divBdr>
        <w:top w:val="none" w:sz="0" w:space="0" w:color="auto"/>
        <w:left w:val="none" w:sz="0" w:space="0" w:color="auto"/>
        <w:bottom w:val="none" w:sz="0" w:space="0" w:color="auto"/>
        <w:right w:val="none" w:sz="0" w:space="0" w:color="auto"/>
      </w:divBdr>
      <w:divsChild>
        <w:div w:id="984505735">
          <w:marLeft w:val="0"/>
          <w:marRight w:val="0"/>
          <w:marTop w:val="0"/>
          <w:marBottom w:val="900"/>
          <w:divBdr>
            <w:top w:val="none" w:sz="0" w:space="31" w:color="auto"/>
            <w:left w:val="none" w:sz="0" w:space="0" w:color="auto"/>
            <w:bottom w:val="single" w:sz="6" w:space="23" w:color="C2C5CB"/>
            <w:right w:val="none" w:sz="0" w:space="0" w:color="auto"/>
          </w:divBdr>
          <w:divsChild>
            <w:div w:id="1134758804">
              <w:marLeft w:val="0"/>
              <w:marRight w:val="0"/>
              <w:marTop w:val="375"/>
              <w:marBottom w:val="0"/>
              <w:divBdr>
                <w:top w:val="none" w:sz="0" w:space="0" w:color="auto"/>
                <w:left w:val="none" w:sz="0" w:space="0" w:color="auto"/>
                <w:bottom w:val="none" w:sz="0" w:space="0" w:color="auto"/>
                <w:right w:val="none" w:sz="0" w:space="0" w:color="auto"/>
              </w:divBdr>
            </w:div>
          </w:divsChild>
        </w:div>
        <w:div w:id="81529929">
          <w:marLeft w:val="0"/>
          <w:marRight w:val="0"/>
          <w:marTop w:val="0"/>
          <w:marBottom w:val="0"/>
          <w:divBdr>
            <w:top w:val="none" w:sz="0" w:space="0" w:color="auto"/>
            <w:left w:val="none" w:sz="0" w:space="0" w:color="auto"/>
            <w:bottom w:val="none" w:sz="0" w:space="0" w:color="auto"/>
            <w:right w:val="none" w:sz="0" w:space="0" w:color="auto"/>
          </w:divBdr>
          <w:divsChild>
            <w:div w:id="1902324122">
              <w:marLeft w:val="0"/>
              <w:marRight w:val="0"/>
              <w:marTop w:val="0"/>
              <w:marBottom w:val="900"/>
              <w:divBdr>
                <w:top w:val="none" w:sz="0" w:space="0" w:color="auto"/>
                <w:left w:val="none" w:sz="0" w:space="0" w:color="auto"/>
                <w:bottom w:val="none" w:sz="0" w:space="0" w:color="auto"/>
                <w:right w:val="none" w:sz="0" w:space="0" w:color="auto"/>
              </w:divBdr>
              <w:divsChild>
                <w:div w:id="96786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2213">
      <w:bodyDiv w:val="1"/>
      <w:marLeft w:val="0"/>
      <w:marRight w:val="0"/>
      <w:marTop w:val="0"/>
      <w:marBottom w:val="0"/>
      <w:divBdr>
        <w:top w:val="none" w:sz="0" w:space="0" w:color="auto"/>
        <w:left w:val="none" w:sz="0" w:space="0" w:color="auto"/>
        <w:bottom w:val="none" w:sz="0" w:space="0" w:color="auto"/>
        <w:right w:val="none" w:sz="0" w:space="0" w:color="auto"/>
      </w:divBdr>
      <w:divsChild>
        <w:div w:id="691152577">
          <w:marLeft w:val="0"/>
          <w:marRight w:val="0"/>
          <w:marTop w:val="0"/>
          <w:marBottom w:val="900"/>
          <w:divBdr>
            <w:top w:val="none" w:sz="0" w:space="31" w:color="auto"/>
            <w:left w:val="none" w:sz="0" w:space="0" w:color="auto"/>
            <w:bottom w:val="single" w:sz="6" w:space="23" w:color="C2C5CB"/>
            <w:right w:val="none" w:sz="0" w:space="0" w:color="auto"/>
          </w:divBdr>
          <w:divsChild>
            <w:div w:id="1532108510">
              <w:marLeft w:val="0"/>
              <w:marRight w:val="0"/>
              <w:marTop w:val="375"/>
              <w:marBottom w:val="0"/>
              <w:divBdr>
                <w:top w:val="none" w:sz="0" w:space="0" w:color="auto"/>
                <w:left w:val="none" w:sz="0" w:space="0" w:color="auto"/>
                <w:bottom w:val="none" w:sz="0" w:space="0" w:color="auto"/>
                <w:right w:val="none" w:sz="0" w:space="0" w:color="auto"/>
              </w:divBdr>
            </w:div>
          </w:divsChild>
        </w:div>
        <w:div w:id="255329182">
          <w:marLeft w:val="0"/>
          <w:marRight w:val="0"/>
          <w:marTop w:val="0"/>
          <w:marBottom w:val="0"/>
          <w:divBdr>
            <w:top w:val="none" w:sz="0" w:space="0" w:color="auto"/>
            <w:left w:val="none" w:sz="0" w:space="0" w:color="auto"/>
            <w:bottom w:val="none" w:sz="0" w:space="0" w:color="auto"/>
            <w:right w:val="none" w:sz="0" w:space="0" w:color="auto"/>
          </w:divBdr>
          <w:divsChild>
            <w:div w:id="654332397">
              <w:marLeft w:val="0"/>
              <w:marRight w:val="0"/>
              <w:marTop w:val="0"/>
              <w:marBottom w:val="900"/>
              <w:divBdr>
                <w:top w:val="none" w:sz="0" w:space="0" w:color="auto"/>
                <w:left w:val="none" w:sz="0" w:space="0" w:color="auto"/>
                <w:bottom w:val="none" w:sz="0" w:space="0" w:color="auto"/>
                <w:right w:val="none" w:sz="0" w:space="0" w:color="auto"/>
              </w:divBdr>
              <w:divsChild>
                <w:div w:id="142996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54776">
      <w:bodyDiv w:val="1"/>
      <w:marLeft w:val="0"/>
      <w:marRight w:val="0"/>
      <w:marTop w:val="0"/>
      <w:marBottom w:val="0"/>
      <w:divBdr>
        <w:top w:val="none" w:sz="0" w:space="0" w:color="auto"/>
        <w:left w:val="none" w:sz="0" w:space="0" w:color="auto"/>
        <w:bottom w:val="none" w:sz="0" w:space="0" w:color="auto"/>
        <w:right w:val="none" w:sz="0" w:space="0" w:color="auto"/>
      </w:divBdr>
      <w:divsChild>
        <w:div w:id="1799453459">
          <w:marLeft w:val="0"/>
          <w:marRight w:val="0"/>
          <w:marTop w:val="0"/>
          <w:marBottom w:val="900"/>
          <w:divBdr>
            <w:top w:val="none" w:sz="0" w:space="31" w:color="auto"/>
            <w:left w:val="none" w:sz="0" w:space="0" w:color="auto"/>
            <w:bottom w:val="single" w:sz="6" w:space="23" w:color="C2C5CB"/>
            <w:right w:val="none" w:sz="0" w:space="0" w:color="auto"/>
          </w:divBdr>
          <w:divsChild>
            <w:div w:id="1142498363">
              <w:marLeft w:val="0"/>
              <w:marRight w:val="0"/>
              <w:marTop w:val="375"/>
              <w:marBottom w:val="0"/>
              <w:divBdr>
                <w:top w:val="none" w:sz="0" w:space="0" w:color="auto"/>
                <w:left w:val="none" w:sz="0" w:space="0" w:color="auto"/>
                <w:bottom w:val="none" w:sz="0" w:space="0" w:color="auto"/>
                <w:right w:val="none" w:sz="0" w:space="0" w:color="auto"/>
              </w:divBdr>
            </w:div>
          </w:divsChild>
        </w:div>
        <w:div w:id="1319649493">
          <w:marLeft w:val="0"/>
          <w:marRight w:val="0"/>
          <w:marTop w:val="0"/>
          <w:marBottom w:val="0"/>
          <w:divBdr>
            <w:top w:val="none" w:sz="0" w:space="0" w:color="auto"/>
            <w:left w:val="none" w:sz="0" w:space="0" w:color="auto"/>
            <w:bottom w:val="none" w:sz="0" w:space="0" w:color="auto"/>
            <w:right w:val="none" w:sz="0" w:space="0" w:color="auto"/>
          </w:divBdr>
          <w:divsChild>
            <w:div w:id="1156528731">
              <w:marLeft w:val="0"/>
              <w:marRight w:val="0"/>
              <w:marTop w:val="0"/>
              <w:marBottom w:val="900"/>
              <w:divBdr>
                <w:top w:val="none" w:sz="0" w:space="0" w:color="auto"/>
                <w:left w:val="none" w:sz="0" w:space="0" w:color="auto"/>
                <w:bottom w:val="none" w:sz="0" w:space="0" w:color="auto"/>
                <w:right w:val="none" w:sz="0" w:space="0" w:color="auto"/>
              </w:divBdr>
              <w:divsChild>
                <w:div w:id="9038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6746">
      <w:bodyDiv w:val="1"/>
      <w:marLeft w:val="0"/>
      <w:marRight w:val="0"/>
      <w:marTop w:val="0"/>
      <w:marBottom w:val="0"/>
      <w:divBdr>
        <w:top w:val="none" w:sz="0" w:space="0" w:color="auto"/>
        <w:left w:val="none" w:sz="0" w:space="0" w:color="auto"/>
        <w:bottom w:val="none" w:sz="0" w:space="0" w:color="auto"/>
        <w:right w:val="none" w:sz="0" w:space="0" w:color="auto"/>
      </w:divBdr>
      <w:divsChild>
        <w:div w:id="386879259">
          <w:marLeft w:val="0"/>
          <w:marRight w:val="0"/>
          <w:marTop w:val="0"/>
          <w:marBottom w:val="0"/>
          <w:divBdr>
            <w:top w:val="none" w:sz="0" w:space="0" w:color="auto"/>
            <w:left w:val="none" w:sz="0" w:space="0" w:color="auto"/>
            <w:bottom w:val="none" w:sz="0" w:space="0" w:color="auto"/>
            <w:right w:val="none" w:sz="0" w:space="0" w:color="auto"/>
          </w:divBdr>
        </w:div>
      </w:divsChild>
    </w:div>
    <w:div w:id="1510102369">
      <w:bodyDiv w:val="1"/>
      <w:marLeft w:val="0"/>
      <w:marRight w:val="0"/>
      <w:marTop w:val="0"/>
      <w:marBottom w:val="0"/>
      <w:divBdr>
        <w:top w:val="none" w:sz="0" w:space="0" w:color="auto"/>
        <w:left w:val="none" w:sz="0" w:space="0" w:color="auto"/>
        <w:bottom w:val="none" w:sz="0" w:space="0" w:color="auto"/>
        <w:right w:val="none" w:sz="0" w:space="0" w:color="auto"/>
      </w:divBdr>
      <w:divsChild>
        <w:div w:id="1359312059">
          <w:marLeft w:val="0"/>
          <w:marRight w:val="0"/>
          <w:marTop w:val="0"/>
          <w:marBottom w:val="900"/>
          <w:divBdr>
            <w:top w:val="none" w:sz="0" w:space="31" w:color="auto"/>
            <w:left w:val="none" w:sz="0" w:space="0" w:color="auto"/>
            <w:bottom w:val="single" w:sz="6" w:space="23" w:color="C2C5CB"/>
            <w:right w:val="none" w:sz="0" w:space="0" w:color="auto"/>
          </w:divBdr>
          <w:divsChild>
            <w:div w:id="1742176107">
              <w:marLeft w:val="0"/>
              <w:marRight w:val="0"/>
              <w:marTop w:val="375"/>
              <w:marBottom w:val="0"/>
              <w:divBdr>
                <w:top w:val="none" w:sz="0" w:space="0" w:color="auto"/>
                <w:left w:val="none" w:sz="0" w:space="0" w:color="auto"/>
                <w:bottom w:val="none" w:sz="0" w:space="0" w:color="auto"/>
                <w:right w:val="none" w:sz="0" w:space="0" w:color="auto"/>
              </w:divBdr>
            </w:div>
          </w:divsChild>
        </w:div>
        <w:div w:id="2003122806">
          <w:marLeft w:val="0"/>
          <w:marRight w:val="0"/>
          <w:marTop w:val="0"/>
          <w:marBottom w:val="0"/>
          <w:divBdr>
            <w:top w:val="none" w:sz="0" w:space="0" w:color="auto"/>
            <w:left w:val="none" w:sz="0" w:space="0" w:color="auto"/>
            <w:bottom w:val="none" w:sz="0" w:space="0" w:color="auto"/>
            <w:right w:val="none" w:sz="0" w:space="0" w:color="auto"/>
          </w:divBdr>
          <w:divsChild>
            <w:div w:id="1653828468">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511022691">
      <w:bodyDiv w:val="1"/>
      <w:marLeft w:val="0"/>
      <w:marRight w:val="0"/>
      <w:marTop w:val="0"/>
      <w:marBottom w:val="0"/>
      <w:divBdr>
        <w:top w:val="none" w:sz="0" w:space="0" w:color="auto"/>
        <w:left w:val="none" w:sz="0" w:space="0" w:color="auto"/>
        <w:bottom w:val="none" w:sz="0" w:space="0" w:color="auto"/>
        <w:right w:val="none" w:sz="0" w:space="0" w:color="auto"/>
      </w:divBdr>
      <w:divsChild>
        <w:div w:id="27341153">
          <w:marLeft w:val="0"/>
          <w:marRight w:val="0"/>
          <w:marTop w:val="0"/>
          <w:marBottom w:val="900"/>
          <w:divBdr>
            <w:top w:val="none" w:sz="0" w:space="31" w:color="auto"/>
            <w:left w:val="none" w:sz="0" w:space="0" w:color="auto"/>
            <w:bottom w:val="single" w:sz="6" w:space="23" w:color="C2C5CB"/>
            <w:right w:val="none" w:sz="0" w:space="0" w:color="auto"/>
          </w:divBdr>
          <w:divsChild>
            <w:div w:id="1922833126">
              <w:marLeft w:val="0"/>
              <w:marRight w:val="0"/>
              <w:marTop w:val="375"/>
              <w:marBottom w:val="0"/>
              <w:divBdr>
                <w:top w:val="none" w:sz="0" w:space="0" w:color="auto"/>
                <w:left w:val="none" w:sz="0" w:space="0" w:color="auto"/>
                <w:bottom w:val="none" w:sz="0" w:space="0" w:color="auto"/>
                <w:right w:val="none" w:sz="0" w:space="0" w:color="auto"/>
              </w:divBdr>
            </w:div>
          </w:divsChild>
        </w:div>
        <w:div w:id="1953398138">
          <w:marLeft w:val="0"/>
          <w:marRight w:val="0"/>
          <w:marTop w:val="0"/>
          <w:marBottom w:val="0"/>
          <w:divBdr>
            <w:top w:val="none" w:sz="0" w:space="0" w:color="auto"/>
            <w:left w:val="none" w:sz="0" w:space="0" w:color="auto"/>
            <w:bottom w:val="none" w:sz="0" w:space="0" w:color="auto"/>
            <w:right w:val="none" w:sz="0" w:space="0" w:color="auto"/>
          </w:divBdr>
          <w:divsChild>
            <w:div w:id="516701278">
              <w:marLeft w:val="0"/>
              <w:marRight w:val="0"/>
              <w:marTop w:val="0"/>
              <w:marBottom w:val="900"/>
              <w:divBdr>
                <w:top w:val="none" w:sz="0" w:space="0" w:color="auto"/>
                <w:left w:val="none" w:sz="0" w:space="0" w:color="auto"/>
                <w:bottom w:val="none" w:sz="0" w:space="0" w:color="auto"/>
                <w:right w:val="none" w:sz="0" w:space="0" w:color="auto"/>
              </w:divBdr>
              <w:divsChild>
                <w:div w:id="17099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419481">
      <w:bodyDiv w:val="1"/>
      <w:marLeft w:val="0"/>
      <w:marRight w:val="0"/>
      <w:marTop w:val="0"/>
      <w:marBottom w:val="0"/>
      <w:divBdr>
        <w:top w:val="none" w:sz="0" w:space="0" w:color="auto"/>
        <w:left w:val="none" w:sz="0" w:space="0" w:color="auto"/>
        <w:bottom w:val="none" w:sz="0" w:space="0" w:color="auto"/>
        <w:right w:val="none" w:sz="0" w:space="0" w:color="auto"/>
      </w:divBdr>
      <w:divsChild>
        <w:div w:id="2075617943">
          <w:marLeft w:val="0"/>
          <w:marRight w:val="0"/>
          <w:marTop w:val="0"/>
          <w:marBottom w:val="0"/>
          <w:divBdr>
            <w:top w:val="none" w:sz="0" w:space="0" w:color="auto"/>
            <w:left w:val="none" w:sz="0" w:space="0" w:color="auto"/>
            <w:bottom w:val="none" w:sz="0" w:space="0" w:color="auto"/>
            <w:right w:val="none" w:sz="0" w:space="0" w:color="auto"/>
          </w:divBdr>
          <w:divsChild>
            <w:div w:id="1130826813">
              <w:marLeft w:val="0"/>
              <w:marRight w:val="0"/>
              <w:marTop w:val="0"/>
              <w:marBottom w:val="0"/>
              <w:divBdr>
                <w:top w:val="none" w:sz="0" w:space="0" w:color="auto"/>
                <w:left w:val="none" w:sz="0" w:space="0" w:color="auto"/>
                <w:bottom w:val="none" w:sz="0" w:space="0" w:color="auto"/>
                <w:right w:val="none" w:sz="0" w:space="0" w:color="auto"/>
              </w:divBdr>
            </w:div>
          </w:divsChild>
        </w:div>
        <w:div w:id="219677922">
          <w:marLeft w:val="0"/>
          <w:marRight w:val="0"/>
          <w:marTop w:val="0"/>
          <w:marBottom w:val="0"/>
          <w:divBdr>
            <w:top w:val="none" w:sz="0" w:space="0" w:color="auto"/>
            <w:left w:val="none" w:sz="0" w:space="0" w:color="auto"/>
            <w:bottom w:val="none" w:sz="0" w:space="0" w:color="auto"/>
            <w:right w:val="none" w:sz="0" w:space="0" w:color="auto"/>
          </w:divBdr>
          <w:divsChild>
            <w:div w:id="2026588249">
              <w:marLeft w:val="0"/>
              <w:marRight w:val="0"/>
              <w:marTop w:val="0"/>
              <w:marBottom w:val="0"/>
              <w:divBdr>
                <w:top w:val="none" w:sz="0" w:space="0" w:color="auto"/>
                <w:left w:val="none" w:sz="0" w:space="0" w:color="auto"/>
                <w:bottom w:val="none" w:sz="0" w:space="0" w:color="auto"/>
                <w:right w:val="none" w:sz="0" w:space="0" w:color="auto"/>
              </w:divBdr>
              <w:divsChild>
                <w:div w:id="93948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795">
      <w:bodyDiv w:val="1"/>
      <w:marLeft w:val="0"/>
      <w:marRight w:val="0"/>
      <w:marTop w:val="0"/>
      <w:marBottom w:val="0"/>
      <w:divBdr>
        <w:top w:val="none" w:sz="0" w:space="0" w:color="auto"/>
        <w:left w:val="none" w:sz="0" w:space="0" w:color="auto"/>
        <w:bottom w:val="none" w:sz="0" w:space="0" w:color="auto"/>
        <w:right w:val="none" w:sz="0" w:space="0" w:color="auto"/>
      </w:divBdr>
      <w:divsChild>
        <w:div w:id="757562615">
          <w:marLeft w:val="0"/>
          <w:marRight w:val="0"/>
          <w:marTop w:val="0"/>
          <w:marBottom w:val="900"/>
          <w:divBdr>
            <w:top w:val="none" w:sz="0" w:space="31" w:color="auto"/>
            <w:left w:val="none" w:sz="0" w:space="0" w:color="auto"/>
            <w:bottom w:val="single" w:sz="6" w:space="23" w:color="C2C5CB"/>
            <w:right w:val="none" w:sz="0" w:space="0" w:color="auto"/>
          </w:divBdr>
          <w:divsChild>
            <w:div w:id="893345820">
              <w:marLeft w:val="0"/>
              <w:marRight w:val="0"/>
              <w:marTop w:val="375"/>
              <w:marBottom w:val="0"/>
              <w:divBdr>
                <w:top w:val="none" w:sz="0" w:space="0" w:color="auto"/>
                <w:left w:val="none" w:sz="0" w:space="0" w:color="auto"/>
                <w:bottom w:val="none" w:sz="0" w:space="0" w:color="auto"/>
                <w:right w:val="none" w:sz="0" w:space="0" w:color="auto"/>
              </w:divBdr>
            </w:div>
          </w:divsChild>
        </w:div>
        <w:div w:id="1134909252">
          <w:marLeft w:val="0"/>
          <w:marRight w:val="0"/>
          <w:marTop w:val="0"/>
          <w:marBottom w:val="0"/>
          <w:divBdr>
            <w:top w:val="none" w:sz="0" w:space="0" w:color="auto"/>
            <w:left w:val="none" w:sz="0" w:space="0" w:color="auto"/>
            <w:bottom w:val="none" w:sz="0" w:space="0" w:color="auto"/>
            <w:right w:val="none" w:sz="0" w:space="0" w:color="auto"/>
          </w:divBdr>
          <w:divsChild>
            <w:div w:id="43871194">
              <w:marLeft w:val="0"/>
              <w:marRight w:val="0"/>
              <w:marTop w:val="0"/>
              <w:marBottom w:val="900"/>
              <w:divBdr>
                <w:top w:val="none" w:sz="0" w:space="0" w:color="auto"/>
                <w:left w:val="none" w:sz="0" w:space="0" w:color="auto"/>
                <w:bottom w:val="none" w:sz="0" w:space="0" w:color="auto"/>
                <w:right w:val="none" w:sz="0" w:space="0" w:color="auto"/>
              </w:divBdr>
              <w:divsChild>
                <w:div w:id="103156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4647">
      <w:bodyDiv w:val="1"/>
      <w:marLeft w:val="0"/>
      <w:marRight w:val="0"/>
      <w:marTop w:val="0"/>
      <w:marBottom w:val="0"/>
      <w:divBdr>
        <w:top w:val="none" w:sz="0" w:space="0" w:color="auto"/>
        <w:left w:val="none" w:sz="0" w:space="0" w:color="auto"/>
        <w:bottom w:val="none" w:sz="0" w:space="0" w:color="auto"/>
        <w:right w:val="none" w:sz="0" w:space="0" w:color="auto"/>
      </w:divBdr>
      <w:divsChild>
        <w:div w:id="1047413747">
          <w:marLeft w:val="0"/>
          <w:marRight w:val="0"/>
          <w:marTop w:val="0"/>
          <w:marBottom w:val="900"/>
          <w:divBdr>
            <w:top w:val="none" w:sz="0" w:space="31" w:color="auto"/>
            <w:left w:val="none" w:sz="0" w:space="0" w:color="auto"/>
            <w:bottom w:val="single" w:sz="6" w:space="23" w:color="C2C5CB"/>
            <w:right w:val="none" w:sz="0" w:space="0" w:color="auto"/>
          </w:divBdr>
          <w:divsChild>
            <w:div w:id="1941985835">
              <w:marLeft w:val="0"/>
              <w:marRight w:val="0"/>
              <w:marTop w:val="375"/>
              <w:marBottom w:val="0"/>
              <w:divBdr>
                <w:top w:val="none" w:sz="0" w:space="0" w:color="auto"/>
                <w:left w:val="none" w:sz="0" w:space="0" w:color="auto"/>
                <w:bottom w:val="none" w:sz="0" w:space="0" w:color="auto"/>
                <w:right w:val="none" w:sz="0" w:space="0" w:color="auto"/>
              </w:divBdr>
            </w:div>
          </w:divsChild>
        </w:div>
        <w:div w:id="946734463">
          <w:marLeft w:val="0"/>
          <w:marRight w:val="0"/>
          <w:marTop w:val="0"/>
          <w:marBottom w:val="0"/>
          <w:divBdr>
            <w:top w:val="none" w:sz="0" w:space="0" w:color="auto"/>
            <w:left w:val="none" w:sz="0" w:space="0" w:color="auto"/>
            <w:bottom w:val="none" w:sz="0" w:space="0" w:color="auto"/>
            <w:right w:val="none" w:sz="0" w:space="0" w:color="auto"/>
          </w:divBdr>
          <w:divsChild>
            <w:div w:id="387385686">
              <w:marLeft w:val="0"/>
              <w:marRight w:val="0"/>
              <w:marTop w:val="0"/>
              <w:marBottom w:val="900"/>
              <w:divBdr>
                <w:top w:val="none" w:sz="0" w:space="0" w:color="auto"/>
                <w:left w:val="none" w:sz="0" w:space="0" w:color="auto"/>
                <w:bottom w:val="none" w:sz="0" w:space="0" w:color="auto"/>
                <w:right w:val="none" w:sz="0" w:space="0" w:color="auto"/>
              </w:divBdr>
              <w:divsChild>
                <w:div w:id="17888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54614">
      <w:bodyDiv w:val="1"/>
      <w:marLeft w:val="0"/>
      <w:marRight w:val="0"/>
      <w:marTop w:val="0"/>
      <w:marBottom w:val="0"/>
      <w:divBdr>
        <w:top w:val="none" w:sz="0" w:space="0" w:color="auto"/>
        <w:left w:val="none" w:sz="0" w:space="0" w:color="auto"/>
        <w:bottom w:val="none" w:sz="0" w:space="0" w:color="auto"/>
        <w:right w:val="none" w:sz="0" w:space="0" w:color="auto"/>
      </w:divBdr>
      <w:divsChild>
        <w:div w:id="682129197">
          <w:marLeft w:val="0"/>
          <w:marRight w:val="0"/>
          <w:marTop w:val="0"/>
          <w:marBottom w:val="0"/>
          <w:divBdr>
            <w:top w:val="none" w:sz="0" w:space="0" w:color="auto"/>
            <w:left w:val="none" w:sz="0" w:space="0" w:color="auto"/>
            <w:bottom w:val="none" w:sz="0" w:space="0" w:color="auto"/>
            <w:right w:val="none" w:sz="0" w:space="0" w:color="auto"/>
          </w:divBdr>
          <w:divsChild>
            <w:div w:id="1466661267">
              <w:marLeft w:val="0"/>
              <w:marRight w:val="0"/>
              <w:marTop w:val="0"/>
              <w:marBottom w:val="0"/>
              <w:divBdr>
                <w:top w:val="none" w:sz="0" w:space="0" w:color="auto"/>
                <w:left w:val="none" w:sz="0" w:space="0" w:color="auto"/>
                <w:bottom w:val="none" w:sz="0" w:space="0" w:color="auto"/>
                <w:right w:val="none" w:sz="0" w:space="0" w:color="auto"/>
              </w:divBdr>
            </w:div>
          </w:divsChild>
        </w:div>
        <w:div w:id="896282563">
          <w:marLeft w:val="0"/>
          <w:marRight w:val="0"/>
          <w:marTop w:val="0"/>
          <w:marBottom w:val="0"/>
          <w:divBdr>
            <w:top w:val="none" w:sz="0" w:space="0" w:color="auto"/>
            <w:left w:val="none" w:sz="0" w:space="0" w:color="auto"/>
            <w:bottom w:val="none" w:sz="0" w:space="0" w:color="auto"/>
            <w:right w:val="none" w:sz="0" w:space="0" w:color="auto"/>
          </w:divBdr>
          <w:divsChild>
            <w:div w:id="219558103">
              <w:marLeft w:val="0"/>
              <w:marRight w:val="0"/>
              <w:marTop w:val="0"/>
              <w:marBottom w:val="0"/>
              <w:divBdr>
                <w:top w:val="none" w:sz="0" w:space="0" w:color="auto"/>
                <w:left w:val="none" w:sz="0" w:space="0" w:color="auto"/>
                <w:bottom w:val="none" w:sz="0" w:space="0" w:color="auto"/>
                <w:right w:val="none" w:sz="0" w:space="0" w:color="auto"/>
              </w:divBdr>
              <w:divsChild>
                <w:div w:id="46847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49401">
      <w:bodyDiv w:val="1"/>
      <w:marLeft w:val="0"/>
      <w:marRight w:val="0"/>
      <w:marTop w:val="0"/>
      <w:marBottom w:val="0"/>
      <w:divBdr>
        <w:top w:val="none" w:sz="0" w:space="0" w:color="auto"/>
        <w:left w:val="none" w:sz="0" w:space="0" w:color="auto"/>
        <w:bottom w:val="none" w:sz="0" w:space="0" w:color="auto"/>
        <w:right w:val="none" w:sz="0" w:space="0" w:color="auto"/>
      </w:divBdr>
      <w:divsChild>
        <w:div w:id="2099279911">
          <w:marLeft w:val="0"/>
          <w:marRight w:val="0"/>
          <w:marTop w:val="0"/>
          <w:marBottom w:val="900"/>
          <w:divBdr>
            <w:top w:val="none" w:sz="0" w:space="31" w:color="auto"/>
            <w:left w:val="none" w:sz="0" w:space="0" w:color="auto"/>
            <w:bottom w:val="single" w:sz="6" w:space="23" w:color="C2C5CB"/>
            <w:right w:val="none" w:sz="0" w:space="0" w:color="auto"/>
          </w:divBdr>
          <w:divsChild>
            <w:div w:id="1952280247">
              <w:marLeft w:val="0"/>
              <w:marRight w:val="0"/>
              <w:marTop w:val="375"/>
              <w:marBottom w:val="0"/>
              <w:divBdr>
                <w:top w:val="none" w:sz="0" w:space="0" w:color="auto"/>
                <w:left w:val="none" w:sz="0" w:space="0" w:color="auto"/>
                <w:bottom w:val="none" w:sz="0" w:space="0" w:color="auto"/>
                <w:right w:val="none" w:sz="0" w:space="0" w:color="auto"/>
              </w:divBdr>
            </w:div>
          </w:divsChild>
        </w:div>
        <w:div w:id="166138210">
          <w:marLeft w:val="0"/>
          <w:marRight w:val="0"/>
          <w:marTop w:val="0"/>
          <w:marBottom w:val="0"/>
          <w:divBdr>
            <w:top w:val="none" w:sz="0" w:space="0" w:color="auto"/>
            <w:left w:val="none" w:sz="0" w:space="0" w:color="auto"/>
            <w:bottom w:val="none" w:sz="0" w:space="0" w:color="auto"/>
            <w:right w:val="none" w:sz="0" w:space="0" w:color="auto"/>
          </w:divBdr>
          <w:divsChild>
            <w:div w:id="120197338">
              <w:marLeft w:val="0"/>
              <w:marRight w:val="0"/>
              <w:marTop w:val="0"/>
              <w:marBottom w:val="900"/>
              <w:divBdr>
                <w:top w:val="none" w:sz="0" w:space="0" w:color="auto"/>
                <w:left w:val="none" w:sz="0" w:space="0" w:color="auto"/>
                <w:bottom w:val="none" w:sz="0" w:space="0" w:color="auto"/>
                <w:right w:val="none" w:sz="0" w:space="0" w:color="auto"/>
              </w:divBdr>
              <w:divsChild>
                <w:div w:id="7002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4244">
      <w:bodyDiv w:val="1"/>
      <w:marLeft w:val="0"/>
      <w:marRight w:val="0"/>
      <w:marTop w:val="0"/>
      <w:marBottom w:val="0"/>
      <w:divBdr>
        <w:top w:val="none" w:sz="0" w:space="0" w:color="auto"/>
        <w:left w:val="none" w:sz="0" w:space="0" w:color="auto"/>
        <w:bottom w:val="none" w:sz="0" w:space="0" w:color="auto"/>
        <w:right w:val="none" w:sz="0" w:space="0" w:color="auto"/>
      </w:divBdr>
      <w:divsChild>
        <w:div w:id="312562337">
          <w:marLeft w:val="0"/>
          <w:marRight w:val="0"/>
          <w:marTop w:val="0"/>
          <w:marBottom w:val="900"/>
          <w:divBdr>
            <w:top w:val="none" w:sz="0" w:space="31" w:color="auto"/>
            <w:left w:val="none" w:sz="0" w:space="0" w:color="auto"/>
            <w:bottom w:val="single" w:sz="6" w:space="23" w:color="C2C5CB"/>
            <w:right w:val="none" w:sz="0" w:space="0" w:color="auto"/>
          </w:divBdr>
          <w:divsChild>
            <w:div w:id="1477256352">
              <w:marLeft w:val="0"/>
              <w:marRight w:val="0"/>
              <w:marTop w:val="375"/>
              <w:marBottom w:val="0"/>
              <w:divBdr>
                <w:top w:val="none" w:sz="0" w:space="0" w:color="auto"/>
                <w:left w:val="none" w:sz="0" w:space="0" w:color="auto"/>
                <w:bottom w:val="none" w:sz="0" w:space="0" w:color="auto"/>
                <w:right w:val="none" w:sz="0" w:space="0" w:color="auto"/>
              </w:divBdr>
            </w:div>
          </w:divsChild>
        </w:div>
        <w:div w:id="547570401">
          <w:marLeft w:val="0"/>
          <w:marRight w:val="0"/>
          <w:marTop w:val="0"/>
          <w:marBottom w:val="0"/>
          <w:divBdr>
            <w:top w:val="none" w:sz="0" w:space="0" w:color="auto"/>
            <w:left w:val="none" w:sz="0" w:space="0" w:color="auto"/>
            <w:bottom w:val="none" w:sz="0" w:space="0" w:color="auto"/>
            <w:right w:val="none" w:sz="0" w:space="0" w:color="auto"/>
          </w:divBdr>
          <w:divsChild>
            <w:div w:id="673532931">
              <w:marLeft w:val="0"/>
              <w:marRight w:val="0"/>
              <w:marTop w:val="0"/>
              <w:marBottom w:val="900"/>
              <w:divBdr>
                <w:top w:val="none" w:sz="0" w:space="0" w:color="auto"/>
                <w:left w:val="none" w:sz="0" w:space="0" w:color="auto"/>
                <w:bottom w:val="none" w:sz="0" w:space="0" w:color="auto"/>
                <w:right w:val="none" w:sz="0" w:space="0" w:color="auto"/>
              </w:divBdr>
              <w:divsChild>
                <w:div w:id="74025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609658">
      <w:bodyDiv w:val="1"/>
      <w:marLeft w:val="0"/>
      <w:marRight w:val="0"/>
      <w:marTop w:val="0"/>
      <w:marBottom w:val="0"/>
      <w:divBdr>
        <w:top w:val="none" w:sz="0" w:space="0" w:color="auto"/>
        <w:left w:val="none" w:sz="0" w:space="0" w:color="auto"/>
        <w:bottom w:val="none" w:sz="0" w:space="0" w:color="auto"/>
        <w:right w:val="none" w:sz="0" w:space="0" w:color="auto"/>
      </w:divBdr>
      <w:divsChild>
        <w:div w:id="1742831203">
          <w:marLeft w:val="0"/>
          <w:marRight w:val="0"/>
          <w:marTop w:val="0"/>
          <w:marBottom w:val="900"/>
          <w:divBdr>
            <w:top w:val="none" w:sz="0" w:space="31" w:color="auto"/>
            <w:left w:val="none" w:sz="0" w:space="0" w:color="auto"/>
            <w:bottom w:val="single" w:sz="6" w:space="23" w:color="C2C5CB"/>
            <w:right w:val="none" w:sz="0" w:space="0" w:color="auto"/>
          </w:divBdr>
          <w:divsChild>
            <w:div w:id="767042602">
              <w:marLeft w:val="0"/>
              <w:marRight w:val="0"/>
              <w:marTop w:val="375"/>
              <w:marBottom w:val="0"/>
              <w:divBdr>
                <w:top w:val="none" w:sz="0" w:space="0" w:color="auto"/>
                <w:left w:val="none" w:sz="0" w:space="0" w:color="auto"/>
                <w:bottom w:val="none" w:sz="0" w:space="0" w:color="auto"/>
                <w:right w:val="none" w:sz="0" w:space="0" w:color="auto"/>
              </w:divBdr>
            </w:div>
          </w:divsChild>
        </w:div>
        <w:div w:id="1467117094">
          <w:marLeft w:val="0"/>
          <w:marRight w:val="0"/>
          <w:marTop w:val="0"/>
          <w:marBottom w:val="0"/>
          <w:divBdr>
            <w:top w:val="none" w:sz="0" w:space="0" w:color="auto"/>
            <w:left w:val="none" w:sz="0" w:space="0" w:color="auto"/>
            <w:bottom w:val="none" w:sz="0" w:space="0" w:color="auto"/>
            <w:right w:val="none" w:sz="0" w:space="0" w:color="auto"/>
          </w:divBdr>
          <w:divsChild>
            <w:div w:id="737633613">
              <w:marLeft w:val="0"/>
              <w:marRight w:val="0"/>
              <w:marTop w:val="0"/>
              <w:marBottom w:val="900"/>
              <w:divBdr>
                <w:top w:val="none" w:sz="0" w:space="0" w:color="auto"/>
                <w:left w:val="none" w:sz="0" w:space="0" w:color="auto"/>
                <w:bottom w:val="none" w:sz="0" w:space="0" w:color="auto"/>
                <w:right w:val="none" w:sz="0" w:space="0" w:color="auto"/>
              </w:divBdr>
              <w:divsChild>
                <w:div w:id="105323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76298">
      <w:bodyDiv w:val="1"/>
      <w:marLeft w:val="0"/>
      <w:marRight w:val="0"/>
      <w:marTop w:val="0"/>
      <w:marBottom w:val="0"/>
      <w:divBdr>
        <w:top w:val="none" w:sz="0" w:space="0" w:color="auto"/>
        <w:left w:val="none" w:sz="0" w:space="0" w:color="auto"/>
        <w:bottom w:val="none" w:sz="0" w:space="0" w:color="auto"/>
        <w:right w:val="none" w:sz="0" w:space="0" w:color="auto"/>
      </w:divBdr>
      <w:divsChild>
        <w:div w:id="147020596">
          <w:marLeft w:val="0"/>
          <w:marRight w:val="0"/>
          <w:marTop w:val="0"/>
          <w:marBottom w:val="900"/>
          <w:divBdr>
            <w:top w:val="none" w:sz="0" w:space="31" w:color="auto"/>
            <w:left w:val="none" w:sz="0" w:space="0" w:color="auto"/>
            <w:bottom w:val="single" w:sz="6" w:space="23" w:color="C2C5CB"/>
            <w:right w:val="none" w:sz="0" w:space="0" w:color="auto"/>
          </w:divBdr>
          <w:divsChild>
            <w:div w:id="25065711">
              <w:marLeft w:val="0"/>
              <w:marRight w:val="0"/>
              <w:marTop w:val="375"/>
              <w:marBottom w:val="0"/>
              <w:divBdr>
                <w:top w:val="none" w:sz="0" w:space="0" w:color="auto"/>
                <w:left w:val="none" w:sz="0" w:space="0" w:color="auto"/>
                <w:bottom w:val="none" w:sz="0" w:space="0" w:color="auto"/>
                <w:right w:val="none" w:sz="0" w:space="0" w:color="auto"/>
              </w:divBdr>
            </w:div>
          </w:divsChild>
        </w:div>
        <w:div w:id="198662663">
          <w:marLeft w:val="0"/>
          <w:marRight w:val="0"/>
          <w:marTop w:val="0"/>
          <w:marBottom w:val="0"/>
          <w:divBdr>
            <w:top w:val="none" w:sz="0" w:space="0" w:color="auto"/>
            <w:left w:val="none" w:sz="0" w:space="0" w:color="auto"/>
            <w:bottom w:val="none" w:sz="0" w:space="0" w:color="auto"/>
            <w:right w:val="none" w:sz="0" w:space="0" w:color="auto"/>
          </w:divBdr>
          <w:divsChild>
            <w:div w:id="730464473">
              <w:marLeft w:val="0"/>
              <w:marRight w:val="0"/>
              <w:marTop w:val="0"/>
              <w:marBottom w:val="900"/>
              <w:divBdr>
                <w:top w:val="none" w:sz="0" w:space="0" w:color="auto"/>
                <w:left w:val="none" w:sz="0" w:space="0" w:color="auto"/>
                <w:bottom w:val="none" w:sz="0" w:space="0" w:color="auto"/>
                <w:right w:val="none" w:sz="0" w:space="0" w:color="auto"/>
              </w:divBdr>
              <w:divsChild>
                <w:div w:id="190016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3889">
      <w:bodyDiv w:val="1"/>
      <w:marLeft w:val="0"/>
      <w:marRight w:val="0"/>
      <w:marTop w:val="0"/>
      <w:marBottom w:val="0"/>
      <w:divBdr>
        <w:top w:val="none" w:sz="0" w:space="0" w:color="auto"/>
        <w:left w:val="none" w:sz="0" w:space="0" w:color="auto"/>
        <w:bottom w:val="none" w:sz="0" w:space="0" w:color="auto"/>
        <w:right w:val="none" w:sz="0" w:space="0" w:color="auto"/>
      </w:divBdr>
      <w:divsChild>
        <w:div w:id="1147822691">
          <w:marLeft w:val="0"/>
          <w:marRight w:val="0"/>
          <w:marTop w:val="0"/>
          <w:marBottom w:val="0"/>
          <w:divBdr>
            <w:top w:val="none" w:sz="0" w:space="0" w:color="auto"/>
            <w:left w:val="none" w:sz="0" w:space="0" w:color="auto"/>
            <w:bottom w:val="none" w:sz="0" w:space="0" w:color="auto"/>
            <w:right w:val="none" w:sz="0" w:space="0" w:color="auto"/>
          </w:divBdr>
          <w:divsChild>
            <w:div w:id="1018855031">
              <w:marLeft w:val="0"/>
              <w:marRight w:val="0"/>
              <w:marTop w:val="0"/>
              <w:marBottom w:val="0"/>
              <w:divBdr>
                <w:top w:val="none" w:sz="0" w:space="0" w:color="auto"/>
                <w:left w:val="none" w:sz="0" w:space="0" w:color="auto"/>
                <w:bottom w:val="none" w:sz="0" w:space="0" w:color="auto"/>
                <w:right w:val="none" w:sz="0" w:space="0" w:color="auto"/>
              </w:divBdr>
            </w:div>
          </w:divsChild>
        </w:div>
        <w:div w:id="91628919">
          <w:marLeft w:val="0"/>
          <w:marRight w:val="0"/>
          <w:marTop w:val="0"/>
          <w:marBottom w:val="0"/>
          <w:divBdr>
            <w:top w:val="none" w:sz="0" w:space="0" w:color="auto"/>
            <w:left w:val="none" w:sz="0" w:space="0" w:color="auto"/>
            <w:bottom w:val="none" w:sz="0" w:space="0" w:color="auto"/>
            <w:right w:val="none" w:sz="0" w:space="0" w:color="auto"/>
          </w:divBdr>
          <w:divsChild>
            <w:div w:id="19465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44472">
      <w:bodyDiv w:val="1"/>
      <w:marLeft w:val="0"/>
      <w:marRight w:val="0"/>
      <w:marTop w:val="0"/>
      <w:marBottom w:val="0"/>
      <w:divBdr>
        <w:top w:val="none" w:sz="0" w:space="0" w:color="auto"/>
        <w:left w:val="none" w:sz="0" w:space="0" w:color="auto"/>
        <w:bottom w:val="none" w:sz="0" w:space="0" w:color="auto"/>
        <w:right w:val="none" w:sz="0" w:space="0" w:color="auto"/>
      </w:divBdr>
      <w:divsChild>
        <w:div w:id="376857904">
          <w:marLeft w:val="0"/>
          <w:marRight w:val="0"/>
          <w:marTop w:val="0"/>
          <w:marBottom w:val="900"/>
          <w:divBdr>
            <w:top w:val="none" w:sz="0" w:space="31" w:color="auto"/>
            <w:left w:val="none" w:sz="0" w:space="0" w:color="auto"/>
            <w:bottom w:val="single" w:sz="6" w:space="23" w:color="C2C5CB"/>
            <w:right w:val="none" w:sz="0" w:space="0" w:color="auto"/>
          </w:divBdr>
          <w:divsChild>
            <w:div w:id="1472357954">
              <w:marLeft w:val="0"/>
              <w:marRight w:val="0"/>
              <w:marTop w:val="375"/>
              <w:marBottom w:val="0"/>
              <w:divBdr>
                <w:top w:val="none" w:sz="0" w:space="0" w:color="auto"/>
                <w:left w:val="none" w:sz="0" w:space="0" w:color="auto"/>
                <w:bottom w:val="none" w:sz="0" w:space="0" w:color="auto"/>
                <w:right w:val="none" w:sz="0" w:space="0" w:color="auto"/>
              </w:divBdr>
            </w:div>
          </w:divsChild>
        </w:div>
        <w:div w:id="314187170">
          <w:marLeft w:val="0"/>
          <w:marRight w:val="0"/>
          <w:marTop w:val="0"/>
          <w:marBottom w:val="0"/>
          <w:divBdr>
            <w:top w:val="none" w:sz="0" w:space="0" w:color="auto"/>
            <w:left w:val="none" w:sz="0" w:space="0" w:color="auto"/>
            <w:bottom w:val="none" w:sz="0" w:space="0" w:color="auto"/>
            <w:right w:val="none" w:sz="0" w:space="0" w:color="auto"/>
          </w:divBdr>
          <w:divsChild>
            <w:div w:id="457066451">
              <w:marLeft w:val="0"/>
              <w:marRight w:val="0"/>
              <w:marTop w:val="0"/>
              <w:marBottom w:val="900"/>
              <w:divBdr>
                <w:top w:val="none" w:sz="0" w:space="0" w:color="auto"/>
                <w:left w:val="none" w:sz="0" w:space="0" w:color="auto"/>
                <w:bottom w:val="none" w:sz="0" w:space="0" w:color="auto"/>
                <w:right w:val="none" w:sz="0" w:space="0" w:color="auto"/>
              </w:divBdr>
              <w:divsChild>
                <w:div w:id="12990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0049">
      <w:bodyDiv w:val="1"/>
      <w:marLeft w:val="0"/>
      <w:marRight w:val="0"/>
      <w:marTop w:val="0"/>
      <w:marBottom w:val="0"/>
      <w:divBdr>
        <w:top w:val="none" w:sz="0" w:space="0" w:color="auto"/>
        <w:left w:val="none" w:sz="0" w:space="0" w:color="auto"/>
        <w:bottom w:val="none" w:sz="0" w:space="0" w:color="auto"/>
        <w:right w:val="none" w:sz="0" w:space="0" w:color="auto"/>
      </w:divBdr>
      <w:divsChild>
        <w:div w:id="571353981">
          <w:marLeft w:val="0"/>
          <w:marRight w:val="0"/>
          <w:marTop w:val="0"/>
          <w:marBottom w:val="900"/>
          <w:divBdr>
            <w:top w:val="none" w:sz="0" w:space="31" w:color="auto"/>
            <w:left w:val="none" w:sz="0" w:space="0" w:color="auto"/>
            <w:bottom w:val="single" w:sz="6" w:space="23" w:color="C2C5CB"/>
            <w:right w:val="none" w:sz="0" w:space="0" w:color="auto"/>
          </w:divBdr>
          <w:divsChild>
            <w:div w:id="1583831267">
              <w:marLeft w:val="0"/>
              <w:marRight w:val="0"/>
              <w:marTop w:val="375"/>
              <w:marBottom w:val="0"/>
              <w:divBdr>
                <w:top w:val="none" w:sz="0" w:space="0" w:color="auto"/>
                <w:left w:val="none" w:sz="0" w:space="0" w:color="auto"/>
                <w:bottom w:val="none" w:sz="0" w:space="0" w:color="auto"/>
                <w:right w:val="none" w:sz="0" w:space="0" w:color="auto"/>
              </w:divBdr>
            </w:div>
          </w:divsChild>
        </w:div>
        <w:div w:id="1919174079">
          <w:marLeft w:val="0"/>
          <w:marRight w:val="0"/>
          <w:marTop w:val="0"/>
          <w:marBottom w:val="0"/>
          <w:divBdr>
            <w:top w:val="none" w:sz="0" w:space="0" w:color="auto"/>
            <w:left w:val="none" w:sz="0" w:space="0" w:color="auto"/>
            <w:bottom w:val="none" w:sz="0" w:space="0" w:color="auto"/>
            <w:right w:val="none" w:sz="0" w:space="0" w:color="auto"/>
          </w:divBdr>
          <w:divsChild>
            <w:div w:id="1366101987">
              <w:marLeft w:val="0"/>
              <w:marRight w:val="0"/>
              <w:marTop w:val="0"/>
              <w:marBottom w:val="900"/>
              <w:divBdr>
                <w:top w:val="none" w:sz="0" w:space="0" w:color="auto"/>
                <w:left w:val="none" w:sz="0" w:space="0" w:color="auto"/>
                <w:bottom w:val="none" w:sz="0" w:space="0" w:color="auto"/>
                <w:right w:val="none" w:sz="0" w:space="0" w:color="auto"/>
              </w:divBdr>
              <w:divsChild>
                <w:div w:id="17659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43505">
      <w:bodyDiv w:val="1"/>
      <w:marLeft w:val="0"/>
      <w:marRight w:val="0"/>
      <w:marTop w:val="0"/>
      <w:marBottom w:val="0"/>
      <w:divBdr>
        <w:top w:val="none" w:sz="0" w:space="0" w:color="auto"/>
        <w:left w:val="none" w:sz="0" w:space="0" w:color="auto"/>
        <w:bottom w:val="none" w:sz="0" w:space="0" w:color="auto"/>
        <w:right w:val="none" w:sz="0" w:space="0" w:color="auto"/>
      </w:divBdr>
      <w:divsChild>
        <w:div w:id="1504903409">
          <w:marLeft w:val="0"/>
          <w:marRight w:val="0"/>
          <w:marTop w:val="0"/>
          <w:marBottom w:val="0"/>
          <w:divBdr>
            <w:top w:val="none" w:sz="0" w:space="0" w:color="auto"/>
            <w:left w:val="none" w:sz="0" w:space="0" w:color="auto"/>
            <w:bottom w:val="none" w:sz="0" w:space="0" w:color="auto"/>
            <w:right w:val="none" w:sz="0" w:space="0" w:color="auto"/>
          </w:divBdr>
          <w:divsChild>
            <w:div w:id="1675260134">
              <w:marLeft w:val="0"/>
              <w:marRight w:val="0"/>
              <w:marTop w:val="0"/>
              <w:marBottom w:val="0"/>
              <w:divBdr>
                <w:top w:val="none" w:sz="0" w:space="0" w:color="auto"/>
                <w:left w:val="none" w:sz="0" w:space="0" w:color="auto"/>
                <w:bottom w:val="none" w:sz="0" w:space="0" w:color="auto"/>
                <w:right w:val="none" w:sz="0" w:space="0" w:color="auto"/>
              </w:divBdr>
            </w:div>
          </w:divsChild>
        </w:div>
        <w:div w:id="1083725526">
          <w:marLeft w:val="0"/>
          <w:marRight w:val="0"/>
          <w:marTop w:val="0"/>
          <w:marBottom w:val="0"/>
          <w:divBdr>
            <w:top w:val="none" w:sz="0" w:space="0" w:color="auto"/>
            <w:left w:val="none" w:sz="0" w:space="0" w:color="auto"/>
            <w:bottom w:val="none" w:sz="0" w:space="0" w:color="auto"/>
            <w:right w:val="none" w:sz="0" w:space="0" w:color="auto"/>
          </w:divBdr>
          <w:divsChild>
            <w:div w:id="1124495206">
              <w:marLeft w:val="0"/>
              <w:marRight w:val="0"/>
              <w:marTop w:val="0"/>
              <w:marBottom w:val="0"/>
              <w:divBdr>
                <w:top w:val="none" w:sz="0" w:space="0" w:color="auto"/>
                <w:left w:val="none" w:sz="0" w:space="0" w:color="auto"/>
                <w:bottom w:val="none" w:sz="0" w:space="0" w:color="auto"/>
                <w:right w:val="none" w:sz="0" w:space="0" w:color="auto"/>
              </w:divBdr>
              <w:divsChild>
                <w:div w:id="7858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5888">
      <w:bodyDiv w:val="1"/>
      <w:marLeft w:val="0"/>
      <w:marRight w:val="0"/>
      <w:marTop w:val="0"/>
      <w:marBottom w:val="0"/>
      <w:divBdr>
        <w:top w:val="none" w:sz="0" w:space="0" w:color="auto"/>
        <w:left w:val="none" w:sz="0" w:space="0" w:color="auto"/>
        <w:bottom w:val="none" w:sz="0" w:space="0" w:color="auto"/>
        <w:right w:val="none" w:sz="0" w:space="0" w:color="auto"/>
      </w:divBdr>
      <w:divsChild>
        <w:div w:id="1820027976">
          <w:marLeft w:val="0"/>
          <w:marRight w:val="0"/>
          <w:marTop w:val="0"/>
          <w:marBottom w:val="0"/>
          <w:divBdr>
            <w:top w:val="none" w:sz="0" w:space="0" w:color="auto"/>
            <w:left w:val="none" w:sz="0" w:space="0" w:color="auto"/>
            <w:bottom w:val="none" w:sz="0" w:space="0" w:color="auto"/>
            <w:right w:val="none" w:sz="0" w:space="0" w:color="auto"/>
          </w:divBdr>
          <w:divsChild>
            <w:div w:id="1443304138">
              <w:marLeft w:val="0"/>
              <w:marRight w:val="0"/>
              <w:marTop w:val="0"/>
              <w:marBottom w:val="0"/>
              <w:divBdr>
                <w:top w:val="none" w:sz="0" w:space="0" w:color="auto"/>
                <w:left w:val="none" w:sz="0" w:space="0" w:color="auto"/>
                <w:bottom w:val="none" w:sz="0" w:space="0" w:color="auto"/>
                <w:right w:val="none" w:sz="0" w:space="0" w:color="auto"/>
              </w:divBdr>
            </w:div>
          </w:divsChild>
        </w:div>
        <w:div w:id="52701279">
          <w:marLeft w:val="0"/>
          <w:marRight w:val="0"/>
          <w:marTop w:val="0"/>
          <w:marBottom w:val="0"/>
          <w:divBdr>
            <w:top w:val="none" w:sz="0" w:space="0" w:color="auto"/>
            <w:left w:val="none" w:sz="0" w:space="0" w:color="auto"/>
            <w:bottom w:val="none" w:sz="0" w:space="0" w:color="auto"/>
            <w:right w:val="none" w:sz="0" w:space="0" w:color="auto"/>
          </w:divBdr>
          <w:divsChild>
            <w:div w:id="1646158675">
              <w:marLeft w:val="0"/>
              <w:marRight w:val="0"/>
              <w:marTop w:val="0"/>
              <w:marBottom w:val="0"/>
              <w:divBdr>
                <w:top w:val="none" w:sz="0" w:space="0" w:color="auto"/>
                <w:left w:val="none" w:sz="0" w:space="0" w:color="auto"/>
                <w:bottom w:val="none" w:sz="0" w:space="0" w:color="auto"/>
                <w:right w:val="none" w:sz="0" w:space="0" w:color="auto"/>
              </w:divBdr>
              <w:divsChild>
                <w:div w:id="7707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3065">
      <w:bodyDiv w:val="1"/>
      <w:marLeft w:val="0"/>
      <w:marRight w:val="0"/>
      <w:marTop w:val="0"/>
      <w:marBottom w:val="0"/>
      <w:divBdr>
        <w:top w:val="none" w:sz="0" w:space="0" w:color="auto"/>
        <w:left w:val="none" w:sz="0" w:space="0" w:color="auto"/>
        <w:bottom w:val="none" w:sz="0" w:space="0" w:color="auto"/>
        <w:right w:val="none" w:sz="0" w:space="0" w:color="auto"/>
      </w:divBdr>
      <w:divsChild>
        <w:div w:id="7291659">
          <w:marLeft w:val="0"/>
          <w:marRight w:val="0"/>
          <w:marTop w:val="0"/>
          <w:marBottom w:val="0"/>
          <w:divBdr>
            <w:top w:val="none" w:sz="0" w:space="0" w:color="auto"/>
            <w:left w:val="none" w:sz="0" w:space="0" w:color="auto"/>
            <w:bottom w:val="none" w:sz="0" w:space="0" w:color="auto"/>
            <w:right w:val="none" w:sz="0" w:space="0" w:color="auto"/>
          </w:divBdr>
          <w:divsChild>
            <w:div w:id="748960465">
              <w:marLeft w:val="0"/>
              <w:marRight w:val="0"/>
              <w:marTop w:val="0"/>
              <w:marBottom w:val="0"/>
              <w:divBdr>
                <w:top w:val="none" w:sz="0" w:space="0" w:color="auto"/>
                <w:left w:val="none" w:sz="0" w:space="0" w:color="auto"/>
                <w:bottom w:val="none" w:sz="0" w:space="0" w:color="auto"/>
                <w:right w:val="none" w:sz="0" w:space="0" w:color="auto"/>
              </w:divBdr>
            </w:div>
          </w:divsChild>
        </w:div>
        <w:div w:id="456144368">
          <w:marLeft w:val="0"/>
          <w:marRight w:val="0"/>
          <w:marTop w:val="0"/>
          <w:marBottom w:val="0"/>
          <w:divBdr>
            <w:top w:val="none" w:sz="0" w:space="0" w:color="auto"/>
            <w:left w:val="none" w:sz="0" w:space="0" w:color="auto"/>
            <w:bottom w:val="none" w:sz="0" w:space="0" w:color="auto"/>
            <w:right w:val="none" w:sz="0" w:space="0" w:color="auto"/>
          </w:divBdr>
          <w:divsChild>
            <w:div w:id="488637828">
              <w:marLeft w:val="0"/>
              <w:marRight w:val="0"/>
              <w:marTop w:val="0"/>
              <w:marBottom w:val="0"/>
              <w:divBdr>
                <w:top w:val="none" w:sz="0" w:space="0" w:color="auto"/>
                <w:left w:val="none" w:sz="0" w:space="0" w:color="auto"/>
                <w:bottom w:val="none" w:sz="0" w:space="0" w:color="auto"/>
                <w:right w:val="none" w:sz="0" w:space="0" w:color="auto"/>
              </w:divBdr>
              <w:divsChild>
                <w:div w:id="282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80336">
      <w:bodyDiv w:val="1"/>
      <w:marLeft w:val="0"/>
      <w:marRight w:val="0"/>
      <w:marTop w:val="0"/>
      <w:marBottom w:val="0"/>
      <w:divBdr>
        <w:top w:val="none" w:sz="0" w:space="0" w:color="auto"/>
        <w:left w:val="none" w:sz="0" w:space="0" w:color="auto"/>
        <w:bottom w:val="none" w:sz="0" w:space="0" w:color="auto"/>
        <w:right w:val="none" w:sz="0" w:space="0" w:color="auto"/>
      </w:divBdr>
      <w:divsChild>
        <w:div w:id="73359583">
          <w:marLeft w:val="0"/>
          <w:marRight w:val="0"/>
          <w:marTop w:val="0"/>
          <w:marBottom w:val="900"/>
          <w:divBdr>
            <w:top w:val="none" w:sz="0" w:space="31" w:color="auto"/>
            <w:left w:val="none" w:sz="0" w:space="0" w:color="auto"/>
            <w:bottom w:val="single" w:sz="6" w:space="23" w:color="C2C5CB"/>
            <w:right w:val="none" w:sz="0" w:space="0" w:color="auto"/>
          </w:divBdr>
          <w:divsChild>
            <w:div w:id="563104436">
              <w:marLeft w:val="0"/>
              <w:marRight w:val="0"/>
              <w:marTop w:val="375"/>
              <w:marBottom w:val="0"/>
              <w:divBdr>
                <w:top w:val="none" w:sz="0" w:space="0" w:color="auto"/>
                <w:left w:val="none" w:sz="0" w:space="0" w:color="auto"/>
                <w:bottom w:val="none" w:sz="0" w:space="0" w:color="auto"/>
                <w:right w:val="none" w:sz="0" w:space="0" w:color="auto"/>
              </w:divBdr>
            </w:div>
          </w:divsChild>
        </w:div>
        <w:div w:id="2080398482">
          <w:marLeft w:val="0"/>
          <w:marRight w:val="0"/>
          <w:marTop w:val="0"/>
          <w:marBottom w:val="0"/>
          <w:divBdr>
            <w:top w:val="none" w:sz="0" w:space="0" w:color="auto"/>
            <w:left w:val="none" w:sz="0" w:space="0" w:color="auto"/>
            <w:bottom w:val="none" w:sz="0" w:space="0" w:color="auto"/>
            <w:right w:val="none" w:sz="0" w:space="0" w:color="auto"/>
          </w:divBdr>
          <w:divsChild>
            <w:div w:id="1803158718">
              <w:marLeft w:val="0"/>
              <w:marRight w:val="0"/>
              <w:marTop w:val="0"/>
              <w:marBottom w:val="900"/>
              <w:divBdr>
                <w:top w:val="none" w:sz="0" w:space="0" w:color="auto"/>
                <w:left w:val="none" w:sz="0" w:space="0" w:color="auto"/>
                <w:bottom w:val="none" w:sz="0" w:space="0" w:color="auto"/>
                <w:right w:val="none" w:sz="0" w:space="0" w:color="auto"/>
              </w:divBdr>
              <w:divsChild>
                <w:div w:id="18763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63927">
      <w:bodyDiv w:val="1"/>
      <w:marLeft w:val="0"/>
      <w:marRight w:val="0"/>
      <w:marTop w:val="0"/>
      <w:marBottom w:val="0"/>
      <w:divBdr>
        <w:top w:val="none" w:sz="0" w:space="0" w:color="auto"/>
        <w:left w:val="none" w:sz="0" w:space="0" w:color="auto"/>
        <w:bottom w:val="none" w:sz="0" w:space="0" w:color="auto"/>
        <w:right w:val="none" w:sz="0" w:space="0" w:color="auto"/>
      </w:divBdr>
      <w:divsChild>
        <w:div w:id="2116173334">
          <w:marLeft w:val="0"/>
          <w:marRight w:val="0"/>
          <w:marTop w:val="0"/>
          <w:marBottom w:val="900"/>
          <w:divBdr>
            <w:top w:val="none" w:sz="0" w:space="31" w:color="auto"/>
            <w:left w:val="none" w:sz="0" w:space="0" w:color="auto"/>
            <w:bottom w:val="single" w:sz="6" w:space="23" w:color="C2C5CB"/>
            <w:right w:val="none" w:sz="0" w:space="0" w:color="auto"/>
          </w:divBdr>
          <w:divsChild>
            <w:div w:id="98718509">
              <w:marLeft w:val="0"/>
              <w:marRight w:val="0"/>
              <w:marTop w:val="375"/>
              <w:marBottom w:val="0"/>
              <w:divBdr>
                <w:top w:val="none" w:sz="0" w:space="0" w:color="auto"/>
                <w:left w:val="none" w:sz="0" w:space="0" w:color="auto"/>
                <w:bottom w:val="none" w:sz="0" w:space="0" w:color="auto"/>
                <w:right w:val="none" w:sz="0" w:space="0" w:color="auto"/>
              </w:divBdr>
            </w:div>
          </w:divsChild>
        </w:div>
        <w:div w:id="1638098690">
          <w:marLeft w:val="0"/>
          <w:marRight w:val="0"/>
          <w:marTop w:val="0"/>
          <w:marBottom w:val="0"/>
          <w:divBdr>
            <w:top w:val="none" w:sz="0" w:space="0" w:color="auto"/>
            <w:left w:val="none" w:sz="0" w:space="0" w:color="auto"/>
            <w:bottom w:val="none" w:sz="0" w:space="0" w:color="auto"/>
            <w:right w:val="none" w:sz="0" w:space="0" w:color="auto"/>
          </w:divBdr>
          <w:divsChild>
            <w:div w:id="2111511450">
              <w:marLeft w:val="0"/>
              <w:marRight w:val="0"/>
              <w:marTop w:val="0"/>
              <w:marBottom w:val="900"/>
              <w:divBdr>
                <w:top w:val="none" w:sz="0" w:space="0" w:color="auto"/>
                <w:left w:val="none" w:sz="0" w:space="0" w:color="auto"/>
                <w:bottom w:val="none" w:sz="0" w:space="0" w:color="auto"/>
                <w:right w:val="none" w:sz="0" w:space="0" w:color="auto"/>
              </w:divBdr>
              <w:divsChild>
                <w:div w:id="173285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368503">
      <w:bodyDiv w:val="1"/>
      <w:marLeft w:val="0"/>
      <w:marRight w:val="0"/>
      <w:marTop w:val="0"/>
      <w:marBottom w:val="0"/>
      <w:divBdr>
        <w:top w:val="none" w:sz="0" w:space="0" w:color="auto"/>
        <w:left w:val="none" w:sz="0" w:space="0" w:color="auto"/>
        <w:bottom w:val="none" w:sz="0" w:space="0" w:color="auto"/>
        <w:right w:val="none" w:sz="0" w:space="0" w:color="auto"/>
      </w:divBdr>
      <w:divsChild>
        <w:div w:id="1680693664">
          <w:marLeft w:val="0"/>
          <w:marRight w:val="0"/>
          <w:marTop w:val="0"/>
          <w:marBottom w:val="900"/>
          <w:divBdr>
            <w:top w:val="none" w:sz="0" w:space="31" w:color="auto"/>
            <w:left w:val="none" w:sz="0" w:space="0" w:color="auto"/>
            <w:bottom w:val="single" w:sz="6" w:space="23" w:color="C2C5CB"/>
            <w:right w:val="none" w:sz="0" w:space="0" w:color="auto"/>
          </w:divBdr>
          <w:divsChild>
            <w:div w:id="1386487262">
              <w:marLeft w:val="0"/>
              <w:marRight w:val="0"/>
              <w:marTop w:val="375"/>
              <w:marBottom w:val="0"/>
              <w:divBdr>
                <w:top w:val="none" w:sz="0" w:space="0" w:color="auto"/>
                <w:left w:val="none" w:sz="0" w:space="0" w:color="auto"/>
                <w:bottom w:val="none" w:sz="0" w:space="0" w:color="auto"/>
                <w:right w:val="none" w:sz="0" w:space="0" w:color="auto"/>
              </w:divBdr>
            </w:div>
          </w:divsChild>
        </w:div>
        <w:div w:id="1490554350">
          <w:marLeft w:val="0"/>
          <w:marRight w:val="0"/>
          <w:marTop w:val="0"/>
          <w:marBottom w:val="0"/>
          <w:divBdr>
            <w:top w:val="none" w:sz="0" w:space="0" w:color="auto"/>
            <w:left w:val="none" w:sz="0" w:space="0" w:color="auto"/>
            <w:bottom w:val="none" w:sz="0" w:space="0" w:color="auto"/>
            <w:right w:val="none" w:sz="0" w:space="0" w:color="auto"/>
          </w:divBdr>
          <w:divsChild>
            <w:div w:id="1488664679">
              <w:marLeft w:val="0"/>
              <w:marRight w:val="0"/>
              <w:marTop w:val="0"/>
              <w:marBottom w:val="900"/>
              <w:divBdr>
                <w:top w:val="none" w:sz="0" w:space="0" w:color="auto"/>
                <w:left w:val="none" w:sz="0" w:space="0" w:color="auto"/>
                <w:bottom w:val="none" w:sz="0" w:space="0" w:color="auto"/>
                <w:right w:val="none" w:sz="0" w:space="0" w:color="auto"/>
              </w:divBdr>
              <w:divsChild>
                <w:div w:id="19103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35161">
      <w:bodyDiv w:val="1"/>
      <w:marLeft w:val="0"/>
      <w:marRight w:val="0"/>
      <w:marTop w:val="0"/>
      <w:marBottom w:val="0"/>
      <w:divBdr>
        <w:top w:val="none" w:sz="0" w:space="0" w:color="auto"/>
        <w:left w:val="none" w:sz="0" w:space="0" w:color="auto"/>
        <w:bottom w:val="none" w:sz="0" w:space="0" w:color="auto"/>
        <w:right w:val="none" w:sz="0" w:space="0" w:color="auto"/>
      </w:divBdr>
      <w:divsChild>
        <w:div w:id="865212751">
          <w:marLeft w:val="0"/>
          <w:marRight w:val="0"/>
          <w:marTop w:val="0"/>
          <w:marBottom w:val="900"/>
          <w:divBdr>
            <w:top w:val="none" w:sz="0" w:space="31" w:color="auto"/>
            <w:left w:val="none" w:sz="0" w:space="0" w:color="auto"/>
            <w:bottom w:val="single" w:sz="6" w:space="23" w:color="C2C5CB"/>
            <w:right w:val="none" w:sz="0" w:space="0" w:color="auto"/>
          </w:divBdr>
          <w:divsChild>
            <w:div w:id="254021281">
              <w:marLeft w:val="0"/>
              <w:marRight w:val="0"/>
              <w:marTop w:val="375"/>
              <w:marBottom w:val="0"/>
              <w:divBdr>
                <w:top w:val="none" w:sz="0" w:space="0" w:color="auto"/>
                <w:left w:val="none" w:sz="0" w:space="0" w:color="auto"/>
                <w:bottom w:val="none" w:sz="0" w:space="0" w:color="auto"/>
                <w:right w:val="none" w:sz="0" w:space="0" w:color="auto"/>
              </w:divBdr>
            </w:div>
          </w:divsChild>
        </w:div>
        <w:div w:id="60300636">
          <w:marLeft w:val="0"/>
          <w:marRight w:val="0"/>
          <w:marTop w:val="0"/>
          <w:marBottom w:val="0"/>
          <w:divBdr>
            <w:top w:val="none" w:sz="0" w:space="0" w:color="auto"/>
            <w:left w:val="none" w:sz="0" w:space="0" w:color="auto"/>
            <w:bottom w:val="none" w:sz="0" w:space="0" w:color="auto"/>
            <w:right w:val="none" w:sz="0" w:space="0" w:color="auto"/>
          </w:divBdr>
          <w:divsChild>
            <w:div w:id="1796563955">
              <w:marLeft w:val="0"/>
              <w:marRight w:val="0"/>
              <w:marTop w:val="0"/>
              <w:marBottom w:val="900"/>
              <w:divBdr>
                <w:top w:val="none" w:sz="0" w:space="0" w:color="auto"/>
                <w:left w:val="none" w:sz="0" w:space="0" w:color="auto"/>
                <w:bottom w:val="none" w:sz="0" w:space="0" w:color="auto"/>
                <w:right w:val="none" w:sz="0" w:space="0" w:color="auto"/>
              </w:divBdr>
              <w:divsChild>
                <w:div w:id="174544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180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4">
          <w:marLeft w:val="0"/>
          <w:marRight w:val="0"/>
          <w:marTop w:val="0"/>
          <w:marBottom w:val="0"/>
          <w:divBdr>
            <w:top w:val="none" w:sz="0" w:space="0" w:color="auto"/>
            <w:left w:val="none" w:sz="0" w:space="0" w:color="auto"/>
            <w:bottom w:val="none" w:sz="0" w:space="0" w:color="auto"/>
            <w:right w:val="none" w:sz="0" w:space="0" w:color="auto"/>
          </w:divBdr>
          <w:divsChild>
            <w:div w:id="363100082">
              <w:marLeft w:val="0"/>
              <w:marRight w:val="0"/>
              <w:marTop w:val="0"/>
              <w:marBottom w:val="0"/>
              <w:divBdr>
                <w:top w:val="none" w:sz="0" w:space="0" w:color="auto"/>
                <w:left w:val="none" w:sz="0" w:space="0" w:color="auto"/>
                <w:bottom w:val="none" w:sz="0" w:space="0" w:color="auto"/>
                <w:right w:val="none" w:sz="0" w:space="0" w:color="auto"/>
              </w:divBdr>
            </w:div>
          </w:divsChild>
        </w:div>
        <w:div w:id="1673794597">
          <w:marLeft w:val="0"/>
          <w:marRight w:val="0"/>
          <w:marTop w:val="0"/>
          <w:marBottom w:val="0"/>
          <w:divBdr>
            <w:top w:val="none" w:sz="0" w:space="0" w:color="auto"/>
            <w:left w:val="none" w:sz="0" w:space="0" w:color="auto"/>
            <w:bottom w:val="none" w:sz="0" w:space="0" w:color="auto"/>
            <w:right w:val="none" w:sz="0" w:space="0" w:color="auto"/>
          </w:divBdr>
          <w:divsChild>
            <w:div w:id="1632862139">
              <w:marLeft w:val="0"/>
              <w:marRight w:val="0"/>
              <w:marTop w:val="0"/>
              <w:marBottom w:val="0"/>
              <w:divBdr>
                <w:top w:val="none" w:sz="0" w:space="0" w:color="auto"/>
                <w:left w:val="none" w:sz="0" w:space="0" w:color="auto"/>
                <w:bottom w:val="none" w:sz="0" w:space="0" w:color="auto"/>
                <w:right w:val="none" w:sz="0" w:space="0" w:color="auto"/>
              </w:divBdr>
              <w:divsChild>
                <w:div w:id="4419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89474">
      <w:bodyDiv w:val="1"/>
      <w:marLeft w:val="0"/>
      <w:marRight w:val="0"/>
      <w:marTop w:val="0"/>
      <w:marBottom w:val="0"/>
      <w:divBdr>
        <w:top w:val="none" w:sz="0" w:space="0" w:color="auto"/>
        <w:left w:val="none" w:sz="0" w:space="0" w:color="auto"/>
        <w:bottom w:val="none" w:sz="0" w:space="0" w:color="auto"/>
        <w:right w:val="none" w:sz="0" w:space="0" w:color="auto"/>
      </w:divBdr>
      <w:divsChild>
        <w:div w:id="900362659">
          <w:marLeft w:val="0"/>
          <w:marRight w:val="0"/>
          <w:marTop w:val="0"/>
          <w:marBottom w:val="900"/>
          <w:divBdr>
            <w:top w:val="none" w:sz="0" w:space="31" w:color="auto"/>
            <w:left w:val="none" w:sz="0" w:space="0" w:color="auto"/>
            <w:bottom w:val="single" w:sz="6" w:space="23" w:color="C2C5CB"/>
            <w:right w:val="none" w:sz="0" w:space="0" w:color="auto"/>
          </w:divBdr>
          <w:divsChild>
            <w:div w:id="1681422229">
              <w:marLeft w:val="0"/>
              <w:marRight w:val="0"/>
              <w:marTop w:val="375"/>
              <w:marBottom w:val="0"/>
              <w:divBdr>
                <w:top w:val="none" w:sz="0" w:space="0" w:color="auto"/>
                <w:left w:val="none" w:sz="0" w:space="0" w:color="auto"/>
                <w:bottom w:val="none" w:sz="0" w:space="0" w:color="auto"/>
                <w:right w:val="none" w:sz="0" w:space="0" w:color="auto"/>
              </w:divBdr>
            </w:div>
          </w:divsChild>
        </w:div>
        <w:div w:id="167643809">
          <w:marLeft w:val="0"/>
          <w:marRight w:val="0"/>
          <w:marTop w:val="0"/>
          <w:marBottom w:val="0"/>
          <w:divBdr>
            <w:top w:val="none" w:sz="0" w:space="0" w:color="auto"/>
            <w:left w:val="none" w:sz="0" w:space="0" w:color="auto"/>
            <w:bottom w:val="none" w:sz="0" w:space="0" w:color="auto"/>
            <w:right w:val="none" w:sz="0" w:space="0" w:color="auto"/>
          </w:divBdr>
          <w:divsChild>
            <w:div w:id="825248997">
              <w:marLeft w:val="0"/>
              <w:marRight w:val="0"/>
              <w:marTop w:val="0"/>
              <w:marBottom w:val="900"/>
              <w:divBdr>
                <w:top w:val="none" w:sz="0" w:space="0" w:color="auto"/>
                <w:left w:val="none" w:sz="0" w:space="0" w:color="auto"/>
                <w:bottom w:val="none" w:sz="0" w:space="0" w:color="auto"/>
                <w:right w:val="none" w:sz="0" w:space="0" w:color="auto"/>
              </w:divBdr>
              <w:divsChild>
                <w:div w:id="87774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0637">
      <w:bodyDiv w:val="1"/>
      <w:marLeft w:val="0"/>
      <w:marRight w:val="0"/>
      <w:marTop w:val="0"/>
      <w:marBottom w:val="0"/>
      <w:divBdr>
        <w:top w:val="none" w:sz="0" w:space="0" w:color="auto"/>
        <w:left w:val="none" w:sz="0" w:space="0" w:color="auto"/>
        <w:bottom w:val="none" w:sz="0" w:space="0" w:color="auto"/>
        <w:right w:val="none" w:sz="0" w:space="0" w:color="auto"/>
      </w:divBdr>
      <w:divsChild>
        <w:div w:id="738132327">
          <w:marLeft w:val="0"/>
          <w:marRight w:val="0"/>
          <w:marTop w:val="0"/>
          <w:marBottom w:val="900"/>
          <w:divBdr>
            <w:top w:val="none" w:sz="0" w:space="31" w:color="auto"/>
            <w:left w:val="none" w:sz="0" w:space="0" w:color="auto"/>
            <w:bottom w:val="single" w:sz="6" w:space="23" w:color="C2C5CB"/>
            <w:right w:val="none" w:sz="0" w:space="0" w:color="auto"/>
          </w:divBdr>
          <w:divsChild>
            <w:div w:id="1401951134">
              <w:marLeft w:val="0"/>
              <w:marRight w:val="0"/>
              <w:marTop w:val="375"/>
              <w:marBottom w:val="0"/>
              <w:divBdr>
                <w:top w:val="none" w:sz="0" w:space="0" w:color="auto"/>
                <w:left w:val="none" w:sz="0" w:space="0" w:color="auto"/>
                <w:bottom w:val="none" w:sz="0" w:space="0" w:color="auto"/>
                <w:right w:val="none" w:sz="0" w:space="0" w:color="auto"/>
              </w:divBdr>
            </w:div>
          </w:divsChild>
        </w:div>
        <w:div w:id="338967432">
          <w:marLeft w:val="0"/>
          <w:marRight w:val="0"/>
          <w:marTop w:val="0"/>
          <w:marBottom w:val="0"/>
          <w:divBdr>
            <w:top w:val="none" w:sz="0" w:space="0" w:color="auto"/>
            <w:left w:val="none" w:sz="0" w:space="0" w:color="auto"/>
            <w:bottom w:val="none" w:sz="0" w:space="0" w:color="auto"/>
            <w:right w:val="none" w:sz="0" w:space="0" w:color="auto"/>
          </w:divBdr>
          <w:divsChild>
            <w:div w:id="1830631265">
              <w:marLeft w:val="0"/>
              <w:marRight w:val="0"/>
              <w:marTop w:val="0"/>
              <w:marBottom w:val="900"/>
              <w:divBdr>
                <w:top w:val="none" w:sz="0" w:space="0" w:color="auto"/>
                <w:left w:val="none" w:sz="0" w:space="0" w:color="auto"/>
                <w:bottom w:val="none" w:sz="0" w:space="0" w:color="auto"/>
                <w:right w:val="none" w:sz="0" w:space="0" w:color="auto"/>
              </w:divBdr>
              <w:divsChild>
                <w:div w:id="126334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6303">
      <w:bodyDiv w:val="1"/>
      <w:marLeft w:val="0"/>
      <w:marRight w:val="0"/>
      <w:marTop w:val="0"/>
      <w:marBottom w:val="0"/>
      <w:divBdr>
        <w:top w:val="none" w:sz="0" w:space="0" w:color="auto"/>
        <w:left w:val="none" w:sz="0" w:space="0" w:color="auto"/>
        <w:bottom w:val="none" w:sz="0" w:space="0" w:color="auto"/>
        <w:right w:val="none" w:sz="0" w:space="0" w:color="auto"/>
      </w:divBdr>
      <w:divsChild>
        <w:div w:id="79648159">
          <w:marLeft w:val="0"/>
          <w:marRight w:val="0"/>
          <w:marTop w:val="0"/>
          <w:marBottom w:val="900"/>
          <w:divBdr>
            <w:top w:val="none" w:sz="0" w:space="31" w:color="auto"/>
            <w:left w:val="none" w:sz="0" w:space="0" w:color="auto"/>
            <w:bottom w:val="single" w:sz="6" w:space="23" w:color="C2C5CB"/>
            <w:right w:val="none" w:sz="0" w:space="0" w:color="auto"/>
          </w:divBdr>
          <w:divsChild>
            <w:div w:id="2112124036">
              <w:marLeft w:val="0"/>
              <w:marRight w:val="0"/>
              <w:marTop w:val="375"/>
              <w:marBottom w:val="0"/>
              <w:divBdr>
                <w:top w:val="none" w:sz="0" w:space="0" w:color="auto"/>
                <w:left w:val="none" w:sz="0" w:space="0" w:color="auto"/>
                <w:bottom w:val="none" w:sz="0" w:space="0" w:color="auto"/>
                <w:right w:val="none" w:sz="0" w:space="0" w:color="auto"/>
              </w:divBdr>
            </w:div>
          </w:divsChild>
        </w:div>
        <w:div w:id="1847164249">
          <w:marLeft w:val="0"/>
          <w:marRight w:val="0"/>
          <w:marTop w:val="0"/>
          <w:marBottom w:val="0"/>
          <w:divBdr>
            <w:top w:val="none" w:sz="0" w:space="0" w:color="auto"/>
            <w:left w:val="none" w:sz="0" w:space="0" w:color="auto"/>
            <w:bottom w:val="none" w:sz="0" w:space="0" w:color="auto"/>
            <w:right w:val="none" w:sz="0" w:space="0" w:color="auto"/>
          </w:divBdr>
          <w:divsChild>
            <w:div w:id="692458457">
              <w:marLeft w:val="0"/>
              <w:marRight w:val="0"/>
              <w:marTop w:val="0"/>
              <w:marBottom w:val="900"/>
              <w:divBdr>
                <w:top w:val="none" w:sz="0" w:space="0" w:color="auto"/>
                <w:left w:val="none" w:sz="0" w:space="0" w:color="auto"/>
                <w:bottom w:val="none" w:sz="0" w:space="0" w:color="auto"/>
                <w:right w:val="none" w:sz="0" w:space="0" w:color="auto"/>
              </w:divBdr>
              <w:divsChild>
                <w:div w:id="132323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5822">
      <w:bodyDiv w:val="1"/>
      <w:marLeft w:val="0"/>
      <w:marRight w:val="0"/>
      <w:marTop w:val="0"/>
      <w:marBottom w:val="0"/>
      <w:divBdr>
        <w:top w:val="none" w:sz="0" w:space="0" w:color="auto"/>
        <w:left w:val="none" w:sz="0" w:space="0" w:color="auto"/>
        <w:bottom w:val="none" w:sz="0" w:space="0" w:color="auto"/>
        <w:right w:val="none" w:sz="0" w:space="0" w:color="auto"/>
      </w:divBdr>
      <w:divsChild>
        <w:div w:id="2127036924">
          <w:marLeft w:val="0"/>
          <w:marRight w:val="0"/>
          <w:marTop w:val="0"/>
          <w:marBottom w:val="900"/>
          <w:divBdr>
            <w:top w:val="none" w:sz="0" w:space="31" w:color="auto"/>
            <w:left w:val="none" w:sz="0" w:space="0" w:color="auto"/>
            <w:bottom w:val="single" w:sz="6" w:space="23" w:color="C2C5CB"/>
            <w:right w:val="none" w:sz="0" w:space="0" w:color="auto"/>
          </w:divBdr>
          <w:divsChild>
            <w:div w:id="989867208">
              <w:marLeft w:val="0"/>
              <w:marRight w:val="0"/>
              <w:marTop w:val="375"/>
              <w:marBottom w:val="0"/>
              <w:divBdr>
                <w:top w:val="none" w:sz="0" w:space="0" w:color="auto"/>
                <w:left w:val="none" w:sz="0" w:space="0" w:color="auto"/>
                <w:bottom w:val="none" w:sz="0" w:space="0" w:color="auto"/>
                <w:right w:val="none" w:sz="0" w:space="0" w:color="auto"/>
              </w:divBdr>
            </w:div>
          </w:divsChild>
        </w:div>
        <w:div w:id="1901092519">
          <w:marLeft w:val="0"/>
          <w:marRight w:val="0"/>
          <w:marTop w:val="0"/>
          <w:marBottom w:val="0"/>
          <w:divBdr>
            <w:top w:val="none" w:sz="0" w:space="0" w:color="auto"/>
            <w:left w:val="none" w:sz="0" w:space="0" w:color="auto"/>
            <w:bottom w:val="none" w:sz="0" w:space="0" w:color="auto"/>
            <w:right w:val="none" w:sz="0" w:space="0" w:color="auto"/>
          </w:divBdr>
          <w:divsChild>
            <w:div w:id="1270702073">
              <w:marLeft w:val="0"/>
              <w:marRight w:val="0"/>
              <w:marTop w:val="0"/>
              <w:marBottom w:val="900"/>
              <w:divBdr>
                <w:top w:val="none" w:sz="0" w:space="0" w:color="auto"/>
                <w:left w:val="none" w:sz="0" w:space="0" w:color="auto"/>
                <w:bottom w:val="none" w:sz="0" w:space="0" w:color="auto"/>
                <w:right w:val="none" w:sz="0" w:space="0" w:color="auto"/>
              </w:divBdr>
              <w:divsChild>
                <w:div w:id="7833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297924">
      <w:bodyDiv w:val="1"/>
      <w:marLeft w:val="0"/>
      <w:marRight w:val="0"/>
      <w:marTop w:val="0"/>
      <w:marBottom w:val="0"/>
      <w:divBdr>
        <w:top w:val="none" w:sz="0" w:space="0" w:color="auto"/>
        <w:left w:val="none" w:sz="0" w:space="0" w:color="auto"/>
        <w:bottom w:val="none" w:sz="0" w:space="0" w:color="auto"/>
        <w:right w:val="none" w:sz="0" w:space="0" w:color="auto"/>
      </w:divBdr>
      <w:divsChild>
        <w:div w:id="1372681481">
          <w:marLeft w:val="0"/>
          <w:marRight w:val="0"/>
          <w:marTop w:val="0"/>
          <w:marBottom w:val="0"/>
          <w:divBdr>
            <w:top w:val="none" w:sz="0" w:space="0" w:color="auto"/>
            <w:left w:val="none" w:sz="0" w:space="0" w:color="auto"/>
            <w:bottom w:val="none" w:sz="0" w:space="0" w:color="auto"/>
            <w:right w:val="none" w:sz="0" w:space="0" w:color="auto"/>
          </w:divBdr>
          <w:divsChild>
            <w:div w:id="679359807">
              <w:marLeft w:val="0"/>
              <w:marRight w:val="0"/>
              <w:marTop w:val="0"/>
              <w:marBottom w:val="0"/>
              <w:divBdr>
                <w:top w:val="none" w:sz="0" w:space="0" w:color="auto"/>
                <w:left w:val="none" w:sz="0" w:space="0" w:color="auto"/>
                <w:bottom w:val="none" w:sz="0" w:space="0" w:color="auto"/>
                <w:right w:val="none" w:sz="0" w:space="0" w:color="auto"/>
              </w:divBdr>
            </w:div>
          </w:divsChild>
        </w:div>
        <w:div w:id="988097922">
          <w:marLeft w:val="0"/>
          <w:marRight w:val="0"/>
          <w:marTop w:val="0"/>
          <w:marBottom w:val="0"/>
          <w:divBdr>
            <w:top w:val="none" w:sz="0" w:space="0" w:color="auto"/>
            <w:left w:val="none" w:sz="0" w:space="0" w:color="auto"/>
            <w:bottom w:val="none" w:sz="0" w:space="0" w:color="auto"/>
            <w:right w:val="none" w:sz="0" w:space="0" w:color="auto"/>
          </w:divBdr>
          <w:divsChild>
            <w:div w:id="176432015">
              <w:marLeft w:val="0"/>
              <w:marRight w:val="0"/>
              <w:marTop w:val="0"/>
              <w:marBottom w:val="0"/>
              <w:divBdr>
                <w:top w:val="none" w:sz="0" w:space="0" w:color="auto"/>
                <w:left w:val="none" w:sz="0" w:space="0" w:color="auto"/>
                <w:bottom w:val="none" w:sz="0" w:space="0" w:color="auto"/>
                <w:right w:val="none" w:sz="0" w:space="0" w:color="auto"/>
              </w:divBdr>
              <w:divsChild>
                <w:div w:id="196977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20719">
      <w:bodyDiv w:val="1"/>
      <w:marLeft w:val="0"/>
      <w:marRight w:val="0"/>
      <w:marTop w:val="0"/>
      <w:marBottom w:val="0"/>
      <w:divBdr>
        <w:top w:val="none" w:sz="0" w:space="0" w:color="auto"/>
        <w:left w:val="none" w:sz="0" w:space="0" w:color="auto"/>
        <w:bottom w:val="none" w:sz="0" w:space="0" w:color="auto"/>
        <w:right w:val="none" w:sz="0" w:space="0" w:color="auto"/>
      </w:divBdr>
      <w:divsChild>
        <w:div w:id="110176803">
          <w:marLeft w:val="0"/>
          <w:marRight w:val="0"/>
          <w:marTop w:val="0"/>
          <w:marBottom w:val="0"/>
          <w:divBdr>
            <w:top w:val="none" w:sz="0" w:space="0" w:color="auto"/>
            <w:left w:val="none" w:sz="0" w:space="0" w:color="auto"/>
            <w:bottom w:val="none" w:sz="0" w:space="0" w:color="auto"/>
            <w:right w:val="none" w:sz="0" w:space="0" w:color="auto"/>
          </w:divBdr>
          <w:divsChild>
            <w:div w:id="144441648">
              <w:marLeft w:val="0"/>
              <w:marRight w:val="0"/>
              <w:marTop w:val="0"/>
              <w:marBottom w:val="0"/>
              <w:divBdr>
                <w:top w:val="none" w:sz="0" w:space="0" w:color="auto"/>
                <w:left w:val="none" w:sz="0" w:space="0" w:color="auto"/>
                <w:bottom w:val="none" w:sz="0" w:space="0" w:color="auto"/>
                <w:right w:val="none" w:sz="0" w:space="0" w:color="auto"/>
              </w:divBdr>
            </w:div>
          </w:divsChild>
        </w:div>
        <w:div w:id="1800412992">
          <w:marLeft w:val="0"/>
          <w:marRight w:val="0"/>
          <w:marTop w:val="0"/>
          <w:marBottom w:val="0"/>
          <w:divBdr>
            <w:top w:val="none" w:sz="0" w:space="0" w:color="auto"/>
            <w:left w:val="none" w:sz="0" w:space="0" w:color="auto"/>
            <w:bottom w:val="none" w:sz="0" w:space="0" w:color="auto"/>
            <w:right w:val="none" w:sz="0" w:space="0" w:color="auto"/>
          </w:divBdr>
          <w:divsChild>
            <w:div w:id="1899515906">
              <w:marLeft w:val="0"/>
              <w:marRight w:val="0"/>
              <w:marTop w:val="0"/>
              <w:marBottom w:val="0"/>
              <w:divBdr>
                <w:top w:val="none" w:sz="0" w:space="0" w:color="auto"/>
                <w:left w:val="none" w:sz="0" w:space="0" w:color="auto"/>
                <w:bottom w:val="none" w:sz="0" w:space="0" w:color="auto"/>
                <w:right w:val="none" w:sz="0" w:space="0" w:color="auto"/>
              </w:divBdr>
              <w:divsChild>
                <w:div w:id="4065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0959">
      <w:bodyDiv w:val="1"/>
      <w:marLeft w:val="0"/>
      <w:marRight w:val="0"/>
      <w:marTop w:val="0"/>
      <w:marBottom w:val="0"/>
      <w:divBdr>
        <w:top w:val="none" w:sz="0" w:space="0" w:color="auto"/>
        <w:left w:val="none" w:sz="0" w:space="0" w:color="auto"/>
        <w:bottom w:val="none" w:sz="0" w:space="0" w:color="auto"/>
        <w:right w:val="none" w:sz="0" w:space="0" w:color="auto"/>
      </w:divBdr>
      <w:divsChild>
        <w:div w:id="705061507">
          <w:marLeft w:val="0"/>
          <w:marRight w:val="0"/>
          <w:marTop w:val="0"/>
          <w:marBottom w:val="900"/>
          <w:divBdr>
            <w:top w:val="none" w:sz="0" w:space="31" w:color="auto"/>
            <w:left w:val="none" w:sz="0" w:space="0" w:color="auto"/>
            <w:bottom w:val="single" w:sz="6" w:space="23" w:color="C2C5CB"/>
            <w:right w:val="none" w:sz="0" w:space="0" w:color="auto"/>
          </w:divBdr>
          <w:divsChild>
            <w:div w:id="749960398">
              <w:marLeft w:val="0"/>
              <w:marRight w:val="0"/>
              <w:marTop w:val="375"/>
              <w:marBottom w:val="0"/>
              <w:divBdr>
                <w:top w:val="none" w:sz="0" w:space="0" w:color="auto"/>
                <w:left w:val="none" w:sz="0" w:space="0" w:color="auto"/>
                <w:bottom w:val="none" w:sz="0" w:space="0" w:color="auto"/>
                <w:right w:val="none" w:sz="0" w:space="0" w:color="auto"/>
              </w:divBdr>
            </w:div>
          </w:divsChild>
        </w:div>
        <w:div w:id="1314019070">
          <w:marLeft w:val="0"/>
          <w:marRight w:val="0"/>
          <w:marTop w:val="0"/>
          <w:marBottom w:val="0"/>
          <w:divBdr>
            <w:top w:val="none" w:sz="0" w:space="0" w:color="auto"/>
            <w:left w:val="none" w:sz="0" w:space="0" w:color="auto"/>
            <w:bottom w:val="none" w:sz="0" w:space="0" w:color="auto"/>
            <w:right w:val="none" w:sz="0" w:space="0" w:color="auto"/>
          </w:divBdr>
          <w:divsChild>
            <w:div w:id="1611350456">
              <w:marLeft w:val="0"/>
              <w:marRight w:val="0"/>
              <w:marTop w:val="0"/>
              <w:marBottom w:val="900"/>
              <w:divBdr>
                <w:top w:val="none" w:sz="0" w:space="0" w:color="auto"/>
                <w:left w:val="none" w:sz="0" w:space="0" w:color="auto"/>
                <w:bottom w:val="none" w:sz="0" w:space="0" w:color="auto"/>
                <w:right w:val="none" w:sz="0" w:space="0" w:color="auto"/>
              </w:divBdr>
              <w:divsChild>
                <w:div w:id="138779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46119">
      <w:bodyDiv w:val="1"/>
      <w:marLeft w:val="0"/>
      <w:marRight w:val="0"/>
      <w:marTop w:val="0"/>
      <w:marBottom w:val="0"/>
      <w:divBdr>
        <w:top w:val="none" w:sz="0" w:space="0" w:color="auto"/>
        <w:left w:val="none" w:sz="0" w:space="0" w:color="auto"/>
        <w:bottom w:val="none" w:sz="0" w:space="0" w:color="auto"/>
        <w:right w:val="none" w:sz="0" w:space="0" w:color="auto"/>
      </w:divBdr>
      <w:divsChild>
        <w:div w:id="591092275">
          <w:marLeft w:val="0"/>
          <w:marRight w:val="0"/>
          <w:marTop w:val="0"/>
          <w:marBottom w:val="900"/>
          <w:divBdr>
            <w:top w:val="none" w:sz="0" w:space="31" w:color="auto"/>
            <w:left w:val="none" w:sz="0" w:space="0" w:color="auto"/>
            <w:bottom w:val="single" w:sz="6" w:space="23" w:color="C2C5CB"/>
            <w:right w:val="none" w:sz="0" w:space="0" w:color="auto"/>
          </w:divBdr>
          <w:divsChild>
            <w:div w:id="711197924">
              <w:marLeft w:val="0"/>
              <w:marRight w:val="0"/>
              <w:marTop w:val="375"/>
              <w:marBottom w:val="0"/>
              <w:divBdr>
                <w:top w:val="none" w:sz="0" w:space="0" w:color="auto"/>
                <w:left w:val="none" w:sz="0" w:space="0" w:color="auto"/>
                <w:bottom w:val="none" w:sz="0" w:space="0" w:color="auto"/>
                <w:right w:val="none" w:sz="0" w:space="0" w:color="auto"/>
              </w:divBdr>
            </w:div>
          </w:divsChild>
        </w:div>
        <w:div w:id="1498619188">
          <w:marLeft w:val="0"/>
          <w:marRight w:val="0"/>
          <w:marTop w:val="0"/>
          <w:marBottom w:val="0"/>
          <w:divBdr>
            <w:top w:val="none" w:sz="0" w:space="0" w:color="auto"/>
            <w:left w:val="none" w:sz="0" w:space="0" w:color="auto"/>
            <w:bottom w:val="none" w:sz="0" w:space="0" w:color="auto"/>
            <w:right w:val="none" w:sz="0" w:space="0" w:color="auto"/>
          </w:divBdr>
          <w:divsChild>
            <w:div w:id="34039601">
              <w:marLeft w:val="0"/>
              <w:marRight w:val="0"/>
              <w:marTop w:val="0"/>
              <w:marBottom w:val="900"/>
              <w:divBdr>
                <w:top w:val="none" w:sz="0" w:space="0" w:color="auto"/>
                <w:left w:val="none" w:sz="0" w:space="0" w:color="auto"/>
                <w:bottom w:val="none" w:sz="0" w:space="0" w:color="auto"/>
                <w:right w:val="none" w:sz="0" w:space="0" w:color="auto"/>
              </w:divBdr>
              <w:divsChild>
                <w:div w:id="18198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580635">
      <w:bodyDiv w:val="1"/>
      <w:marLeft w:val="0"/>
      <w:marRight w:val="0"/>
      <w:marTop w:val="0"/>
      <w:marBottom w:val="0"/>
      <w:divBdr>
        <w:top w:val="none" w:sz="0" w:space="0" w:color="auto"/>
        <w:left w:val="none" w:sz="0" w:space="0" w:color="auto"/>
        <w:bottom w:val="none" w:sz="0" w:space="0" w:color="auto"/>
        <w:right w:val="none" w:sz="0" w:space="0" w:color="auto"/>
      </w:divBdr>
      <w:divsChild>
        <w:div w:id="1419598675">
          <w:marLeft w:val="0"/>
          <w:marRight w:val="0"/>
          <w:marTop w:val="0"/>
          <w:marBottom w:val="0"/>
          <w:divBdr>
            <w:top w:val="none" w:sz="0" w:space="0" w:color="auto"/>
            <w:left w:val="none" w:sz="0" w:space="0" w:color="auto"/>
            <w:bottom w:val="none" w:sz="0" w:space="0" w:color="auto"/>
            <w:right w:val="none" w:sz="0" w:space="0" w:color="auto"/>
          </w:divBdr>
          <w:divsChild>
            <w:div w:id="146169751">
              <w:marLeft w:val="0"/>
              <w:marRight w:val="0"/>
              <w:marTop w:val="0"/>
              <w:marBottom w:val="0"/>
              <w:divBdr>
                <w:top w:val="none" w:sz="0" w:space="0" w:color="auto"/>
                <w:left w:val="none" w:sz="0" w:space="0" w:color="auto"/>
                <w:bottom w:val="none" w:sz="0" w:space="0" w:color="auto"/>
                <w:right w:val="none" w:sz="0" w:space="0" w:color="auto"/>
              </w:divBdr>
            </w:div>
          </w:divsChild>
        </w:div>
        <w:div w:id="1261446389">
          <w:marLeft w:val="0"/>
          <w:marRight w:val="0"/>
          <w:marTop w:val="0"/>
          <w:marBottom w:val="0"/>
          <w:divBdr>
            <w:top w:val="none" w:sz="0" w:space="0" w:color="auto"/>
            <w:left w:val="none" w:sz="0" w:space="0" w:color="auto"/>
            <w:bottom w:val="none" w:sz="0" w:space="0" w:color="auto"/>
            <w:right w:val="none" w:sz="0" w:space="0" w:color="auto"/>
          </w:divBdr>
          <w:divsChild>
            <w:div w:id="385567668">
              <w:marLeft w:val="0"/>
              <w:marRight w:val="0"/>
              <w:marTop w:val="0"/>
              <w:marBottom w:val="0"/>
              <w:divBdr>
                <w:top w:val="none" w:sz="0" w:space="0" w:color="auto"/>
                <w:left w:val="none" w:sz="0" w:space="0" w:color="auto"/>
                <w:bottom w:val="none" w:sz="0" w:space="0" w:color="auto"/>
                <w:right w:val="none" w:sz="0" w:space="0" w:color="auto"/>
              </w:divBdr>
              <w:divsChild>
                <w:div w:id="52140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90786">
      <w:bodyDiv w:val="1"/>
      <w:marLeft w:val="0"/>
      <w:marRight w:val="0"/>
      <w:marTop w:val="0"/>
      <w:marBottom w:val="0"/>
      <w:divBdr>
        <w:top w:val="none" w:sz="0" w:space="0" w:color="auto"/>
        <w:left w:val="none" w:sz="0" w:space="0" w:color="auto"/>
        <w:bottom w:val="none" w:sz="0" w:space="0" w:color="auto"/>
        <w:right w:val="none" w:sz="0" w:space="0" w:color="auto"/>
      </w:divBdr>
      <w:divsChild>
        <w:div w:id="1377123223">
          <w:marLeft w:val="0"/>
          <w:marRight w:val="0"/>
          <w:marTop w:val="0"/>
          <w:marBottom w:val="0"/>
          <w:divBdr>
            <w:top w:val="none" w:sz="0" w:space="0" w:color="auto"/>
            <w:left w:val="none" w:sz="0" w:space="0" w:color="auto"/>
            <w:bottom w:val="none" w:sz="0" w:space="0" w:color="auto"/>
            <w:right w:val="none" w:sz="0" w:space="0" w:color="auto"/>
          </w:divBdr>
          <w:divsChild>
            <w:div w:id="566842112">
              <w:marLeft w:val="0"/>
              <w:marRight w:val="0"/>
              <w:marTop w:val="0"/>
              <w:marBottom w:val="0"/>
              <w:divBdr>
                <w:top w:val="none" w:sz="0" w:space="0" w:color="auto"/>
                <w:left w:val="none" w:sz="0" w:space="0" w:color="auto"/>
                <w:bottom w:val="none" w:sz="0" w:space="0" w:color="auto"/>
                <w:right w:val="none" w:sz="0" w:space="0" w:color="auto"/>
              </w:divBdr>
            </w:div>
          </w:divsChild>
        </w:div>
        <w:div w:id="1710228209">
          <w:marLeft w:val="0"/>
          <w:marRight w:val="0"/>
          <w:marTop w:val="0"/>
          <w:marBottom w:val="0"/>
          <w:divBdr>
            <w:top w:val="none" w:sz="0" w:space="0" w:color="auto"/>
            <w:left w:val="none" w:sz="0" w:space="0" w:color="auto"/>
            <w:bottom w:val="none" w:sz="0" w:space="0" w:color="auto"/>
            <w:right w:val="none" w:sz="0" w:space="0" w:color="auto"/>
          </w:divBdr>
          <w:divsChild>
            <w:div w:id="2023899884">
              <w:marLeft w:val="0"/>
              <w:marRight w:val="0"/>
              <w:marTop w:val="0"/>
              <w:marBottom w:val="0"/>
              <w:divBdr>
                <w:top w:val="none" w:sz="0" w:space="0" w:color="auto"/>
                <w:left w:val="none" w:sz="0" w:space="0" w:color="auto"/>
                <w:bottom w:val="none" w:sz="0" w:space="0" w:color="auto"/>
                <w:right w:val="none" w:sz="0" w:space="0" w:color="auto"/>
              </w:divBdr>
              <w:divsChild>
                <w:div w:id="5927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5472">
      <w:bodyDiv w:val="1"/>
      <w:marLeft w:val="0"/>
      <w:marRight w:val="0"/>
      <w:marTop w:val="0"/>
      <w:marBottom w:val="0"/>
      <w:divBdr>
        <w:top w:val="none" w:sz="0" w:space="0" w:color="auto"/>
        <w:left w:val="none" w:sz="0" w:space="0" w:color="auto"/>
        <w:bottom w:val="none" w:sz="0" w:space="0" w:color="auto"/>
        <w:right w:val="none" w:sz="0" w:space="0" w:color="auto"/>
      </w:divBdr>
      <w:divsChild>
        <w:div w:id="1454441047">
          <w:marLeft w:val="0"/>
          <w:marRight w:val="0"/>
          <w:marTop w:val="0"/>
          <w:marBottom w:val="900"/>
          <w:divBdr>
            <w:top w:val="none" w:sz="0" w:space="31" w:color="auto"/>
            <w:left w:val="none" w:sz="0" w:space="0" w:color="auto"/>
            <w:bottom w:val="single" w:sz="6" w:space="23" w:color="C2C5CB"/>
            <w:right w:val="none" w:sz="0" w:space="0" w:color="auto"/>
          </w:divBdr>
          <w:divsChild>
            <w:div w:id="458380650">
              <w:marLeft w:val="0"/>
              <w:marRight w:val="0"/>
              <w:marTop w:val="375"/>
              <w:marBottom w:val="0"/>
              <w:divBdr>
                <w:top w:val="none" w:sz="0" w:space="0" w:color="auto"/>
                <w:left w:val="none" w:sz="0" w:space="0" w:color="auto"/>
                <w:bottom w:val="none" w:sz="0" w:space="0" w:color="auto"/>
                <w:right w:val="none" w:sz="0" w:space="0" w:color="auto"/>
              </w:divBdr>
            </w:div>
          </w:divsChild>
        </w:div>
        <w:div w:id="25911312">
          <w:marLeft w:val="0"/>
          <w:marRight w:val="0"/>
          <w:marTop w:val="0"/>
          <w:marBottom w:val="0"/>
          <w:divBdr>
            <w:top w:val="none" w:sz="0" w:space="0" w:color="auto"/>
            <w:left w:val="none" w:sz="0" w:space="0" w:color="auto"/>
            <w:bottom w:val="none" w:sz="0" w:space="0" w:color="auto"/>
            <w:right w:val="none" w:sz="0" w:space="0" w:color="auto"/>
          </w:divBdr>
          <w:divsChild>
            <w:div w:id="99881905">
              <w:marLeft w:val="0"/>
              <w:marRight w:val="0"/>
              <w:marTop w:val="0"/>
              <w:marBottom w:val="900"/>
              <w:divBdr>
                <w:top w:val="none" w:sz="0" w:space="0" w:color="auto"/>
                <w:left w:val="none" w:sz="0" w:space="0" w:color="auto"/>
                <w:bottom w:val="none" w:sz="0" w:space="0" w:color="auto"/>
                <w:right w:val="none" w:sz="0" w:space="0" w:color="auto"/>
              </w:divBdr>
              <w:divsChild>
                <w:div w:id="106891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0811">
      <w:bodyDiv w:val="1"/>
      <w:marLeft w:val="0"/>
      <w:marRight w:val="0"/>
      <w:marTop w:val="0"/>
      <w:marBottom w:val="0"/>
      <w:divBdr>
        <w:top w:val="none" w:sz="0" w:space="0" w:color="auto"/>
        <w:left w:val="none" w:sz="0" w:space="0" w:color="auto"/>
        <w:bottom w:val="none" w:sz="0" w:space="0" w:color="auto"/>
        <w:right w:val="none" w:sz="0" w:space="0" w:color="auto"/>
      </w:divBdr>
      <w:divsChild>
        <w:div w:id="1670061001">
          <w:marLeft w:val="0"/>
          <w:marRight w:val="0"/>
          <w:marTop w:val="0"/>
          <w:marBottom w:val="0"/>
          <w:divBdr>
            <w:top w:val="none" w:sz="0" w:space="0" w:color="auto"/>
            <w:left w:val="none" w:sz="0" w:space="0" w:color="auto"/>
            <w:bottom w:val="none" w:sz="0" w:space="0" w:color="auto"/>
            <w:right w:val="none" w:sz="0" w:space="0" w:color="auto"/>
          </w:divBdr>
          <w:divsChild>
            <w:div w:id="1800342795">
              <w:marLeft w:val="0"/>
              <w:marRight w:val="0"/>
              <w:marTop w:val="0"/>
              <w:marBottom w:val="0"/>
              <w:divBdr>
                <w:top w:val="none" w:sz="0" w:space="0" w:color="auto"/>
                <w:left w:val="none" w:sz="0" w:space="0" w:color="auto"/>
                <w:bottom w:val="none" w:sz="0" w:space="0" w:color="auto"/>
                <w:right w:val="none" w:sz="0" w:space="0" w:color="auto"/>
              </w:divBdr>
            </w:div>
          </w:divsChild>
        </w:div>
        <w:div w:id="897715483">
          <w:marLeft w:val="0"/>
          <w:marRight w:val="0"/>
          <w:marTop w:val="0"/>
          <w:marBottom w:val="0"/>
          <w:divBdr>
            <w:top w:val="none" w:sz="0" w:space="0" w:color="auto"/>
            <w:left w:val="none" w:sz="0" w:space="0" w:color="auto"/>
            <w:bottom w:val="none" w:sz="0" w:space="0" w:color="auto"/>
            <w:right w:val="none" w:sz="0" w:space="0" w:color="auto"/>
          </w:divBdr>
          <w:divsChild>
            <w:div w:id="20915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039491">
      <w:bodyDiv w:val="1"/>
      <w:marLeft w:val="0"/>
      <w:marRight w:val="0"/>
      <w:marTop w:val="0"/>
      <w:marBottom w:val="0"/>
      <w:divBdr>
        <w:top w:val="none" w:sz="0" w:space="0" w:color="auto"/>
        <w:left w:val="none" w:sz="0" w:space="0" w:color="auto"/>
        <w:bottom w:val="none" w:sz="0" w:space="0" w:color="auto"/>
        <w:right w:val="none" w:sz="0" w:space="0" w:color="auto"/>
      </w:divBdr>
      <w:divsChild>
        <w:div w:id="9335972">
          <w:marLeft w:val="0"/>
          <w:marRight w:val="0"/>
          <w:marTop w:val="0"/>
          <w:marBottom w:val="900"/>
          <w:divBdr>
            <w:top w:val="none" w:sz="0" w:space="31" w:color="auto"/>
            <w:left w:val="none" w:sz="0" w:space="0" w:color="auto"/>
            <w:bottom w:val="single" w:sz="6" w:space="23" w:color="C2C5CB"/>
            <w:right w:val="none" w:sz="0" w:space="0" w:color="auto"/>
          </w:divBdr>
          <w:divsChild>
            <w:div w:id="788814994">
              <w:marLeft w:val="0"/>
              <w:marRight w:val="0"/>
              <w:marTop w:val="375"/>
              <w:marBottom w:val="0"/>
              <w:divBdr>
                <w:top w:val="none" w:sz="0" w:space="0" w:color="auto"/>
                <w:left w:val="none" w:sz="0" w:space="0" w:color="auto"/>
                <w:bottom w:val="none" w:sz="0" w:space="0" w:color="auto"/>
                <w:right w:val="none" w:sz="0" w:space="0" w:color="auto"/>
              </w:divBdr>
            </w:div>
          </w:divsChild>
        </w:div>
        <w:div w:id="141890567">
          <w:marLeft w:val="0"/>
          <w:marRight w:val="0"/>
          <w:marTop w:val="0"/>
          <w:marBottom w:val="0"/>
          <w:divBdr>
            <w:top w:val="none" w:sz="0" w:space="0" w:color="auto"/>
            <w:left w:val="none" w:sz="0" w:space="0" w:color="auto"/>
            <w:bottom w:val="none" w:sz="0" w:space="0" w:color="auto"/>
            <w:right w:val="none" w:sz="0" w:space="0" w:color="auto"/>
          </w:divBdr>
          <w:divsChild>
            <w:div w:id="829829694">
              <w:marLeft w:val="0"/>
              <w:marRight w:val="0"/>
              <w:marTop w:val="0"/>
              <w:marBottom w:val="900"/>
              <w:divBdr>
                <w:top w:val="none" w:sz="0" w:space="0" w:color="auto"/>
                <w:left w:val="none" w:sz="0" w:space="0" w:color="auto"/>
                <w:bottom w:val="none" w:sz="0" w:space="0" w:color="auto"/>
                <w:right w:val="none" w:sz="0" w:space="0" w:color="auto"/>
              </w:divBdr>
              <w:divsChild>
                <w:div w:id="18812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2372">
      <w:bodyDiv w:val="1"/>
      <w:marLeft w:val="0"/>
      <w:marRight w:val="0"/>
      <w:marTop w:val="0"/>
      <w:marBottom w:val="0"/>
      <w:divBdr>
        <w:top w:val="none" w:sz="0" w:space="0" w:color="auto"/>
        <w:left w:val="none" w:sz="0" w:space="0" w:color="auto"/>
        <w:bottom w:val="none" w:sz="0" w:space="0" w:color="auto"/>
        <w:right w:val="none" w:sz="0" w:space="0" w:color="auto"/>
      </w:divBdr>
      <w:divsChild>
        <w:div w:id="160586883">
          <w:marLeft w:val="0"/>
          <w:marRight w:val="0"/>
          <w:marTop w:val="0"/>
          <w:marBottom w:val="900"/>
          <w:divBdr>
            <w:top w:val="none" w:sz="0" w:space="31" w:color="auto"/>
            <w:left w:val="none" w:sz="0" w:space="0" w:color="auto"/>
            <w:bottom w:val="single" w:sz="6" w:space="23" w:color="C2C5CB"/>
            <w:right w:val="none" w:sz="0" w:space="0" w:color="auto"/>
          </w:divBdr>
          <w:divsChild>
            <w:div w:id="1443963039">
              <w:marLeft w:val="0"/>
              <w:marRight w:val="0"/>
              <w:marTop w:val="375"/>
              <w:marBottom w:val="0"/>
              <w:divBdr>
                <w:top w:val="none" w:sz="0" w:space="0" w:color="auto"/>
                <w:left w:val="none" w:sz="0" w:space="0" w:color="auto"/>
                <w:bottom w:val="none" w:sz="0" w:space="0" w:color="auto"/>
                <w:right w:val="none" w:sz="0" w:space="0" w:color="auto"/>
              </w:divBdr>
            </w:div>
          </w:divsChild>
        </w:div>
        <w:div w:id="1345935202">
          <w:marLeft w:val="0"/>
          <w:marRight w:val="0"/>
          <w:marTop w:val="0"/>
          <w:marBottom w:val="0"/>
          <w:divBdr>
            <w:top w:val="none" w:sz="0" w:space="0" w:color="auto"/>
            <w:left w:val="none" w:sz="0" w:space="0" w:color="auto"/>
            <w:bottom w:val="none" w:sz="0" w:space="0" w:color="auto"/>
            <w:right w:val="none" w:sz="0" w:space="0" w:color="auto"/>
          </w:divBdr>
          <w:divsChild>
            <w:div w:id="1815023135">
              <w:marLeft w:val="0"/>
              <w:marRight w:val="0"/>
              <w:marTop w:val="0"/>
              <w:marBottom w:val="900"/>
              <w:divBdr>
                <w:top w:val="none" w:sz="0" w:space="0" w:color="auto"/>
                <w:left w:val="none" w:sz="0" w:space="0" w:color="auto"/>
                <w:bottom w:val="none" w:sz="0" w:space="0" w:color="auto"/>
                <w:right w:val="none" w:sz="0" w:space="0" w:color="auto"/>
              </w:divBdr>
              <w:divsChild>
                <w:div w:id="94877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66970">
      <w:bodyDiv w:val="1"/>
      <w:marLeft w:val="0"/>
      <w:marRight w:val="0"/>
      <w:marTop w:val="0"/>
      <w:marBottom w:val="0"/>
      <w:divBdr>
        <w:top w:val="none" w:sz="0" w:space="0" w:color="auto"/>
        <w:left w:val="none" w:sz="0" w:space="0" w:color="auto"/>
        <w:bottom w:val="none" w:sz="0" w:space="0" w:color="auto"/>
        <w:right w:val="none" w:sz="0" w:space="0" w:color="auto"/>
      </w:divBdr>
      <w:divsChild>
        <w:div w:id="198594035">
          <w:marLeft w:val="0"/>
          <w:marRight w:val="0"/>
          <w:marTop w:val="0"/>
          <w:marBottom w:val="900"/>
          <w:divBdr>
            <w:top w:val="none" w:sz="0" w:space="31" w:color="auto"/>
            <w:left w:val="none" w:sz="0" w:space="0" w:color="auto"/>
            <w:bottom w:val="single" w:sz="6" w:space="23" w:color="C2C5CB"/>
            <w:right w:val="none" w:sz="0" w:space="0" w:color="auto"/>
          </w:divBdr>
          <w:divsChild>
            <w:div w:id="213320097">
              <w:marLeft w:val="0"/>
              <w:marRight w:val="0"/>
              <w:marTop w:val="375"/>
              <w:marBottom w:val="0"/>
              <w:divBdr>
                <w:top w:val="none" w:sz="0" w:space="0" w:color="auto"/>
                <w:left w:val="none" w:sz="0" w:space="0" w:color="auto"/>
                <w:bottom w:val="none" w:sz="0" w:space="0" w:color="auto"/>
                <w:right w:val="none" w:sz="0" w:space="0" w:color="auto"/>
              </w:divBdr>
            </w:div>
          </w:divsChild>
        </w:div>
        <w:div w:id="273559888">
          <w:marLeft w:val="0"/>
          <w:marRight w:val="0"/>
          <w:marTop w:val="0"/>
          <w:marBottom w:val="0"/>
          <w:divBdr>
            <w:top w:val="none" w:sz="0" w:space="0" w:color="auto"/>
            <w:left w:val="none" w:sz="0" w:space="0" w:color="auto"/>
            <w:bottom w:val="none" w:sz="0" w:space="0" w:color="auto"/>
            <w:right w:val="none" w:sz="0" w:space="0" w:color="auto"/>
          </w:divBdr>
          <w:divsChild>
            <w:div w:id="1830561168">
              <w:marLeft w:val="0"/>
              <w:marRight w:val="0"/>
              <w:marTop w:val="0"/>
              <w:marBottom w:val="900"/>
              <w:divBdr>
                <w:top w:val="none" w:sz="0" w:space="0" w:color="auto"/>
                <w:left w:val="none" w:sz="0" w:space="0" w:color="auto"/>
                <w:bottom w:val="none" w:sz="0" w:space="0" w:color="auto"/>
                <w:right w:val="none" w:sz="0" w:space="0" w:color="auto"/>
              </w:divBdr>
              <w:divsChild>
                <w:div w:id="6071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4317">
      <w:bodyDiv w:val="1"/>
      <w:marLeft w:val="0"/>
      <w:marRight w:val="0"/>
      <w:marTop w:val="0"/>
      <w:marBottom w:val="0"/>
      <w:divBdr>
        <w:top w:val="none" w:sz="0" w:space="0" w:color="auto"/>
        <w:left w:val="none" w:sz="0" w:space="0" w:color="auto"/>
        <w:bottom w:val="none" w:sz="0" w:space="0" w:color="auto"/>
        <w:right w:val="none" w:sz="0" w:space="0" w:color="auto"/>
      </w:divBdr>
      <w:divsChild>
        <w:div w:id="623272836">
          <w:marLeft w:val="0"/>
          <w:marRight w:val="0"/>
          <w:marTop w:val="0"/>
          <w:marBottom w:val="900"/>
          <w:divBdr>
            <w:top w:val="none" w:sz="0" w:space="31" w:color="auto"/>
            <w:left w:val="none" w:sz="0" w:space="0" w:color="auto"/>
            <w:bottom w:val="single" w:sz="6" w:space="23" w:color="C2C5CB"/>
            <w:right w:val="none" w:sz="0" w:space="0" w:color="auto"/>
          </w:divBdr>
          <w:divsChild>
            <w:div w:id="903296702">
              <w:marLeft w:val="0"/>
              <w:marRight w:val="0"/>
              <w:marTop w:val="375"/>
              <w:marBottom w:val="0"/>
              <w:divBdr>
                <w:top w:val="none" w:sz="0" w:space="0" w:color="auto"/>
                <w:left w:val="none" w:sz="0" w:space="0" w:color="auto"/>
                <w:bottom w:val="none" w:sz="0" w:space="0" w:color="auto"/>
                <w:right w:val="none" w:sz="0" w:space="0" w:color="auto"/>
              </w:divBdr>
            </w:div>
          </w:divsChild>
        </w:div>
        <w:div w:id="250161129">
          <w:marLeft w:val="0"/>
          <w:marRight w:val="0"/>
          <w:marTop w:val="0"/>
          <w:marBottom w:val="0"/>
          <w:divBdr>
            <w:top w:val="none" w:sz="0" w:space="0" w:color="auto"/>
            <w:left w:val="none" w:sz="0" w:space="0" w:color="auto"/>
            <w:bottom w:val="none" w:sz="0" w:space="0" w:color="auto"/>
            <w:right w:val="none" w:sz="0" w:space="0" w:color="auto"/>
          </w:divBdr>
          <w:divsChild>
            <w:div w:id="160001532">
              <w:marLeft w:val="0"/>
              <w:marRight w:val="0"/>
              <w:marTop w:val="0"/>
              <w:marBottom w:val="900"/>
              <w:divBdr>
                <w:top w:val="none" w:sz="0" w:space="0" w:color="auto"/>
                <w:left w:val="none" w:sz="0" w:space="0" w:color="auto"/>
                <w:bottom w:val="none" w:sz="0" w:space="0" w:color="auto"/>
                <w:right w:val="none" w:sz="0" w:space="0" w:color="auto"/>
              </w:divBdr>
              <w:divsChild>
                <w:div w:id="190375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406119">
          <w:marLeft w:val="0"/>
          <w:marRight w:val="0"/>
          <w:marTop w:val="0"/>
          <w:marBottom w:val="0"/>
          <w:divBdr>
            <w:top w:val="none" w:sz="0" w:space="0" w:color="auto"/>
            <w:left w:val="none" w:sz="0" w:space="0" w:color="auto"/>
            <w:bottom w:val="none" w:sz="0" w:space="0" w:color="auto"/>
            <w:right w:val="none" w:sz="0" w:space="0" w:color="auto"/>
          </w:divBdr>
        </w:div>
        <w:div w:id="1348747321">
          <w:marLeft w:val="0"/>
          <w:marRight w:val="0"/>
          <w:marTop w:val="0"/>
          <w:marBottom w:val="0"/>
          <w:divBdr>
            <w:top w:val="none" w:sz="0" w:space="0" w:color="auto"/>
            <w:left w:val="none" w:sz="0" w:space="0" w:color="auto"/>
            <w:bottom w:val="none" w:sz="0" w:space="0" w:color="auto"/>
            <w:right w:val="none" w:sz="0" w:space="0" w:color="auto"/>
          </w:divBdr>
          <w:divsChild>
            <w:div w:id="4046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185">
      <w:bodyDiv w:val="1"/>
      <w:marLeft w:val="0"/>
      <w:marRight w:val="0"/>
      <w:marTop w:val="0"/>
      <w:marBottom w:val="0"/>
      <w:divBdr>
        <w:top w:val="none" w:sz="0" w:space="0" w:color="auto"/>
        <w:left w:val="none" w:sz="0" w:space="0" w:color="auto"/>
        <w:bottom w:val="none" w:sz="0" w:space="0" w:color="auto"/>
        <w:right w:val="none" w:sz="0" w:space="0" w:color="auto"/>
      </w:divBdr>
      <w:divsChild>
        <w:div w:id="429814810">
          <w:marLeft w:val="0"/>
          <w:marRight w:val="0"/>
          <w:marTop w:val="0"/>
          <w:marBottom w:val="0"/>
          <w:divBdr>
            <w:top w:val="none" w:sz="0" w:space="0" w:color="auto"/>
            <w:left w:val="none" w:sz="0" w:space="0" w:color="auto"/>
            <w:bottom w:val="none" w:sz="0" w:space="0" w:color="auto"/>
            <w:right w:val="none" w:sz="0" w:space="0" w:color="auto"/>
          </w:divBdr>
          <w:divsChild>
            <w:div w:id="1410688975">
              <w:marLeft w:val="0"/>
              <w:marRight w:val="0"/>
              <w:marTop w:val="0"/>
              <w:marBottom w:val="0"/>
              <w:divBdr>
                <w:top w:val="none" w:sz="0" w:space="0" w:color="auto"/>
                <w:left w:val="none" w:sz="0" w:space="0" w:color="auto"/>
                <w:bottom w:val="none" w:sz="0" w:space="0" w:color="auto"/>
                <w:right w:val="none" w:sz="0" w:space="0" w:color="auto"/>
              </w:divBdr>
            </w:div>
          </w:divsChild>
        </w:div>
        <w:div w:id="1076316668">
          <w:marLeft w:val="0"/>
          <w:marRight w:val="0"/>
          <w:marTop w:val="0"/>
          <w:marBottom w:val="0"/>
          <w:divBdr>
            <w:top w:val="none" w:sz="0" w:space="0" w:color="auto"/>
            <w:left w:val="none" w:sz="0" w:space="0" w:color="auto"/>
            <w:bottom w:val="none" w:sz="0" w:space="0" w:color="auto"/>
            <w:right w:val="none" w:sz="0" w:space="0" w:color="auto"/>
          </w:divBdr>
          <w:divsChild>
            <w:div w:id="38022315">
              <w:marLeft w:val="0"/>
              <w:marRight w:val="0"/>
              <w:marTop w:val="0"/>
              <w:marBottom w:val="0"/>
              <w:divBdr>
                <w:top w:val="none" w:sz="0" w:space="0" w:color="auto"/>
                <w:left w:val="none" w:sz="0" w:space="0" w:color="auto"/>
                <w:bottom w:val="none" w:sz="0" w:space="0" w:color="auto"/>
                <w:right w:val="none" w:sz="0" w:space="0" w:color="auto"/>
              </w:divBdr>
              <w:divsChild>
                <w:div w:id="93914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898536">
      <w:bodyDiv w:val="1"/>
      <w:marLeft w:val="0"/>
      <w:marRight w:val="0"/>
      <w:marTop w:val="0"/>
      <w:marBottom w:val="0"/>
      <w:divBdr>
        <w:top w:val="none" w:sz="0" w:space="0" w:color="auto"/>
        <w:left w:val="none" w:sz="0" w:space="0" w:color="auto"/>
        <w:bottom w:val="none" w:sz="0" w:space="0" w:color="auto"/>
        <w:right w:val="none" w:sz="0" w:space="0" w:color="auto"/>
      </w:divBdr>
      <w:divsChild>
        <w:div w:id="1248002102">
          <w:marLeft w:val="0"/>
          <w:marRight w:val="0"/>
          <w:marTop w:val="0"/>
          <w:marBottom w:val="0"/>
          <w:divBdr>
            <w:top w:val="none" w:sz="0" w:space="0" w:color="auto"/>
            <w:left w:val="none" w:sz="0" w:space="0" w:color="auto"/>
            <w:bottom w:val="none" w:sz="0" w:space="0" w:color="auto"/>
            <w:right w:val="none" w:sz="0" w:space="0" w:color="auto"/>
          </w:divBdr>
          <w:divsChild>
            <w:div w:id="308679343">
              <w:marLeft w:val="0"/>
              <w:marRight w:val="0"/>
              <w:marTop w:val="0"/>
              <w:marBottom w:val="0"/>
              <w:divBdr>
                <w:top w:val="none" w:sz="0" w:space="0" w:color="auto"/>
                <w:left w:val="none" w:sz="0" w:space="0" w:color="auto"/>
                <w:bottom w:val="none" w:sz="0" w:space="0" w:color="auto"/>
                <w:right w:val="none" w:sz="0" w:space="0" w:color="auto"/>
              </w:divBdr>
            </w:div>
          </w:divsChild>
        </w:div>
        <w:div w:id="801925120">
          <w:marLeft w:val="0"/>
          <w:marRight w:val="0"/>
          <w:marTop w:val="0"/>
          <w:marBottom w:val="0"/>
          <w:divBdr>
            <w:top w:val="none" w:sz="0" w:space="0" w:color="auto"/>
            <w:left w:val="none" w:sz="0" w:space="0" w:color="auto"/>
            <w:bottom w:val="none" w:sz="0" w:space="0" w:color="auto"/>
            <w:right w:val="none" w:sz="0" w:space="0" w:color="auto"/>
          </w:divBdr>
          <w:divsChild>
            <w:div w:id="573003837">
              <w:marLeft w:val="0"/>
              <w:marRight w:val="0"/>
              <w:marTop w:val="0"/>
              <w:marBottom w:val="0"/>
              <w:divBdr>
                <w:top w:val="none" w:sz="0" w:space="0" w:color="auto"/>
                <w:left w:val="none" w:sz="0" w:space="0" w:color="auto"/>
                <w:bottom w:val="none" w:sz="0" w:space="0" w:color="auto"/>
                <w:right w:val="none" w:sz="0" w:space="0" w:color="auto"/>
              </w:divBdr>
              <w:divsChild>
                <w:div w:id="8251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68125">
      <w:bodyDiv w:val="1"/>
      <w:marLeft w:val="0"/>
      <w:marRight w:val="0"/>
      <w:marTop w:val="0"/>
      <w:marBottom w:val="0"/>
      <w:divBdr>
        <w:top w:val="none" w:sz="0" w:space="0" w:color="auto"/>
        <w:left w:val="none" w:sz="0" w:space="0" w:color="auto"/>
        <w:bottom w:val="none" w:sz="0" w:space="0" w:color="auto"/>
        <w:right w:val="none" w:sz="0" w:space="0" w:color="auto"/>
      </w:divBdr>
      <w:divsChild>
        <w:div w:id="1197352273">
          <w:marLeft w:val="0"/>
          <w:marRight w:val="0"/>
          <w:marTop w:val="0"/>
          <w:marBottom w:val="900"/>
          <w:divBdr>
            <w:top w:val="none" w:sz="0" w:space="31" w:color="auto"/>
            <w:left w:val="none" w:sz="0" w:space="0" w:color="auto"/>
            <w:bottom w:val="single" w:sz="6" w:space="23" w:color="C2C5CB"/>
            <w:right w:val="none" w:sz="0" w:space="0" w:color="auto"/>
          </w:divBdr>
          <w:divsChild>
            <w:div w:id="445079040">
              <w:marLeft w:val="0"/>
              <w:marRight w:val="0"/>
              <w:marTop w:val="375"/>
              <w:marBottom w:val="0"/>
              <w:divBdr>
                <w:top w:val="none" w:sz="0" w:space="0" w:color="auto"/>
                <w:left w:val="none" w:sz="0" w:space="0" w:color="auto"/>
                <w:bottom w:val="none" w:sz="0" w:space="0" w:color="auto"/>
                <w:right w:val="none" w:sz="0" w:space="0" w:color="auto"/>
              </w:divBdr>
            </w:div>
          </w:divsChild>
        </w:div>
        <w:div w:id="1729571322">
          <w:marLeft w:val="0"/>
          <w:marRight w:val="0"/>
          <w:marTop w:val="0"/>
          <w:marBottom w:val="0"/>
          <w:divBdr>
            <w:top w:val="none" w:sz="0" w:space="0" w:color="auto"/>
            <w:left w:val="none" w:sz="0" w:space="0" w:color="auto"/>
            <w:bottom w:val="none" w:sz="0" w:space="0" w:color="auto"/>
            <w:right w:val="none" w:sz="0" w:space="0" w:color="auto"/>
          </w:divBdr>
          <w:divsChild>
            <w:div w:id="1472475295">
              <w:marLeft w:val="0"/>
              <w:marRight w:val="0"/>
              <w:marTop w:val="0"/>
              <w:marBottom w:val="900"/>
              <w:divBdr>
                <w:top w:val="none" w:sz="0" w:space="0" w:color="auto"/>
                <w:left w:val="none" w:sz="0" w:space="0" w:color="auto"/>
                <w:bottom w:val="none" w:sz="0" w:space="0" w:color="auto"/>
                <w:right w:val="none" w:sz="0" w:space="0" w:color="auto"/>
              </w:divBdr>
              <w:divsChild>
                <w:div w:id="847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06692">
      <w:bodyDiv w:val="1"/>
      <w:marLeft w:val="0"/>
      <w:marRight w:val="0"/>
      <w:marTop w:val="0"/>
      <w:marBottom w:val="0"/>
      <w:divBdr>
        <w:top w:val="none" w:sz="0" w:space="0" w:color="auto"/>
        <w:left w:val="none" w:sz="0" w:space="0" w:color="auto"/>
        <w:bottom w:val="none" w:sz="0" w:space="0" w:color="auto"/>
        <w:right w:val="none" w:sz="0" w:space="0" w:color="auto"/>
      </w:divBdr>
      <w:divsChild>
        <w:div w:id="2050760741">
          <w:marLeft w:val="0"/>
          <w:marRight w:val="0"/>
          <w:marTop w:val="0"/>
          <w:marBottom w:val="900"/>
          <w:divBdr>
            <w:top w:val="none" w:sz="0" w:space="31" w:color="auto"/>
            <w:left w:val="none" w:sz="0" w:space="0" w:color="auto"/>
            <w:bottom w:val="single" w:sz="6" w:space="23" w:color="C2C5CB"/>
            <w:right w:val="none" w:sz="0" w:space="0" w:color="auto"/>
          </w:divBdr>
          <w:divsChild>
            <w:div w:id="493421875">
              <w:marLeft w:val="0"/>
              <w:marRight w:val="0"/>
              <w:marTop w:val="375"/>
              <w:marBottom w:val="0"/>
              <w:divBdr>
                <w:top w:val="none" w:sz="0" w:space="0" w:color="auto"/>
                <w:left w:val="none" w:sz="0" w:space="0" w:color="auto"/>
                <w:bottom w:val="none" w:sz="0" w:space="0" w:color="auto"/>
                <w:right w:val="none" w:sz="0" w:space="0" w:color="auto"/>
              </w:divBdr>
            </w:div>
          </w:divsChild>
        </w:div>
        <w:div w:id="1642465200">
          <w:marLeft w:val="0"/>
          <w:marRight w:val="0"/>
          <w:marTop w:val="0"/>
          <w:marBottom w:val="0"/>
          <w:divBdr>
            <w:top w:val="none" w:sz="0" w:space="0" w:color="auto"/>
            <w:left w:val="none" w:sz="0" w:space="0" w:color="auto"/>
            <w:bottom w:val="none" w:sz="0" w:space="0" w:color="auto"/>
            <w:right w:val="none" w:sz="0" w:space="0" w:color="auto"/>
          </w:divBdr>
          <w:divsChild>
            <w:div w:id="1688604555">
              <w:marLeft w:val="0"/>
              <w:marRight w:val="0"/>
              <w:marTop w:val="0"/>
              <w:marBottom w:val="900"/>
              <w:divBdr>
                <w:top w:val="none" w:sz="0" w:space="0" w:color="auto"/>
                <w:left w:val="none" w:sz="0" w:space="0" w:color="auto"/>
                <w:bottom w:val="none" w:sz="0" w:space="0" w:color="auto"/>
                <w:right w:val="none" w:sz="0" w:space="0" w:color="auto"/>
              </w:divBdr>
              <w:divsChild>
                <w:div w:id="12844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15008">
      <w:bodyDiv w:val="1"/>
      <w:marLeft w:val="0"/>
      <w:marRight w:val="0"/>
      <w:marTop w:val="0"/>
      <w:marBottom w:val="0"/>
      <w:divBdr>
        <w:top w:val="none" w:sz="0" w:space="0" w:color="auto"/>
        <w:left w:val="none" w:sz="0" w:space="0" w:color="auto"/>
        <w:bottom w:val="none" w:sz="0" w:space="0" w:color="auto"/>
        <w:right w:val="none" w:sz="0" w:space="0" w:color="auto"/>
      </w:divBdr>
      <w:divsChild>
        <w:div w:id="1096629967">
          <w:marLeft w:val="0"/>
          <w:marRight w:val="0"/>
          <w:marTop w:val="0"/>
          <w:marBottom w:val="0"/>
          <w:divBdr>
            <w:top w:val="none" w:sz="0" w:space="0" w:color="auto"/>
            <w:left w:val="none" w:sz="0" w:space="0" w:color="auto"/>
            <w:bottom w:val="none" w:sz="0" w:space="0" w:color="auto"/>
            <w:right w:val="none" w:sz="0" w:space="0" w:color="auto"/>
          </w:divBdr>
          <w:divsChild>
            <w:div w:id="360857749">
              <w:marLeft w:val="0"/>
              <w:marRight w:val="0"/>
              <w:marTop w:val="0"/>
              <w:marBottom w:val="0"/>
              <w:divBdr>
                <w:top w:val="none" w:sz="0" w:space="0" w:color="auto"/>
                <w:left w:val="none" w:sz="0" w:space="0" w:color="auto"/>
                <w:bottom w:val="none" w:sz="0" w:space="0" w:color="auto"/>
                <w:right w:val="none" w:sz="0" w:space="0" w:color="auto"/>
              </w:divBdr>
            </w:div>
          </w:divsChild>
        </w:div>
        <w:div w:id="1402867702">
          <w:marLeft w:val="0"/>
          <w:marRight w:val="0"/>
          <w:marTop w:val="0"/>
          <w:marBottom w:val="0"/>
          <w:divBdr>
            <w:top w:val="none" w:sz="0" w:space="0" w:color="auto"/>
            <w:left w:val="none" w:sz="0" w:space="0" w:color="auto"/>
            <w:bottom w:val="none" w:sz="0" w:space="0" w:color="auto"/>
            <w:right w:val="none" w:sz="0" w:space="0" w:color="auto"/>
          </w:divBdr>
          <w:divsChild>
            <w:div w:id="1957368565">
              <w:marLeft w:val="0"/>
              <w:marRight w:val="0"/>
              <w:marTop w:val="0"/>
              <w:marBottom w:val="0"/>
              <w:divBdr>
                <w:top w:val="none" w:sz="0" w:space="0" w:color="auto"/>
                <w:left w:val="none" w:sz="0" w:space="0" w:color="auto"/>
                <w:bottom w:val="none" w:sz="0" w:space="0" w:color="auto"/>
                <w:right w:val="none" w:sz="0" w:space="0" w:color="auto"/>
              </w:divBdr>
              <w:divsChild>
                <w:div w:id="84830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811710">
      <w:bodyDiv w:val="1"/>
      <w:marLeft w:val="0"/>
      <w:marRight w:val="0"/>
      <w:marTop w:val="0"/>
      <w:marBottom w:val="0"/>
      <w:divBdr>
        <w:top w:val="none" w:sz="0" w:space="0" w:color="auto"/>
        <w:left w:val="none" w:sz="0" w:space="0" w:color="auto"/>
        <w:bottom w:val="none" w:sz="0" w:space="0" w:color="auto"/>
        <w:right w:val="none" w:sz="0" w:space="0" w:color="auto"/>
      </w:divBdr>
      <w:divsChild>
        <w:div w:id="625965114">
          <w:marLeft w:val="0"/>
          <w:marRight w:val="0"/>
          <w:marTop w:val="0"/>
          <w:marBottom w:val="900"/>
          <w:divBdr>
            <w:top w:val="none" w:sz="0" w:space="31" w:color="auto"/>
            <w:left w:val="none" w:sz="0" w:space="0" w:color="auto"/>
            <w:bottom w:val="single" w:sz="6" w:space="23" w:color="C2C5CB"/>
            <w:right w:val="none" w:sz="0" w:space="0" w:color="auto"/>
          </w:divBdr>
          <w:divsChild>
            <w:div w:id="1527138627">
              <w:marLeft w:val="0"/>
              <w:marRight w:val="0"/>
              <w:marTop w:val="375"/>
              <w:marBottom w:val="0"/>
              <w:divBdr>
                <w:top w:val="none" w:sz="0" w:space="0" w:color="auto"/>
                <w:left w:val="none" w:sz="0" w:space="0" w:color="auto"/>
                <w:bottom w:val="none" w:sz="0" w:space="0" w:color="auto"/>
                <w:right w:val="none" w:sz="0" w:space="0" w:color="auto"/>
              </w:divBdr>
            </w:div>
          </w:divsChild>
        </w:div>
        <w:div w:id="1558006225">
          <w:marLeft w:val="0"/>
          <w:marRight w:val="0"/>
          <w:marTop w:val="0"/>
          <w:marBottom w:val="0"/>
          <w:divBdr>
            <w:top w:val="none" w:sz="0" w:space="0" w:color="auto"/>
            <w:left w:val="none" w:sz="0" w:space="0" w:color="auto"/>
            <w:bottom w:val="none" w:sz="0" w:space="0" w:color="auto"/>
            <w:right w:val="none" w:sz="0" w:space="0" w:color="auto"/>
          </w:divBdr>
          <w:divsChild>
            <w:div w:id="872618882">
              <w:marLeft w:val="0"/>
              <w:marRight w:val="0"/>
              <w:marTop w:val="0"/>
              <w:marBottom w:val="900"/>
              <w:divBdr>
                <w:top w:val="none" w:sz="0" w:space="0" w:color="auto"/>
                <w:left w:val="none" w:sz="0" w:space="0" w:color="auto"/>
                <w:bottom w:val="none" w:sz="0" w:space="0" w:color="auto"/>
                <w:right w:val="none" w:sz="0" w:space="0" w:color="auto"/>
              </w:divBdr>
              <w:divsChild>
                <w:div w:id="17064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972979">
      <w:bodyDiv w:val="1"/>
      <w:marLeft w:val="0"/>
      <w:marRight w:val="0"/>
      <w:marTop w:val="0"/>
      <w:marBottom w:val="0"/>
      <w:divBdr>
        <w:top w:val="none" w:sz="0" w:space="0" w:color="auto"/>
        <w:left w:val="none" w:sz="0" w:space="0" w:color="auto"/>
        <w:bottom w:val="none" w:sz="0" w:space="0" w:color="auto"/>
        <w:right w:val="none" w:sz="0" w:space="0" w:color="auto"/>
      </w:divBdr>
      <w:divsChild>
        <w:div w:id="1099250971">
          <w:marLeft w:val="0"/>
          <w:marRight w:val="0"/>
          <w:marTop w:val="0"/>
          <w:marBottom w:val="900"/>
          <w:divBdr>
            <w:top w:val="none" w:sz="0" w:space="31" w:color="auto"/>
            <w:left w:val="none" w:sz="0" w:space="0" w:color="auto"/>
            <w:bottom w:val="single" w:sz="6" w:space="23" w:color="C2C5CB"/>
            <w:right w:val="none" w:sz="0" w:space="0" w:color="auto"/>
          </w:divBdr>
          <w:divsChild>
            <w:div w:id="1576547957">
              <w:marLeft w:val="0"/>
              <w:marRight w:val="0"/>
              <w:marTop w:val="375"/>
              <w:marBottom w:val="0"/>
              <w:divBdr>
                <w:top w:val="none" w:sz="0" w:space="0" w:color="auto"/>
                <w:left w:val="none" w:sz="0" w:space="0" w:color="auto"/>
                <w:bottom w:val="none" w:sz="0" w:space="0" w:color="auto"/>
                <w:right w:val="none" w:sz="0" w:space="0" w:color="auto"/>
              </w:divBdr>
            </w:div>
          </w:divsChild>
        </w:div>
        <w:div w:id="2018999971">
          <w:marLeft w:val="0"/>
          <w:marRight w:val="0"/>
          <w:marTop w:val="0"/>
          <w:marBottom w:val="0"/>
          <w:divBdr>
            <w:top w:val="none" w:sz="0" w:space="0" w:color="auto"/>
            <w:left w:val="none" w:sz="0" w:space="0" w:color="auto"/>
            <w:bottom w:val="none" w:sz="0" w:space="0" w:color="auto"/>
            <w:right w:val="none" w:sz="0" w:space="0" w:color="auto"/>
          </w:divBdr>
          <w:divsChild>
            <w:div w:id="2098094610">
              <w:marLeft w:val="0"/>
              <w:marRight w:val="0"/>
              <w:marTop w:val="0"/>
              <w:marBottom w:val="900"/>
              <w:divBdr>
                <w:top w:val="none" w:sz="0" w:space="0" w:color="auto"/>
                <w:left w:val="none" w:sz="0" w:space="0" w:color="auto"/>
                <w:bottom w:val="none" w:sz="0" w:space="0" w:color="auto"/>
                <w:right w:val="none" w:sz="0" w:space="0" w:color="auto"/>
              </w:divBdr>
              <w:divsChild>
                <w:div w:id="13389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80694">
      <w:bodyDiv w:val="1"/>
      <w:marLeft w:val="0"/>
      <w:marRight w:val="0"/>
      <w:marTop w:val="0"/>
      <w:marBottom w:val="0"/>
      <w:divBdr>
        <w:top w:val="none" w:sz="0" w:space="0" w:color="auto"/>
        <w:left w:val="none" w:sz="0" w:space="0" w:color="auto"/>
        <w:bottom w:val="none" w:sz="0" w:space="0" w:color="auto"/>
        <w:right w:val="none" w:sz="0" w:space="0" w:color="auto"/>
      </w:divBdr>
      <w:divsChild>
        <w:div w:id="1556162725">
          <w:marLeft w:val="0"/>
          <w:marRight w:val="0"/>
          <w:marTop w:val="0"/>
          <w:marBottom w:val="0"/>
          <w:divBdr>
            <w:top w:val="none" w:sz="0" w:space="0" w:color="auto"/>
            <w:left w:val="none" w:sz="0" w:space="0" w:color="auto"/>
            <w:bottom w:val="none" w:sz="0" w:space="0" w:color="auto"/>
            <w:right w:val="none" w:sz="0" w:space="0" w:color="auto"/>
          </w:divBdr>
          <w:divsChild>
            <w:div w:id="866334499">
              <w:marLeft w:val="0"/>
              <w:marRight w:val="0"/>
              <w:marTop w:val="0"/>
              <w:marBottom w:val="0"/>
              <w:divBdr>
                <w:top w:val="none" w:sz="0" w:space="0" w:color="auto"/>
                <w:left w:val="none" w:sz="0" w:space="0" w:color="auto"/>
                <w:bottom w:val="none" w:sz="0" w:space="0" w:color="auto"/>
                <w:right w:val="none" w:sz="0" w:space="0" w:color="auto"/>
              </w:divBdr>
            </w:div>
          </w:divsChild>
        </w:div>
        <w:div w:id="961807046">
          <w:marLeft w:val="0"/>
          <w:marRight w:val="0"/>
          <w:marTop w:val="0"/>
          <w:marBottom w:val="0"/>
          <w:divBdr>
            <w:top w:val="none" w:sz="0" w:space="0" w:color="auto"/>
            <w:left w:val="none" w:sz="0" w:space="0" w:color="auto"/>
            <w:bottom w:val="none" w:sz="0" w:space="0" w:color="auto"/>
            <w:right w:val="none" w:sz="0" w:space="0" w:color="auto"/>
          </w:divBdr>
          <w:divsChild>
            <w:div w:id="856768224">
              <w:marLeft w:val="0"/>
              <w:marRight w:val="0"/>
              <w:marTop w:val="0"/>
              <w:marBottom w:val="0"/>
              <w:divBdr>
                <w:top w:val="none" w:sz="0" w:space="0" w:color="auto"/>
                <w:left w:val="none" w:sz="0" w:space="0" w:color="auto"/>
                <w:bottom w:val="none" w:sz="0" w:space="0" w:color="auto"/>
                <w:right w:val="none" w:sz="0" w:space="0" w:color="auto"/>
              </w:divBdr>
              <w:divsChild>
                <w:div w:id="15899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8586">
      <w:bodyDiv w:val="1"/>
      <w:marLeft w:val="0"/>
      <w:marRight w:val="0"/>
      <w:marTop w:val="0"/>
      <w:marBottom w:val="0"/>
      <w:divBdr>
        <w:top w:val="none" w:sz="0" w:space="0" w:color="auto"/>
        <w:left w:val="none" w:sz="0" w:space="0" w:color="auto"/>
        <w:bottom w:val="none" w:sz="0" w:space="0" w:color="auto"/>
        <w:right w:val="none" w:sz="0" w:space="0" w:color="auto"/>
      </w:divBdr>
      <w:divsChild>
        <w:div w:id="661082029">
          <w:marLeft w:val="0"/>
          <w:marRight w:val="0"/>
          <w:marTop w:val="0"/>
          <w:marBottom w:val="0"/>
          <w:divBdr>
            <w:top w:val="none" w:sz="0" w:space="0" w:color="auto"/>
            <w:left w:val="none" w:sz="0" w:space="0" w:color="auto"/>
            <w:bottom w:val="none" w:sz="0" w:space="0" w:color="auto"/>
            <w:right w:val="none" w:sz="0" w:space="0" w:color="auto"/>
          </w:divBdr>
          <w:divsChild>
            <w:div w:id="1191649126">
              <w:marLeft w:val="0"/>
              <w:marRight w:val="0"/>
              <w:marTop w:val="0"/>
              <w:marBottom w:val="0"/>
              <w:divBdr>
                <w:top w:val="none" w:sz="0" w:space="0" w:color="auto"/>
                <w:left w:val="none" w:sz="0" w:space="0" w:color="auto"/>
                <w:bottom w:val="none" w:sz="0" w:space="0" w:color="auto"/>
                <w:right w:val="none" w:sz="0" w:space="0" w:color="auto"/>
              </w:divBdr>
            </w:div>
          </w:divsChild>
        </w:div>
        <w:div w:id="1610891178">
          <w:marLeft w:val="0"/>
          <w:marRight w:val="0"/>
          <w:marTop w:val="0"/>
          <w:marBottom w:val="0"/>
          <w:divBdr>
            <w:top w:val="none" w:sz="0" w:space="0" w:color="auto"/>
            <w:left w:val="none" w:sz="0" w:space="0" w:color="auto"/>
            <w:bottom w:val="none" w:sz="0" w:space="0" w:color="auto"/>
            <w:right w:val="none" w:sz="0" w:space="0" w:color="auto"/>
          </w:divBdr>
          <w:divsChild>
            <w:div w:id="1603146792">
              <w:marLeft w:val="0"/>
              <w:marRight w:val="0"/>
              <w:marTop w:val="0"/>
              <w:marBottom w:val="0"/>
              <w:divBdr>
                <w:top w:val="none" w:sz="0" w:space="0" w:color="auto"/>
                <w:left w:val="none" w:sz="0" w:space="0" w:color="auto"/>
                <w:bottom w:val="none" w:sz="0" w:space="0" w:color="auto"/>
                <w:right w:val="none" w:sz="0" w:space="0" w:color="auto"/>
              </w:divBdr>
              <w:divsChild>
                <w:div w:id="107381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329693">
      <w:bodyDiv w:val="1"/>
      <w:marLeft w:val="0"/>
      <w:marRight w:val="0"/>
      <w:marTop w:val="0"/>
      <w:marBottom w:val="0"/>
      <w:divBdr>
        <w:top w:val="none" w:sz="0" w:space="0" w:color="auto"/>
        <w:left w:val="none" w:sz="0" w:space="0" w:color="auto"/>
        <w:bottom w:val="none" w:sz="0" w:space="0" w:color="auto"/>
        <w:right w:val="none" w:sz="0" w:space="0" w:color="auto"/>
      </w:divBdr>
      <w:divsChild>
        <w:div w:id="929850740">
          <w:marLeft w:val="0"/>
          <w:marRight w:val="0"/>
          <w:marTop w:val="0"/>
          <w:marBottom w:val="0"/>
          <w:divBdr>
            <w:top w:val="none" w:sz="0" w:space="0" w:color="auto"/>
            <w:left w:val="none" w:sz="0" w:space="0" w:color="auto"/>
            <w:bottom w:val="none" w:sz="0" w:space="0" w:color="auto"/>
            <w:right w:val="none" w:sz="0" w:space="0" w:color="auto"/>
          </w:divBdr>
          <w:divsChild>
            <w:div w:id="72052238">
              <w:marLeft w:val="0"/>
              <w:marRight w:val="0"/>
              <w:marTop w:val="0"/>
              <w:marBottom w:val="0"/>
              <w:divBdr>
                <w:top w:val="none" w:sz="0" w:space="0" w:color="auto"/>
                <w:left w:val="none" w:sz="0" w:space="0" w:color="auto"/>
                <w:bottom w:val="none" w:sz="0" w:space="0" w:color="auto"/>
                <w:right w:val="none" w:sz="0" w:space="0" w:color="auto"/>
              </w:divBdr>
            </w:div>
          </w:divsChild>
        </w:div>
        <w:div w:id="1680231265">
          <w:marLeft w:val="0"/>
          <w:marRight w:val="0"/>
          <w:marTop w:val="0"/>
          <w:marBottom w:val="0"/>
          <w:divBdr>
            <w:top w:val="none" w:sz="0" w:space="0" w:color="auto"/>
            <w:left w:val="none" w:sz="0" w:space="0" w:color="auto"/>
            <w:bottom w:val="none" w:sz="0" w:space="0" w:color="auto"/>
            <w:right w:val="none" w:sz="0" w:space="0" w:color="auto"/>
          </w:divBdr>
          <w:divsChild>
            <w:div w:id="456022822">
              <w:marLeft w:val="0"/>
              <w:marRight w:val="0"/>
              <w:marTop w:val="0"/>
              <w:marBottom w:val="0"/>
              <w:divBdr>
                <w:top w:val="none" w:sz="0" w:space="0" w:color="auto"/>
                <w:left w:val="none" w:sz="0" w:space="0" w:color="auto"/>
                <w:bottom w:val="none" w:sz="0" w:space="0" w:color="auto"/>
                <w:right w:val="none" w:sz="0" w:space="0" w:color="auto"/>
              </w:divBdr>
              <w:divsChild>
                <w:div w:id="81089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96085">
      <w:bodyDiv w:val="1"/>
      <w:marLeft w:val="0"/>
      <w:marRight w:val="0"/>
      <w:marTop w:val="0"/>
      <w:marBottom w:val="0"/>
      <w:divBdr>
        <w:top w:val="none" w:sz="0" w:space="0" w:color="auto"/>
        <w:left w:val="none" w:sz="0" w:space="0" w:color="auto"/>
        <w:bottom w:val="none" w:sz="0" w:space="0" w:color="auto"/>
        <w:right w:val="none" w:sz="0" w:space="0" w:color="auto"/>
      </w:divBdr>
      <w:divsChild>
        <w:div w:id="1924490122">
          <w:marLeft w:val="0"/>
          <w:marRight w:val="0"/>
          <w:marTop w:val="0"/>
          <w:marBottom w:val="900"/>
          <w:divBdr>
            <w:top w:val="none" w:sz="0" w:space="31" w:color="auto"/>
            <w:left w:val="none" w:sz="0" w:space="0" w:color="auto"/>
            <w:bottom w:val="single" w:sz="6" w:space="23" w:color="C2C5CB"/>
            <w:right w:val="none" w:sz="0" w:space="0" w:color="auto"/>
          </w:divBdr>
          <w:divsChild>
            <w:div w:id="1711345107">
              <w:marLeft w:val="0"/>
              <w:marRight w:val="0"/>
              <w:marTop w:val="375"/>
              <w:marBottom w:val="0"/>
              <w:divBdr>
                <w:top w:val="none" w:sz="0" w:space="0" w:color="auto"/>
                <w:left w:val="none" w:sz="0" w:space="0" w:color="auto"/>
                <w:bottom w:val="none" w:sz="0" w:space="0" w:color="auto"/>
                <w:right w:val="none" w:sz="0" w:space="0" w:color="auto"/>
              </w:divBdr>
            </w:div>
          </w:divsChild>
        </w:div>
        <w:div w:id="1036857170">
          <w:marLeft w:val="0"/>
          <w:marRight w:val="0"/>
          <w:marTop w:val="0"/>
          <w:marBottom w:val="0"/>
          <w:divBdr>
            <w:top w:val="none" w:sz="0" w:space="0" w:color="auto"/>
            <w:left w:val="none" w:sz="0" w:space="0" w:color="auto"/>
            <w:bottom w:val="none" w:sz="0" w:space="0" w:color="auto"/>
            <w:right w:val="none" w:sz="0" w:space="0" w:color="auto"/>
          </w:divBdr>
          <w:divsChild>
            <w:div w:id="760687697">
              <w:marLeft w:val="0"/>
              <w:marRight w:val="0"/>
              <w:marTop w:val="0"/>
              <w:marBottom w:val="900"/>
              <w:divBdr>
                <w:top w:val="none" w:sz="0" w:space="0" w:color="auto"/>
                <w:left w:val="none" w:sz="0" w:space="0" w:color="auto"/>
                <w:bottom w:val="none" w:sz="0" w:space="0" w:color="auto"/>
                <w:right w:val="none" w:sz="0" w:space="0" w:color="auto"/>
              </w:divBdr>
              <w:divsChild>
                <w:div w:id="103778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96496">
      <w:bodyDiv w:val="1"/>
      <w:marLeft w:val="0"/>
      <w:marRight w:val="0"/>
      <w:marTop w:val="0"/>
      <w:marBottom w:val="0"/>
      <w:divBdr>
        <w:top w:val="none" w:sz="0" w:space="0" w:color="auto"/>
        <w:left w:val="none" w:sz="0" w:space="0" w:color="auto"/>
        <w:bottom w:val="none" w:sz="0" w:space="0" w:color="auto"/>
        <w:right w:val="none" w:sz="0" w:space="0" w:color="auto"/>
      </w:divBdr>
      <w:divsChild>
        <w:div w:id="1384214265">
          <w:marLeft w:val="0"/>
          <w:marRight w:val="0"/>
          <w:marTop w:val="0"/>
          <w:marBottom w:val="900"/>
          <w:divBdr>
            <w:top w:val="none" w:sz="0" w:space="31" w:color="auto"/>
            <w:left w:val="none" w:sz="0" w:space="0" w:color="auto"/>
            <w:bottom w:val="single" w:sz="6" w:space="23" w:color="C2C5CB"/>
            <w:right w:val="none" w:sz="0" w:space="0" w:color="auto"/>
          </w:divBdr>
          <w:divsChild>
            <w:div w:id="77799668">
              <w:marLeft w:val="0"/>
              <w:marRight w:val="0"/>
              <w:marTop w:val="375"/>
              <w:marBottom w:val="0"/>
              <w:divBdr>
                <w:top w:val="none" w:sz="0" w:space="0" w:color="auto"/>
                <w:left w:val="none" w:sz="0" w:space="0" w:color="auto"/>
                <w:bottom w:val="none" w:sz="0" w:space="0" w:color="auto"/>
                <w:right w:val="none" w:sz="0" w:space="0" w:color="auto"/>
              </w:divBdr>
            </w:div>
          </w:divsChild>
        </w:div>
        <w:div w:id="1701128411">
          <w:marLeft w:val="0"/>
          <w:marRight w:val="0"/>
          <w:marTop w:val="0"/>
          <w:marBottom w:val="0"/>
          <w:divBdr>
            <w:top w:val="none" w:sz="0" w:space="0" w:color="auto"/>
            <w:left w:val="none" w:sz="0" w:space="0" w:color="auto"/>
            <w:bottom w:val="none" w:sz="0" w:space="0" w:color="auto"/>
            <w:right w:val="none" w:sz="0" w:space="0" w:color="auto"/>
          </w:divBdr>
          <w:divsChild>
            <w:div w:id="848953844">
              <w:marLeft w:val="0"/>
              <w:marRight w:val="0"/>
              <w:marTop w:val="0"/>
              <w:marBottom w:val="900"/>
              <w:divBdr>
                <w:top w:val="none" w:sz="0" w:space="0" w:color="auto"/>
                <w:left w:val="none" w:sz="0" w:space="0" w:color="auto"/>
                <w:bottom w:val="none" w:sz="0" w:space="0" w:color="auto"/>
                <w:right w:val="none" w:sz="0" w:space="0" w:color="auto"/>
              </w:divBdr>
              <w:divsChild>
                <w:div w:id="2891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82262">
      <w:bodyDiv w:val="1"/>
      <w:marLeft w:val="0"/>
      <w:marRight w:val="0"/>
      <w:marTop w:val="0"/>
      <w:marBottom w:val="0"/>
      <w:divBdr>
        <w:top w:val="none" w:sz="0" w:space="0" w:color="auto"/>
        <w:left w:val="none" w:sz="0" w:space="0" w:color="auto"/>
        <w:bottom w:val="none" w:sz="0" w:space="0" w:color="auto"/>
        <w:right w:val="none" w:sz="0" w:space="0" w:color="auto"/>
      </w:divBdr>
      <w:divsChild>
        <w:div w:id="88234196">
          <w:marLeft w:val="0"/>
          <w:marRight w:val="0"/>
          <w:marTop w:val="0"/>
          <w:marBottom w:val="900"/>
          <w:divBdr>
            <w:top w:val="none" w:sz="0" w:space="31" w:color="auto"/>
            <w:left w:val="none" w:sz="0" w:space="0" w:color="auto"/>
            <w:bottom w:val="single" w:sz="6" w:space="23" w:color="C2C5CB"/>
            <w:right w:val="none" w:sz="0" w:space="0" w:color="auto"/>
          </w:divBdr>
          <w:divsChild>
            <w:div w:id="418520927">
              <w:marLeft w:val="0"/>
              <w:marRight w:val="0"/>
              <w:marTop w:val="375"/>
              <w:marBottom w:val="0"/>
              <w:divBdr>
                <w:top w:val="none" w:sz="0" w:space="0" w:color="auto"/>
                <w:left w:val="none" w:sz="0" w:space="0" w:color="auto"/>
                <w:bottom w:val="none" w:sz="0" w:space="0" w:color="auto"/>
                <w:right w:val="none" w:sz="0" w:space="0" w:color="auto"/>
              </w:divBdr>
            </w:div>
          </w:divsChild>
        </w:div>
        <w:div w:id="859320993">
          <w:marLeft w:val="0"/>
          <w:marRight w:val="0"/>
          <w:marTop w:val="0"/>
          <w:marBottom w:val="0"/>
          <w:divBdr>
            <w:top w:val="none" w:sz="0" w:space="0" w:color="auto"/>
            <w:left w:val="none" w:sz="0" w:space="0" w:color="auto"/>
            <w:bottom w:val="none" w:sz="0" w:space="0" w:color="auto"/>
            <w:right w:val="none" w:sz="0" w:space="0" w:color="auto"/>
          </w:divBdr>
          <w:divsChild>
            <w:div w:id="672805115">
              <w:marLeft w:val="0"/>
              <w:marRight w:val="0"/>
              <w:marTop w:val="0"/>
              <w:marBottom w:val="900"/>
              <w:divBdr>
                <w:top w:val="none" w:sz="0" w:space="0" w:color="auto"/>
                <w:left w:val="none" w:sz="0" w:space="0" w:color="auto"/>
                <w:bottom w:val="none" w:sz="0" w:space="0" w:color="auto"/>
                <w:right w:val="none" w:sz="0" w:space="0" w:color="auto"/>
              </w:divBdr>
              <w:divsChild>
                <w:div w:id="17479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099550">
      <w:bodyDiv w:val="1"/>
      <w:marLeft w:val="0"/>
      <w:marRight w:val="0"/>
      <w:marTop w:val="0"/>
      <w:marBottom w:val="0"/>
      <w:divBdr>
        <w:top w:val="none" w:sz="0" w:space="0" w:color="auto"/>
        <w:left w:val="none" w:sz="0" w:space="0" w:color="auto"/>
        <w:bottom w:val="none" w:sz="0" w:space="0" w:color="auto"/>
        <w:right w:val="none" w:sz="0" w:space="0" w:color="auto"/>
      </w:divBdr>
      <w:divsChild>
        <w:div w:id="1232738031">
          <w:marLeft w:val="0"/>
          <w:marRight w:val="0"/>
          <w:marTop w:val="0"/>
          <w:marBottom w:val="900"/>
          <w:divBdr>
            <w:top w:val="none" w:sz="0" w:space="31" w:color="auto"/>
            <w:left w:val="none" w:sz="0" w:space="0" w:color="auto"/>
            <w:bottom w:val="single" w:sz="6" w:space="23" w:color="C2C5CB"/>
            <w:right w:val="none" w:sz="0" w:space="0" w:color="auto"/>
          </w:divBdr>
          <w:divsChild>
            <w:div w:id="1406032207">
              <w:marLeft w:val="0"/>
              <w:marRight w:val="0"/>
              <w:marTop w:val="375"/>
              <w:marBottom w:val="0"/>
              <w:divBdr>
                <w:top w:val="none" w:sz="0" w:space="0" w:color="auto"/>
                <w:left w:val="none" w:sz="0" w:space="0" w:color="auto"/>
                <w:bottom w:val="none" w:sz="0" w:space="0" w:color="auto"/>
                <w:right w:val="none" w:sz="0" w:space="0" w:color="auto"/>
              </w:divBdr>
            </w:div>
          </w:divsChild>
        </w:div>
        <w:div w:id="946888346">
          <w:marLeft w:val="0"/>
          <w:marRight w:val="0"/>
          <w:marTop w:val="0"/>
          <w:marBottom w:val="0"/>
          <w:divBdr>
            <w:top w:val="none" w:sz="0" w:space="0" w:color="auto"/>
            <w:left w:val="none" w:sz="0" w:space="0" w:color="auto"/>
            <w:bottom w:val="none" w:sz="0" w:space="0" w:color="auto"/>
            <w:right w:val="none" w:sz="0" w:space="0" w:color="auto"/>
          </w:divBdr>
          <w:divsChild>
            <w:div w:id="976565039">
              <w:marLeft w:val="0"/>
              <w:marRight w:val="0"/>
              <w:marTop w:val="0"/>
              <w:marBottom w:val="900"/>
              <w:divBdr>
                <w:top w:val="none" w:sz="0" w:space="0" w:color="auto"/>
                <w:left w:val="none" w:sz="0" w:space="0" w:color="auto"/>
                <w:bottom w:val="none" w:sz="0" w:space="0" w:color="auto"/>
                <w:right w:val="none" w:sz="0" w:space="0" w:color="auto"/>
              </w:divBdr>
              <w:divsChild>
                <w:div w:id="13889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4674">
      <w:bodyDiv w:val="1"/>
      <w:marLeft w:val="0"/>
      <w:marRight w:val="0"/>
      <w:marTop w:val="0"/>
      <w:marBottom w:val="0"/>
      <w:divBdr>
        <w:top w:val="none" w:sz="0" w:space="0" w:color="auto"/>
        <w:left w:val="none" w:sz="0" w:space="0" w:color="auto"/>
        <w:bottom w:val="none" w:sz="0" w:space="0" w:color="auto"/>
        <w:right w:val="none" w:sz="0" w:space="0" w:color="auto"/>
      </w:divBdr>
      <w:divsChild>
        <w:div w:id="525094662">
          <w:marLeft w:val="0"/>
          <w:marRight w:val="0"/>
          <w:marTop w:val="0"/>
          <w:marBottom w:val="0"/>
          <w:divBdr>
            <w:top w:val="none" w:sz="0" w:space="0" w:color="auto"/>
            <w:left w:val="none" w:sz="0" w:space="0" w:color="auto"/>
            <w:bottom w:val="none" w:sz="0" w:space="0" w:color="auto"/>
            <w:right w:val="none" w:sz="0" w:space="0" w:color="auto"/>
          </w:divBdr>
          <w:divsChild>
            <w:div w:id="1675258141">
              <w:marLeft w:val="0"/>
              <w:marRight w:val="0"/>
              <w:marTop w:val="0"/>
              <w:marBottom w:val="0"/>
              <w:divBdr>
                <w:top w:val="none" w:sz="0" w:space="0" w:color="auto"/>
                <w:left w:val="none" w:sz="0" w:space="0" w:color="auto"/>
                <w:bottom w:val="none" w:sz="0" w:space="0" w:color="auto"/>
                <w:right w:val="none" w:sz="0" w:space="0" w:color="auto"/>
              </w:divBdr>
            </w:div>
          </w:divsChild>
        </w:div>
        <w:div w:id="1023746233">
          <w:marLeft w:val="0"/>
          <w:marRight w:val="0"/>
          <w:marTop w:val="0"/>
          <w:marBottom w:val="0"/>
          <w:divBdr>
            <w:top w:val="none" w:sz="0" w:space="0" w:color="auto"/>
            <w:left w:val="none" w:sz="0" w:space="0" w:color="auto"/>
            <w:bottom w:val="none" w:sz="0" w:space="0" w:color="auto"/>
            <w:right w:val="none" w:sz="0" w:space="0" w:color="auto"/>
          </w:divBdr>
          <w:divsChild>
            <w:div w:id="295835367">
              <w:marLeft w:val="0"/>
              <w:marRight w:val="0"/>
              <w:marTop w:val="0"/>
              <w:marBottom w:val="0"/>
              <w:divBdr>
                <w:top w:val="none" w:sz="0" w:space="0" w:color="auto"/>
                <w:left w:val="none" w:sz="0" w:space="0" w:color="auto"/>
                <w:bottom w:val="none" w:sz="0" w:space="0" w:color="auto"/>
                <w:right w:val="none" w:sz="0" w:space="0" w:color="auto"/>
              </w:divBdr>
              <w:divsChild>
                <w:div w:id="111864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349176">
      <w:bodyDiv w:val="1"/>
      <w:marLeft w:val="0"/>
      <w:marRight w:val="0"/>
      <w:marTop w:val="0"/>
      <w:marBottom w:val="0"/>
      <w:divBdr>
        <w:top w:val="none" w:sz="0" w:space="0" w:color="auto"/>
        <w:left w:val="none" w:sz="0" w:space="0" w:color="auto"/>
        <w:bottom w:val="none" w:sz="0" w:space="0" w:color="auto"/>
        <w:right w:val="none" w:sz="0" w:space="0" w:color="auto"/>
      </w:divBdr>
      <w:divsChild>
        <w:div w:id="1502617941">
          <w:marLeft w:val="0"/>
          <w:marRight w:val="0"/>
          <w:marTop w:val="0"/>
          <w:marBottom w:val="900"/>
          <w:divBdr>
            <w:top w:val="none" w:sz="0" w:space="31" w:color="auto"/>
            <w:left w:val="none" w:sz="0" w:space="0" w:color="auto"/>
            <w:bottom w:val="single" w:sz="6" w:space="23" w:color="C2C5CB"/>
            <w:right w:val="none" w:sz="0" w:space="0" w:color="auto"/>
          </w:divBdr>
          <w:divsChild>
            <w:div w:id="2100905034">
              <w:marLeft w:val="0"/>
              <w:marRight w:val="0"/>
              <w:marTop w:val="375"/>
              <w:marBottom w:val="0"/>
              <w:divBdr>
                <w:top w:val="none" w:sz="0" w:space="0" w:color="auto"/>
                <w:left w:val="none" w:sz="0" w:space="0" w:color="auto"/>
                <w:bottom w:val="none" w:sz="0" w:space="0" w:color="auto"/>
                <w:right w:val="none" w:sz="0" w:space="0" w:color="auto"/>
              </w:divBdr>
            </w:div>
          </w:divsChild>
        </w:div>
        <w:div w:id="885340817">
          <w:marLeft w:val="0"/>
          <w:marRight w:val="0"/>
          <w:marTop w:val="0"/>
          <w:marBottom w:val="0"/>
          <w:divBdr>
            <w:top w:val="none" w:sz="0" w:space="0" w:color="auto"/>
            <w:left w:val="none" w:sz="0" w:space="0" w:color="auto"/>
            <w:bottom w:val="none" w:sz="0" w:space="0" w:color="auto"/>
            <w:right w:val="none" w:sz="0" w:space="0" w:color="auto"/>
          </w:divBdr>
          <w:divsChild>
            <w:div w:id="1767115651">
              <w:marLeft w:val="0"/>
              <w:marRight w:val="0"/>
              <w:marTop w:val="0"/>
              <w:marBottom w:val="900"/>
              <w:divBdr>
                <w:top w:val="none" w:sz="0" w:space="0" w:color="auto"/>
                <w:left w:val="none" w:sz="0" w:space="0" w:color="auto"/>
                <w:bottom w:val="none" w:sz="0" w:space="0" w:color="auto"/>
                <w:right w:val="none" w:sz="0" w:space="0" w:color="auto"/>
              </w:divBdr>
              <w:divsChild>
                <w:div w:id="14484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356223">
      <w:bodyDiv w:val="1"/>
      <w:marLeft w:val="0"/>
      <w:marRight w:val="0"/>
      <w:marTop w:val="0"/>
      <w:marBottom w:val="0"/>
      <w:divBdr>
        <w:top w:val="none" w:sz="0" w:space="0" w:color="auto"/>
        <w:left w:val="none" w:sz="0" w:space="0" w:color="auto"/>
        <w:bottom w:val="none" w:sz="0" w:space="0" w:color="auto"/>
        <w:right w:val="none" w:sz="0" w:space="0" w:color="auto"/>
      </w:divBdr>
      <w:divsChild>
        <w:div w:id="1278877975">
          <w:marLeft w:val="0"/>
          <w:marRight w:val="0"/>
          <w:marTop w:val="0"/>
          <w:marBottom w:val="900"/>
          <w:divBdr>
            <w:top w:val="none" w:sz="0" w:space="31" w:color="auto"/>
            <w:left w:val="none" w:sz="0" w:space="0" w:color="auto"/>
            <w:bottom w:val="single" w:sz="6" w:space="23" w:color="C2C5CB"/>
            <w:right w:val="none" w:sz="0" w:space="0" w:color="auto"/>
          </w:divBdr>
          <w:divsChild>
            <w:div w:id="1109930016">
              <w:marLeft w:val="0"/>
              <w:marRight w:val="0"/>
              <w:marTop w:val="375"/>
              <w:marBottom w:val="0"/>
              <w:divBdr>
                <w:top w:val="none" w:sz="0" w:space="0" w:color="auto"/>
                <w:left w:val="none" w:sz="0" w:space="0" w:color="auto"/>
                <w:bottom w:val="none" w:sz="0" w:space="0" w:color="auto"/>
                <w:right w:val="none" w:sz="0" w:space="0" w:color="auto"/>
              </w:divBdr>
            </w:div>
          </w:divsChild>
        </w:div>
        <w:div w:id="112409964">
          <w:marLeft w:val="0"/>
          <w:marRight w:val="0"/>
          <w:marTop w:val="0"/>
          <w:marBottom w:val="0"/>
          <w:divBdr>
            <w:top w:val="none" w:sz="0" w:space="0" w:color="auto"/>
            <w:left w:val="none" w:sz="0" w:space="0" w:color="auto"/>
            <w:bottom w:val="none" w:sz="0" w:space="0" w:color="auto"/>
            <w:right w:val="none" w:sz="0" w:space="0" w:color="auto"/>
          </w:divBdr>
          <w:divsChild>
            <w:div w:id="601961489">
              <w:marLeft w:val="0"/>
              <w:marRight w:val="0"/>
              <w:marTop w:val="0"/>
              <w:marBottom w:val="900"/>
              <w:divBdr>
                <w:top w:val="none" w:sz="0" w:space="0" w:color="auto"/>
                <w:left w:val="none" w:sz="0" w:space="0" w:color="auto"/>
                <w:bottom w:val="none" w:sz="0" w:space="0" w:color="auto"/>
                <w:right w:val="none" w:sz="0" w:space="0" w:color="auto"/>
              </w:divBdr>
              <w:divsChild>
                <w:div w:id="15029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668903">
      <w:bodyDiv w:val="1"/>
      <w:marLeft w:val="0"/>
      <w:marRight w:val="0"/>
      <w:marTop w:val="0"/>
      <w:marBottom w:val="0"/>
      <w:divBdr>
        <w:top w:val="none" w:sz="0" w:space="0" w:color="auto"/>
        <w:left w:val="none" w:sz="0" w:space="0" w:color="auto"/>
        <w:bottom w:val="none" w:sz="0" w:space="0" w:color="auto"/>
        <w:right w:val="none" w:sz="0" w:space="0" w:color="auto"/>
      </w:divBdr>
      <w:divsChild>
        <w:div w:id="480930668">
          <w:marLeft w:val="0"/>
          <w:marRight w:val="0"/>
          <w:marTop w:val="0"/>
          <w:marBottom w:val="0"/>
          <w:divBdr>
            <w:top w:val="none" w:sz="0" w:space="0" w:color="auto"/>
            <w:left w:val="none" w:sz="0" w:space="0" w:color="auto"/>
            <w:bottom w:val="none" w:sz="0" w:space="0" w:color="auto"/>
            <w:right w:val="none" w:sz="0" w:space="0" w:color="auto"/>
          </w:divBdr>
          <w:divsChild>
            <w:div w:id="272446605">
              <w:marLeft w:val="0"/>
              <w:marRight w:val="0"/>
              <w:marTop w:val="0"/>
              <w:marBottom w:val="0"/>
              <w:divBdr>
                <w:top w:val="none" w:sz="0" w:space="0" w:color="auto"/>
                <w:left w:val="none" w:sz="0" w:space="0" w:color="auto"/>
                <w:bottom w:val="none" w:sz="0" w:space="0" w:color="auto"/>
                <w:right w:val="none" w:sz="0" w:space="0" w:color="auto"/>
              </w:divBdr>
            </w:div>
          </w:divsChild>
        </w:div>
        <w:div w:id="1114709464">
          <w:marLeft w:val="0"/>
          <w:marRight w:val="0"/>
          <w:marTop w:val="0"/>
          <w:marBottom w:val="0"/>
          <w:divBdr>
            <w:top w:val="none" w:sz="0" w:space="0" w:color="auto"/>
            <w:left w:val="none" w:sz="0" w:space="0" w:color="auto"/>
            <w:bottom w:val="none" w:sz="0" w:space="0" w:color="auto"/>
            <w:right w:val="none" w:sz="0" w:space="0" w:color="auto"/>
          </w:divBdr>
          <w:divsChild>
            <w:div w:id="834370877">
              <w:marLeft w:val="0"/>
              <w:marRight w:val="0"/>
              <w:marTop w:val="0"/>
              <w:marBottom w:val="0"/>
              <w:divBdr>
                <w:top w:val="none" w:sz="0" w:space="0" w:color="auto"/>
                <w:left w:val="none" w:sz="0" w:space="0" w:color="auto"/>
                <w:bottom w:val="none" w:sz="0" w:space="0" w:color="auto"/>
                <w:right w:val="none" w:sz="0" w:space="0" w:color="auto"/>
              </w:divBdr>
              <w:divsChild>
                <w:div w:id="11850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48164">
      <w:bodyDiv w:val="1"/>
      <w:marLeft w:val="0"/>
      <w:marRight w:val="0"/>
      <w:marTop w:val="0"/>
      <w:marBottom w:val="0"/>
      <w:divBdr>
        <w:top w:val="none" w:sz="0" w:space="0" w:color="auto"/>
        <w:left w:val="none" w:sz="0" w:space="0" w:color="auto"/>
        <w:bottom w:val="none" w:sz="0" w:space="0" w:color="auto"/>
        <w:right w:val="none" w:sz="0" w:space="0" w:color="auto"/>
      </w:divBdr>
      <w:divsChild>
        <w:div w:id="447434669">
          <w:marLeft w:val="0"/>
          <w:marRight w:val="0"/>
          <w:marTop w:val="0"/>
          <w:marBottom w:val="900"/>
          <w:divBdr>
            <w:top w:val="none" w:sz="0" w:space="31" w:color="auto"/>
            <w:left w:val="none" w:sz="0" w:space="0" w:color="auto"/>
            <w:bottom w:val="single" w:sz="6" w:space="23" w:color="C2C5CB"/>
            <w:right w:val="none" w:sz="0" w:space="0" w:color="auto"/>
          </w:divBdr>
          <w:divsChild>
            <w:div w:id="1941334621">
              <w:marLeft w:val="0"/>
              <w:marRight w:val="0"/>
              <w:marTop w:val="375"/>
              <w:marBottom w:val="0"/>
              <w:divBdr>
                <w:top w:val="none" w:sz="0" w:space="0" w:color="auto"/>
                <w:left w:val="none" w:sz="0" w:space="0" w:color="auto"/>
                <w:bottom w:val="none" w:sz="0" w:space="0" w:color="auto"/>
                <w:right w:val="none" w:sz="0" w:space="0" w:color="auto"/>
              </w:divBdr>
            </w:div>
          </w:divsChild>
        </w:div>
        <w:div w:id="1604192159">
          <w:marLeft w:val="0"/>
          <w:marRight w:val="0"/>
          <w:marTop w:val="0"/>
          <w:marBottom w:val="0"/>
          <w:divBdr>
            <w:top w:val="none" w:sz="0" w:space="0" w:color="auto"/>
            <w:left w:val="none" w:sz="0" w:space="0" w:color="auto"/>
            <w:bottom w:val="none" w:sz="0" w:space="0" w:color="auto"/>
            <w:right w:val="none" w:sz="0" w:space="0" w:color="auto"/>
          </w:divBdr>
          <w:divsChild>
            <w:div w:id="941259230">
              <w:marLeft w:val="0"/>
              <w:marRight w:val="0"/>
              <w:marTop w:val="0"/>
              <w:marBottom w:val="900"/>
              <w:divBdr>
                <w:top w:val="none" w:sz="0" w:space="0" w:color="auto"/>
                <w:left w:val="none" w:sz="0" w:space="0" w:color="auto"/>
                <w:bottom w:val="none" w:sz="0" w:space="0" w:color="auto"/>
                <w:right w:val="none" w:sz="0" w:space="0" w:color="auto"/>
              </w:divBdr>
              <w:divsChild>
                <w:div w:id="8665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322895">
      <w:bodyDiv w:val="1"/>
      <w:marLeft w:val="0"/>
      <w:marRight w:val="0"/>
      <w:marTop w:val="0"/>
      <w:marBottom w:val="0"/>
      <w:divBdr>
        <w:top w:val="none" w:sz="0" w:space="0" w:color="auto"/>
        <w:left w:val="none" w:sz="0" w:space="0" w:color="auto"/>
        <w:bottom w:val="none" w:sz="0" w:space="0" w:color="auto"/>
        <w:right w:val="none" w:sz="0" w:space="0" w:color="auto"/>
      </w:divBdr>
      <w:divsChild>
        <w:div w:id="625895699">
          <w:marLeft w:val="0"/>
          <w:marRight w:val="0"/>
          <w:marTop w:val="0"/>
          <w:marBottom w:val="0"/>
          <w:divBdr>
            <w:top w:val="none" w:sz="0" w:space="0" w:color="auto"/>
            <w:left w:val="none" w:sz="0" w:space="0" w:color="auto"/>
            <w:bottom w:val="none" w:sz="0" w:space="0" w:color="auto"/>
            <w:right w:val="none" w:sz="0" w:space="0" w:color="auto"/>
          </w:divBdr>
          <w:divsChild>
            <w:div w:id="794297475">
              <w:marLeft w:val="0"/>
              <w:marRight w:val="0"/>
              <w:marTop w:val="0"/>
              <w:marBottom w:val="0"/>
              <w:divBdr>
                <w:top w:val="none" w:sz="0" w:space="0" w:color="auto"/>
                <w:left w:val="none" w:sz="0" w:space="0" w:color="auto"/>
                <w:bottom w:val="none" w:sz="0" w:space="0" w:color="auto"/>
                <w:right w:val="none" w:sz="0" w:space="0" w:color="auto"/>
              </w:divBdr>
            </w:div>
          </w:divsChild>
        </w:div>
        <w:div w:id="1139106008">
          <w:marLeft w:val="0"/>
          <w:marRight w:val="0"/>
          <w:marTop w:val="0"/>
          <w:marBottom w:val="0"/>
          <w:divBdr>
            <w:top w:val="none" w:sz="0" w:space="0" w:color="auto"/>
            <w:left w:val="none" w:sz="0" w:space="0" w:color="auto"/>
            <w:bottom w:val="none" w:sz="0" w:space="0" w:color="auto"/>
            <w:right w:val="none" w:sz="0" w:space="0" w:color="auto"/>
          </w:divBdr>
          <w:divsChild>
            <w:div w:id="1433816465">
              <w:marLeft w:val="0"/>
              <w:marRight w:val="0"/>
              <w:marTop w:val="0"/>
              <w:marBottom w:val="0"/>
              <w:divBdr>
                <w:top w:val="none" w:sz="0" w:space="0" w:color="auto"/>
                <w:left w:val="none" w:sz="0" w:space="0" w:color="auto"/>
                <w:bottom w:val="none" w:sz="0" w:space="0" w:color="auto"/>
                <w:right w:val="none" w:sz="0" w:space="0" w:color="auto"/>
              </w:divBdr>
              <w:divsChild>
                <w:div w:id="4609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7699">
      <w:bodyDiv w:val="1"/>
      <w:marLeft w:val="0"/>
      <w:marRight w:val="0"/>
      <w:marTop w:val="0"/>
      <w:marBottom w:val="0"/>
      <w:divBdr>
        <w:top w:val="none" w:sz="0" w:space="0" w:color="auto"/>
        <w:left w:val="none" w:sz="0" w:space="0" w:color="auto"/>
        <w:bottom w:val="none" w:sz="0" w:space="0" w:color="auto"/>
        <w:right w:val="none" w:sz="0" w:space="0" w:color="auto"/>
      </w:divBdr>
      <w:divsChild>
        <w:div w:id="495846267">
          <w:marLeft w:val="0"/>
          <w:marRight w:val="0"/>
          <w:marTop w:val="0"/>
          <w:marBottom w:val="900"/>
          <w:divBdr>
            <w:top w:val="none" w:sz="0" w:space="31" w:color="auto"/>
            <w:left w:val="none" w:sz="0" w:space="0" w:color="auto"/>
            <w:bottom w:val="single" w:sz="6" w:space="23" w:color="C2C5CB"/>
            <w:right w:val="none" w:sz="0" w:space="0" w:color="auto"/>
          </w:divBdr>
          <w:divsChild>
            <w:div w:id="1165709095">
              <w:marLeft w:val="0"/>
              <w:marRight w:val="0"/>
              <w:marTop w:val="375"/>
              <w:marBottom w:val="0"/>
              <w:divBdr>
                <w:top w:val="none" w:sz="0" w:space="0" w:color="auto"/>
                <w:left w:val="none" w:sz="0" w:space="0" w:color="auto"/>
                <w:bottom w:val="none" w:sz="0" w:space="0" w:color="auto"/>
                <w:right w:val="none" w:sz="0" w:space="0" w:color="auto"/>
              </w:divBdr>
            </w:div>
          </w:divsChild>
        </w:div>
        <w:div w:id="2067142333">
          <w:marLeft w:val="0"/>
          <w:marRight w:val="0"/>
          <w:marTop w:val="0"/>
          <w:marBottom w:val="0"/>
          <w:divBdr>
            <w:top w:val="none" w:sz="0" w:space="0" w:color="auto"/>
            <w:left w:val="none" w:sz="0" w:space="0" w:color="auto"/>
            <w:bottom w:val="none" w:sz="0" w:space="0" w:color="auto"/>
            <w:right w:val="none" w:sz="0" w:space="0" w:color="auto"/>
          </w:divBdr>
          <w:divsChild>
            <w:div w:id="558714398">
              <w:marLeft w:val="0"/>
              <w:marRight w:val="0"/>
              <w:marTop w:val="0"/>
              <w:marBottom w:val="900"/>
              <w:divBdr>
                <w:top w:val="none" w:sz="0" w:space="0" w:color="auto"/>
                <w:left w:val="none" w:sz="0" w:space="0" w:color="auto"/>
                <w:bottom w:val="none" w:sz="0" w:space="0" w:color="auto"/>
                <w:right w:val="none" w:sz="0" w:space="0" w:color="auto"/>
              </w:divBdr>
              <w:divsChild>
                <w:div w:id="168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5452">
      <w:bodyDiv w:val="1"/>
      <w:marLeft w:val="0"/>
      <w:marRight w:val="0"/>
      <w:marTop w:val="0"/>
      <w:marBottom w:val="0"/>
      <w:divBdr>
        <w:top w:val="none" w:sz="0" w:space="0" w:color="auto"/>
        <w:left w:val="none" w:sz="0" w:space="0" w:color="auto"/>
        <w:bottom w:val="none" w:sz="0" w:space="0" w:color="auto"/>
        <w:right w:val="none" w:sz="0" w:space="0" w:color="auto"/>
      </w:divBdr>
      <w:divsChild>
        <w:div w:id="2021815767">
          <w:marLeft w:val="0"/>
          <w:marRight w:val="0"/>
          <w:marTop w:val="0"/>
          <w:marBottom w:val="900"/>
          <w:divBdr>
            <w:top w:val="none" w:sz="0" w:space="31" w:color="auto"/>
            <w:left w:val="none" w:sz="0" w:space="0" w:color="auto"/>
            <w:bottom w:val="single" w:sz="6" w:space="23" w:color="C2C5CB"/>
            <w:right w:val="none" w:sz="0" w:space="0" w:color="auto"/>
          </w:divBdr>
          <w:divsChild>
            <w:div w:id="223182410">
              <w:marLeft w:val="0"/>
              <w:marRight w:val="0"/>
              <w:marTop w:val="375"/>
              <w:marBottom w:val="0"/>
              <w:divBdr>
                <w:top w:val="none" w:sz="0" w:space="0" w:color="auto"/>
                <w:left w:val="none" w:sz="0" w:space="0" w:color="auto"/>
                <w:bottom w:val="none" w:sz="0" w:space="0" w:color="auto"/>
                <w:right w:val="none" w:sz="0" w:space="0" w:color="auto"/>
              </w:divBdr>
            </w:div>
          </w:divsChild>
        </w:div>
        <w:div w:id="1938976064">
          <w:marLeft w:val="0"/>
          <w:marRight w:val="0"/>
          <w:marTop w:val="0"/>
          <w:marBottom w:val="0"/>
          <w:divBdr>
            <w:top w:val="none" w:sz="0" w:space="0" w:color="auto"/>
            <w:left w:val="none" w:sz="0" w:space="0" w:color="auto"/>
            <w:bottom w:val="none" w:sz="0" w:space="0" w:color="auto"/>
            <w:right w:val="none" w:sz="0" w:space="0" w:color="auto"/>
          </w:divBdr>
          <w:divsChild>
            <w:div w:id="2084059363">
              <w:marLeft w:val="0"/>
              <w:marRight w:val="0"/>
              <w:marTop w:val="0"/>
              <w:marBottom w:val="900"/>
              <w:divBdr>
                <w:top w:val="none" w:sz="0" w:space="0" w:color="auto"/>
                <w:left w:val="none" w:sz="0" w:space="0" w:color="auto"/>
                <w:bottom w:val="none" w:sz="0" w:space="0" w:color="auto"/>
                <w:right w:val="none" w:sz="0" w:space="0" w:color="auto"/>
              </w:divBdr>
              <w:divsChild>
                <w:div w:id="160329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416734">
      <w:bodyDiv w:val="1"/>
      <w:marLeft w:val="0"/>
      <w:marRight w:val="0"/>
      <w:marTop w:val="0"/>
      <w:marBottom w:val="0"/>
      <w:divBdr>
        <w:top w:val="none" w:sz="0" w:space="0" w:color="auto"/>
        <w:left w:val="none" w:sz="0" w:space="0" w:color="auto"/>
        <w:bottom w:val="none" w:sz="0" w:space="0" w:color="auto"/>
        <w:right w:val="none" w:sz="0" w:space="0" w:color="auto"/>
      </w:divBdr>
      <w:divsChild>
        <w:div w:id="934943598">
          <w:marLeft w:val="0"/>
          <w:marRight w:val="0"/>
          <w:marTop w:val="0"/>
          <w:marBottom w:val="900"/>
          <w:divBdr>
            <w:top w:val="none" w:sz="0" w:space="31" w:color="auto"/>
            <w:left w:val="none" w:sz="0" w:space="0" w:color="auto"/>
            <w:bottom w:val="single" w:sz="6" w:space="23" w:color="C2C5CB"/>
            <w:right w:val="none" w:sz="0" w:space="0" w:color="auto"/>
          </w:divBdr>
          <w:divsChild>
            <w:div w:id="652956049">
              <w:marLeft w:val="0"/>
              <w:marRight w:val="0"/>
              <w:marTop w:val="375"/>
              <w:marBottom w:val="0"/>
              <w:divBdr>
                <w:top w:val="none" w:sz="0" w:space="0" w:color="auto"/>
                <w:left w:val="none" w:sz="0" w:space="0" w:color="auto"/>
                <w:bottom w:val="none" w:sz="0" w:space="0" w:color="auto"/>
                <w:right w:val="none" w:sz="0" w:space="0" w:color="auto"/>
              </w:divBdr>
            </w:div>
          </w:divsChild>
        </w:div>
        <w:div w:id="760178831">
          <w:marLeft w:val="0"/>
          <w:marRight w:val="0"/>
          <w:marTop w:val="0"/>
          <w:marBottom w:val="0"/>
          <w:divBdr>
            <w:top w:val="none" w:sz="0" w:space="0" w:color="auto"/>
            <w:left w:val="none" w:sz="0" w:space="0" w:color="auto"/>
            <w:bottom w:val="none" w:sz="0" w:space="0" w:color="auto"/>
            <w:right w:val="none" w:sz="0" w:space="0" w:color="auto"/>
          </w:divBdr>
          <w:divsChild>
            <w:div w:id="238757338">
              <w:marLeft w:val="0"/>
              <w:marRight w:val="0"/>
              <w:marTop w:val="0"/>
              <w:marBottom w:val="900"/>
              <w:divBdr>
                <w:top w:val="none" w:sz="0" w:space="0" w:color="auto"/>
                <w:left w:val="none" w:sz="0" w:space="0" w:color="auto"/>
                <w:bottom w:val="none" w:sz="0" w:space="0" w:color="auto"/>
                <w:right w:val="none" w:sz="0" w:space="0" w:color="auto"/>
              </w:divBdr>
              <w:divsChild>
                <w:div w:id="124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798">
      <w:bodyDiv w:val="1"/>
      <w:marLeft w:val="0"/>
      <w:marRight w:val="0"/>
      <w:marTop w:val="0"/>
      <w:marBottom w:val="0"/>
      <w:divBdr>
        <w:top w:val="none" w:sz="0" w:space="0" w:color="auto"/>
        <w:left w:val="none" w:sz="0" w:space="0" w:color="auto"/>
        <w:bottom w:val="none" w:sz="0" w:space="0" w:color="auto"/>
        <w:right w:val="none" w:sz="0" w:space="0" w:color="auto"/>
      </w:divBdr>
      <w:divsChild>
        <w:div w:id="312297754">
          <w:marLeft w:val="0"/>
          <w:marRight w:val="0"/>
          <w:marTop w:val="0"/>
          <w:marBottom w:val="900"/>
          <w:divBdr>
            <w:top w:val="none" w:sz="0" w:space="31" w:color="auto"/>
            <w:left w:val="none" w:sz="0" w:space="0" w:color="auto"/>
            <w:bottom w:val="single" w:sz="6" w:space="23" w:color="C2C5CB"/>
            <w:right w:val="none" w:sz="0" w:space="0" w:color="auto"/>
          </w:divBdr>
          <w:divsChild>
            <w:div w:id="479810720">
              <w:marLeft w:val="0"/>
              <w:marRight w:val="0"/>
              <w:marTop w:val="375"/>
              <w:marBottom w:val="0"/>
              <w:divBdr>
                <w:top w:val="none" w:sz="0" w:space="0" w:color="auto"/>
                <w:left w:val="none" w:sz="0" w:space="0" w:color="auto"/>
                <w:bottom w:val="none" w:sz="0" w:space="0" w:color="auto"/>
                <w:right w:val="none" w:sz="0" w:space="0" w:color="auto"/>
              </w:divBdr>
            </w:div>
          </w:divsChild>
        </w:div>
        <w:div w:id="1782531563">
          <w:marLeft w:val="0"/>
          <w:marRight w:val="0"/>
          <w:marTop w:val="0"/>
          <w:marBottom w:val="0"/>
          <w:divBdr>
            <w:top w:val="none" w:sz="0" w:space="0" w:color="auto"/>
            <w:left w:val="none" w:sz="0" w:space="0" w:color="auto"/>
            <w:bottom w:val="none" w:sz="0" w:space="0" w:color="auto"/>
            <w:right w:val="none" w:sz="0" w:space="0" w:color="auto"/>
          </w:divBdr>
          <w:divsChild>
            <w:div w:id="1752043514">
              <w:marLeft w:val="0"/>
              <w:marRight w:val="0"/>
              <w:marTop w:val="0"/>
              <w:marBottom w:val="900"/>
              <w:divBdr>
                <w:top w:val="none" w:sz="0" w:space="0" w:color="auto"/>
                <w:left w:val="none" w:sz="0" w:space="0" w:color="auto"/>
                <w:bottom w:val="none" w:sz="0" w:space="0" w:color="auto"/>
                <w:right w:val="none" w:sz="0" w:space="0" w:color="auto"/>
              </w:divBdr>
              <w:divsChild>
                <w:div w:id="32035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0548">
      <w:bodyDiv w:val="1"/>
      <w:marLeft w:val="0"/>
      <w:marRight w:val="0"/>
      <w:marTop w:val="0"/>
      <w:marBottom w:val="0"/>
      <w:divBdr>
        <w:top w:val="none" w:sz="0" w:space="0" w:color="auto"/>
        <w:left w:val="none" w:sz="0" w:space="0" w:color="auto"/>
        <w:bottom w:val="none" w:sz="0" w:space="0" w:color="auto"/>
        <w:right w:val="none" w:sz="0" w:space="0" w:color="auto"/>
      </w:divBdr>
      <w:divsChild>
        <w:div w:id="1845584030">
          <w:marLeft w:val="0"/>
          <w:marRight w:val="0"/>
          <w:marTop w:val="0"/>
          <w:marBottom w:val="900"/>
          <w:divBdr>
            <w:top w:val="none" w:sz="0" w:space="31" w:color="auto"/>
            <w:left w:val="none" w:sz="0" w:space="0" w:color="auto"/>
            <w:bottom w:val="single" w:sz="6" w:space="23" w:color="C2C5CB"/>
            <w:right w:val="none" w:sz="0" w:space="0" w:color="auto"/>
          </w:divBdr>
          <w:divsChild>
            <w:div w:id="430053554">
              <w:marLeft w:val="0"/>
              <w:marRight w:val="0"/>
              <w:marTop w:val="375"/>
              <w:marBottom w:val="0"/>
              <w:divBdr>
                <w:top w:val="none" w:sz="0" w:space="0" w:color="auto"/>
                <w:left w:val="none" w:sz="0" w:space="0" w:color="auto"/>
                <w:bottom w:val="none" w:sz="0" w:space="0" w:color="auto"/>
                <w:right w:val="none" w:sz="0" w:space="0" w:color="auto"/>
              </w:divBdr>
            </w:div>
          </w:divsChild>
        </w:div>
        <w:div w:id="250433758">
          <w:marLeft w:val="0"/>
          <w:marRight w:val="0"/>
          <w:marTop w:val="0"/>
          <w:marBottom w:val="0"/>
          <w:divBdr>
            <w:top w:val="none" w:sz="0" w:space="0" w:color="auto"/>
            <w:left w:val="none" w:sz="0" w:space="0" w:color="auto"/>
            <w:bottom w:val="none" w:sz="0" w:space="0" w:color="auto"/>
            <w:right w:val="none" w:sz="0" w:space="0" w:color="auto"/>
          </w:divBdr>
          <w:divsChild>
            <w:div w:id="1612129450">
              <w:marLeft w:val="0"/>
              <w:marRight w:val="0"/>
              <w:marTop w:val="0"/>
              <w:marBottom w:val="900"/>
              <w:divBdr>
                <w:top w:val="none" w:sz="0" w:space="0" w:color="auto"/>
                <w:left w:val="none" w:sz="0" w:space="0" w:color="auto"/>
                <w:bottom w:val="none" w:sz="0" w:space="0" w:color="auto"/>
                <w:right w:val="none" w:sz="0" w:space="0" w:color="auto"/>
              </w:divBdr>
              <w:divsChild>
                <w:div w:id="8696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231500">
      <w:bodyDiv w:val="1"/>
      <w:marLeft w:val="0"/>
      <w:marRight w:val="0"/>
      <w:marTop w:val="0"/>
      <w:marBottom w:val="0"/>
      <w:divBdr>
        <w:top w:val="none" w:sz="0" w:space="0" w:color="auto"/>
        <w:left w:val="none" w:sz="0" w:space="0" w:color="auto"/>
        <w:bottom w:val="none" w:sz="0" w:space="0" w:color="auto"/>
        <w:right w:val="none" w:sz="0" w:space="0" w:color="auto"/>
      </w:divBdr>
      <w:divsChild>
        <w:div w:id="296300960">
          <w:marLeft w:val="0"/>
          <w:marRight w:val="0"/>
          <w:marTop w:val="0"/>
          <w:marBottom w:val="900"/>
          <w:divBdr>
            <w:top w:val="none" w:sz="0" w:space="31" w:color="auto"/>
            <w:left w:val="none" w:sz="0" w:space="0" w:color="auto"/>
            <w:bottom w:val="single" w:sz="6" w:space="23" w:color="C2C5CB"/>
            <w:right w:val="none" w:sz="0" w:space="0" w:color="auto"/>
          </w:divBdr>
          <w:divsChild>
            <w:div w:id="567619114">
              <w:marLeft w:val="0"/>
              <w:marRight w:val="0"/>
              <w:marTop w:val="375"/>
              <w:marBottom w:val="0"/>
              <w:divBdr>
                <w:top w:val="none" w:sz="0" w:space="0" w:color="auto"/>
                <w:left w:val="none" w:sz="0" w:space="0" w:color="auto"/>
                <w:bottom w:val="none" w:sz="0" w:space="0" w:color="auto"/>
                <w:right w:val="none" w:sz="0" w:space="0" w:color="auto"/>
              </w:divBdr>
            </w:div>
          </w:divsChild>
        </w:div>
        <w:div w:id="293104060">
          <w:marLeft w:val="0"/>
          <w:marRight w:val="0"/>
          <w:marTop w:val="0"/>
          <w:marBottom w:val="0"/>
          <w:divBdr>
            <w:top w:val="none" w:sz="0" w:space="0" w:color="auto"/>
            <w:left w:val="none" w:sz="0" w:space="0" w:color="auto"/>
            <w:bottom w:val="none" w:sz="0" w:space="0" w:color="auto"/>
            <w:right w:val="none" w:sz="0" w:space="0" w:color="auto"/>
          </w:divBdr>
          <w:divsChild>
            <w:div w:id="1706369303">
              <w:marLeft w:val="0"/>
              <w:marRight w:val="0"/>
              <w:marTop w:val="0"/>
              <w:marBottom w:val="900"/>
              <w:divBdr>
                <w:top w:val="none" w:sz="0" w:space="0" w:color="auto"/>
                <w:left w:val="none" w:sz="0" w:space="0" w:color="auto"/>
                <w:bottom w:val="none" w:sz="0" w:space="0" w:color="auto"/>
                <w:right w:val="none" w:sz="0" w:space="0" w:color="auto"/>
              </w:divBdr>
              <w:divsChild>
                <w:div w:id="143998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194680">
      <w:bodyDiv w:val="1"/>
      <w:marLeft w:val="0"/>
      <w:marRight w:val="0"/>
      <w:marTop w:val="0"/>
      <w:marBottom w:val="0"/>
      <w:divBdr>
        <w:top w:val="none" w:sz="0" w:space="0" w:color="auto"/>
        <w:left w:val="none" w:sz="0" w:space="0" w:color="auto"/>
        <w:bottom w:val="none" w:sz="0" w:space="0" w:color="auto"/>
        <w:right w:val="none" w:sz="0" w:space="0" w:color="auto"/>
      </w:divBdr>
      <w:divsChild>
        <w:div w:id="494496988">
          <w:marLeft w:val="0"/>
          <w:marRight w:val="0"/>
          <w:marTop w:val="0"/>
          <w:marBottom w:val="900"/>
          <w:divBdr>
            <w:top w:val="none" w:sz="0" w:space="31" w:color="auto"/>
            <w:left w:val="none" w:sz="0" w:space="0" w:color="auto"/>
            <w:bottom w:val="single" w:sz="6" w:space="23" w:color="C2C5CB"/>
            <w:right w:val="none" w:sz="0" w:space="0" w:color="auto"/>
          </w:divBdr>
          <w:divsChild>
            <w:div w:id="438986006">
              <w:marLeft w:val="0"/>
              <w:marRight w:val="0"/>
              <w:marTop w:val="375"/>
              <w:marBottom w:val="0"/>
              <w:divBdr>
                <w:top w:val="none" w:sz="0" w:space="0" w:color="auto"/>
                <w:left w:val="none" w:sz="0" w:space="0" w:color="auto"/>
                <w:bottom w:val="none" w:sz="0" w:space="0" w:color="auto"/>
                <w:right w:val="none" w:sz="0" w:space="0" w:color="auto"/>
              </w:divBdr>
            </w:div>
          </w:divsChild>
        </w:div>
        <w:div w:id="92364849">
          <w:marLeft w:val="0"/>
          <w:marRight w:val="0"/>
          <w:marTop w:val="0"/>
          <w:marBottom w:val="0"/>
          <w:divBdr>
            <w:top w:val="none" w:sz="0" w:space="0" w:color="auto"/>
            <w:left w:val="none" w:sz="0" w:space="0" w:color="auto"/>
            <w:bottom w:val="none" w:sz="0" w:space="0" w:color="auto"/>
            <w:right w:val="none" w:sz="0" w:space="0" w:color="auto"/>
          </w:divBdr>
          <w:divsChild>
            <w:div w:id="1473794427">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73553102">
      <w:bodyDiv w:val="1"/>
      <w:marLeft w:val="0"/>
      <w:marRight w:val="0"/>
      <w:marTop w:val="0"/>
      <w:marBottom w:val="0"/>
      <w:divBdr>
        <w:top w:val="none" w:sz="0" w:space="0" w:color="auto"/>
        <w:left w:val="none" w:sz="0" w:space="0" w:color="auto"/>
        <w:bottom w:val="none" w:sz="0" w:space="0" w:color="auto"/>
        <w:right w:val="none" w:sz="0" w:space="0" w:color="auto"/>
      </w:divBdr>
      <w:divsChild>
        <w:div w:id="496850416">
          <w:marLeft w:val="0"/>
          <w:marRight w:val="0"/>
          <w:marTop w:val="0"/>
          <w:marBottom w:val="900"/>
          <w:divBdr>
            <w:top w:val="none" w:sz="0" w:space="31" w:color="auto"/>
            <w:left w:val="none" w:sz="0" w:space="0" w:color="auto"/>
            <w:bottom w:val="single" w:sz="6" w:space="23" w:color="C2C5CB"/>
            <w:right w:val="none" w:sz="0" w:space="0" w:color="auto"/>
          </w:divBdr>
          <w:divsChild>
            <w:div w:id="1047146690">
              <w:marLeft w:val="0"/>
              <w:marRight w:val="0"/>
              <w:marTop w:val="375"/>
              <w:marBottom w:val="0"/>
              <w:divBdr>
                <w:top w:val="none" w:sz="0" w:space="0" w:color="auto"/>
                <w:left w:val="none" w:sz="0" w:space="0" w:color="auto"/>
                <w:bottom w:val="none" w:sz="0" w:space="0" w:color="auto"/>
                <w:right w:val="none" w:sz="0" w:space="0" w:color="auto"/>
              </w:divBdr>
            </w:div>
          </w:divsChild>
        </w:div>
        <w:div w:id="1042634487">
          <w:marLeft w:val="0"/>
          <w:marRight w:val="0"/>
          <w:marTop w:val="0"/>
          <w:marBottom w:val="0"/>
          <w:divBdr>
            <w:top w:val="none" w:sz="0" w:space="0" w:color="auto"/>
            <w:left w:val="none" w:sz="0" w:space="0" w:color="auto"/>
            <w:bottom w:val="none" w:sz="0" w:space="0" w:color="auto"/>
            <w:right w:val="none" w:sz="0" w:space="0" w:color="auto"/>
          </w:divBdr>
          <w:divsChild>
            <w:div w:id="1955283881">
              <w:marLeft w:val="0"/>
              <w:marRight w:val="0"/>
              <w:marTop w:val="0"/>
              <w:marBottom w:val="900"/>
              <w:divBdr>
                <w:top w:val="none" w:sz="0" w:space="0" w:color="auto"/>
                <w:left w:val="none" w:sz="0" w:space="0" w:color="auto"/>
                <w:bottom w:val="none" w:sz="0" w:space="0" w:color="auto"/>
                <w:right w:val="none" w:sz="0" w:space="0" w:color="auto"/>
              </w:divBdr>
              <w:divsChild>
                <w:div w:id="343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668137">
      <w:bodyDiv w:val="1"/>
      <w:marLeft w:val="0"/>
      <w:marRight w:val="0"/>
      <w:marTop w:val="0"/>
      <w:marBottom w:val="0"/>
      <w:divBdr>
        <w:top w:val="none" w:sz="0" w:space="0" w:color="auto"/>
        <w:left w:val="none" w:sz="0" w:space="0" w:color="auto"/>
        <w:bottom w:val="none" w:sz="0" w:space="0" w:color="auto"/>
        <w:right w:val="none" w:sz="0" w:space="0" w:color="auto"/>
      </w:divBdr>
      <w:divsChild>
        <w:div w:id="631449953">
          <w:marLeft w:val="0"/>
          <w:marRight w:val="0"/>
          <w:marTop w:val="0"/>
          <w:marBottom w:val="0"/>
          <w:divBdr>
            <w:top w:val="none" w:sz="0" w:space="0" w:color="auto"/>
            <w:left w:val="none" w:sz="0" w:space="0" w:color="auto"/>
            <w:bottom w:val="none" w:sz="0" w:space="0" w:color="auto"/>
            <w:right w:val="none" w:sz="0" w:space="0" w:color="auto"/>
          </w:divBdr>
          <w:divsChild>
            <w:div w:id="1946576160">
              <w:marLeft w:val="0"/>
              <w:marRight w:val="0"/>
              <w:marTop w:val="0"/>
              <w:marBottom w:val="0"/>
              <w:divBdr>
                <w:top w:val="none" w:sz="0" w:space="0" w:color="auto"/>
                <w:left w:val="none" w:sz="0" w:space="0" w:color="auto"/>
                <w:bottom w:val="none" w:sz="0" w:space="0" w:color="auto"/>
                <w:right w:val="none" w:sz="0" w:space="0" w:color="auto"/>
              </w:divBdr>
            </w:div>
          </w:divsChild>
        </w:div>
        <w:div w:id="1809858123">
          <w:marLeft w:val="0"/>
          <w:marRight w:val="0"/>
          <w:marTop w:val="0"/>
          <w:marBottom w:val="0"/>
          <w:divBdr>
            <w:top w:val="none" w:sz="0" w:space="0" w:color="auto"/>
            <w:left w:val="none" w:sz="0" w:space="0" w:color="auto"/>
            <w:bottom w:val="none" w:sz="0" w:space="0" w:color="auto"/>
            <w:right w:val="none" w:sz="0" w:space="0" w:color="auto"/>
          </w:divBdr>
          <w:divsChild>
            <w:div w:id="841120049">
              <w:marLeft w:val="0"/>
              <w:marRight w:val="0"/>
              <w:marTop w:val="0"/>
              <w:marBottom w:val="0"/>
              <w:divBdr>
                <w:top w:val="none" w:sz="0" w:space="0" w:color="auto"/>
                <w:left w:val="none" w:sz="0" w:space="0" w:color="auto"/>
                <w:bottom w:val="none" w:sz="0" w:space="0" w:color="auto"/>
                <w:right w:val="none" w:sz="0" w:space="0" w:color="auto"/>
              </w:divBdr>
              <w:divsChild>
                <w:div w:id="3109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8969">
      <w:bodyDiv w:val="1"/>
      <w:marLeft w:val="0"/>
      <w:marRight w:val="0"/>
      <w:marTop w:val="0"/>
      <w:marBottom w:val="0"/>
      <w:divBdr>
        <w:top w:val="none" w:sz="0" w:space="0" w:color="auto"/>
        <w:left w:val="none" w:sz="0" w:space="0" w:color="auto"/>
        <w:bottom w:val="none" w:sz="0" w:space="0" w:color="auto"/>
        <w:right w:val="none" w:sz="0" w:space="0" w:color="auto"/>
      </w:divBdr>
      <w:divsChild>
        <w:div w:id="1196163757">
          <w:marLeft w:val="0"/>
          <w:marRight w:val="0"/>
          <w:marTop w:val="0"/>
          <w:marBottom w:val="900"/>
          <w:divBdr>
            <w:top w:val="none" w:sz="0" w:space="31" w:color="auto"/>
            <w:left w:val="none" w:sz="0" w:space="0" w:color="auto"/>
            <w:bottom w:val="single" w:sz="6" w:space="23" w:color="C2C5CB"/>
            <w:right w:val="none" w:sz="0" w:space="0" w:color="auto"/>
          </w:divBdr>
          <w:divsChild>
            <w:div w:id="395663391">
              <w:marLeft w:val="0"/>
              <w:marRight w:val="0"/>
              <w:marTop w:val="375"/>
              <w:marBottom w:val="0"/>
              <w:divBdr>
                <w:top w:val="none" w:sz="0" w:space="0" w:color="auto"/>
                <w:left w:val="none" w:sz="0" w:space="0" w:color="auto"/>
                <w:bottom w:val="none" w:sz="0" w:space="0" w:color="auto"/>
                <w:right w:val="none" w:sz="0" w:space="0" w:color="auto"/>
              </w:divBdr>
            </w:div>
          </w:divsChild>
        </w:div>
        <w:div w:id="447118291">
          <w:marLeft w:val="0"/>
          <w:marRight w:val="0"/>
          <w:marTop w:val="0"/>
          <w:marBottom w:val="0"/>
          <w:divBdr>
            <w:top w:val="none" w:sz="0" w:space="0" w:color="auto"/>
            <w:left w:val="none" w:sz="0" w:space="0" w:color="auto"/>
            <w:bottom w:val="none" w:sz="0" w:space="0" w:color="auto"/>
            <w:right w:val="none" w:sz="0" w:space="0" w:color="auto"/>
          </w:divBdr>
          <w:divsChild>
            <w:div w:id="1816337180">
              <w:marLeft w:val="0"/>
              <w:marRight w:val="0"/>
              <w:marTop w:val="0"/>
              <w:marBottom w:val="900"/>
              <w:divBdr>
                <w:top w:val="none" w:sz="0" w:space="0" w:color="auto"/>
                <w:left w:val="none" w:sz="0" w:space="0" w:color="auto"/>
                <w:bottom w:val="none" w:sz="0" w:space="0" w:color="auto"/>
                <w:right w:val="none" w:sz="0" w:space="0" w:color="auto"/>
              </w:divBdr>
              <w:divsChild>
                <w:div w:id="102813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266449">
      <w:bodyDiv w:val="1"/>
      <w:marLeft w:val="0"/>
      <w:marRight w:val="0"/>
      <w:marTop w:val="0"/>
      <w:marBottom w:val="0"/>
      <w:divBdr>
        <w:top w:val="none" w:sz="0" w:space="0" w:color="auto"/>
        <w:left w:val="none" w:sz="0" w:space="0" w:color="auto"/>
        <w:bottom w:val="none" w:sz="0" w:space="0" w:color="auto"/>
        <w:right w:val="none" w:sz="0" w:space="0" w:color="auto"/>
      </w:divBdr>
      <w:divsChild>
        <w:div w:id="1982037720">
          <w:marLeft w:val="0"/>
          <w:marRight w:val="0"/>
          <w:marTop w:val="0"/>
          <w:marBottom w:val="900"/>
          <w:divBdr>
            <w:top w:val="none" w:sz="0" w:space="31" w:color="auto"/>
            <w:left w:val="none" w:sz="0" w:space="0" w:color="auto"/>
            <w:bottom w:val="single" w:sz="6" w:space="23" w:color="C2C5CB"/>
            <w:right w:val="none" w:sz="0" w:space="0" w:color="auto"/>
          </w:divBdr>
          <w:divsChild>
            <w:div w:id="310868593">
              <w:marLeft w:val="0"/>
              <w:marRight w:val="0"/>
              <w:marTop w:val="375"/>
              <w:marBottom w:val="0"/>
              <w:divBdr>
                <w:top w:val="none" w:sz="0" w:space="0" w:color="auto"/>
                <w:left w:val="none" w:sz="0" w:space="0" w:color="auto"/>
                <w:bottom w:val="none" w:sz="0" w:space="0" w:color="auto"/>
                <w:right w:val="none" w:sz="0" w:space="0" w:color="auto"/>
              </w:divBdr>
            </w:div>
          </w:divsChild>
        </w:div>
        <w:div w:id="1431241387">
          <w:marLeft w:val="0"/>
          <w:marRight w:val="0"/>
          <w:marTop w:val="0"/>
          <w:marBottom w:val="0"/>
          <w:divBdr>
            <w:top w:val="none" w:sz="0" w:space="0" w:color="auto"/>
            <w:left w:val="none" w:sz="0" w:space="0" w:color="auto"/>
            <w:bottom w:val="none" w:sz="0" w:space="0" w:color="auto"/>
            <w:right w:val="none" w:sz="0" w:space="0" w:color="auto"/>
          </w:divBdr>
          <w:divsChild>
            <w:div w:id="161164750">
              <w:marLeft w:val="0"/>
              <w:marRight w:val="0"/>
              <w:marTop w:val="0"/>
              <w:marBottom w:val="900"/>
              <w:divBdr>
                <w:top w:val="none" w:sz="0" w:space="0" w:color="auto"/>
                <w:left w:val="none" w:sz="0" w:space="0" w:color="auto"/>
                <w:bottom w:val="none" w:sz="0" w:space="0" w:color="auto"/>
                <w:right w:val="none" w:sz="0" w:space="0" w:color="auto"/>
              </w:divBdr>
              <w:divsChild>
                <w:div w:id="14074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6183">
      <w:bodyDiv w:val="1"/>
      <w:marLeft w:val="0"/>
      <w:marRight w:val="0"/>
      <w:marTop w:val="0"/>
      <w:marBottom w:val="0"/>
      <w:divBdr>
        <w:top w:val="none" w:sz="0" w:space="0" w:color="auto"/>
        <w:left w:val="none" w:sz="0" w:space="0" w:color="auto"/>
        <w:bottom w:val="none" w:sz="0" w:space="0" w:color="auto"/>
        <w:right w:val="none" w:sz="0" w:space="0" w:color="auto"/>
      </w:divBdr>
      <w:divsChild>
        <w:div w:id="1308362266">
          <w:marLeft w:val="0"/>
          <w:marRight w:val="0"/>
          <w:marTop w:val="0"/>
          <w:marBottom w:val="0"/>
          <w:divBdr>
            <w:top w:val="none" w:sz="0" w:space="0" w:color="auto"/>
            <w:left w:val="none" w:sz="0" w:space="0" w:color="auto"/>
            <w:bottom w:val="none" w:sz="0" w:space="0" w:color="auto"/>
            <w:right w:val="none" w:sz="0" w:space="0" w:color="auto"/>
          </w:divBdr>
          <w:divsChild>
            <w:div w:id="661129956">
              <w:marLeft w:val="0"/>
              <w:marRight w:val="0"/>
              <w:marTop w:val="0"/>
              <w:marBottom w:val="0"/>
              <w:divBdr>
                <w:top w:val="none" w:sz="0" w:space="0" w:color="auto"/>
                <w:left w:val="none" w:sz="0" w:space="0" w:color="auto"/>
                <w:bottom w:val="none" w:sz="0" w:space="0" w:color="auto"/>
                <w:right w:val="none" w:sz="0" w:space="0" w:color="auto"/>
              </w:divBdr>
            </w:div>
          </w:divsChild>
        </w:div>
        <w:div w:id="1079253317">
          <w:marLeft w:val="0"/>
          <w:marRight w:val="0"/>
          <w:marTop w:val="0"/>
          <w:marBottom w:val="0"/>
          <w:divBdr>
            <w:top w:val="none" w:sz="0" w:space="0" w:color="auto"/>
            <w:left w:val="none" w:sz="0" w:space="0" w:color="auto"/>
            <w:bottom w:val="none" w:sz="0" w:space="0" w:color="auto"/>
            <w:right w:val="none" w:sz="0" w:space="0" w:color="auto"/>
          </w:divBdr>
          <w:divsChild>
            <w:div w:id="1090810409">
              <w:marLeft w:val="0"/>
              <w:marRight w:val="0"/>
              <w:marTop w:val="0"/>
              <w:marBottom w:val="0"/>
              <w:divBdr>
                <w:top w:val="none" w:sz="0" w:space="0" w:color="auto"/>
                <w:left w:val="none" w:sz="0" w:space="0" w:color="auto"/>
                <w:bottom w:val="none" w:sz="0" w:space="0" w:color="auto"/>
                <w:right w:val="none" w:sz="0" w:space="0" w:color="auto"/>
              </w:divBdr>
              <w:divsChild>
                <w:div w:id="3094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7433">
      <w:bodyDiv w:val="1"/>
      <w:marLeft w:val="0"/>
      <w:marRight w:val="0"/>
      <w:marTop w:val="0"/>
      <w:marBottom w:val="0"/>
      <w:divBdr>
        <w:top w:val="none" w:sz="0" w:space="0" w:color="auto"/>
        <w:left w:val="none" w:sz="0" w:space="0" w:color="auto"/>
        <w:bottom w:val="none" w:sz="0" w:space="0" w:color="auto"/>
        <w:right w:val="none" w:sz="0" w:space="0" w:color="auto"/>
      </w:divBdr>
      <w:divsChild>
        <w:div w:id="909077236">
          <w:marLeft w:val="0"/>
          <w:marRight w:val="0"/>
          <w:marTop w:val="0"/>
          <w:marBottom w:val="900"/>
          <w:divBdr>
            <w:top w:val="none" w:sz="0" w:space="31" w:color="auto"/>
            <w:left w:val="none" w:sz="0" w:space="0" w:color="auto"/>
            <w:bottom w:val="single" w:sz="6" w:space="23" w:color="C2C5CB"/>
            <w:right w:val="none" w:sz="0" w:space="0" w:color="auto"/>
          </w:divBdr>
          <w:divsChild>
            <w:div w:id="620572433">
              <w:marLeft w:val="0"/>
              <w:marRight w:val="0"/>
              <w:marTop w:val="375"/>
              <w:marBottom w:val="0"/>
              <w:divBdr>
                <w:top w:val="none" w:sz="0" w:space="0" w:color="auto"/>
                <w:left w:val="none" w:sz="0" w:space="0" w:color="auto"/>
                <w:bottom w:val="none" w:sz="0" w:space="0" w:color="auto"/>
                <w:right w:val="none" w:sz="0" w:space="0" w:color="auto"/>
              </w:divBdr>
            </w:div>
          </w:divsChild>
        </w:div>
        <w:div w:id="128134216">
          <w:marLeft w:val="0"/>
          <w:marRight w:val="0"/>
          <w:marTop w:val="0"/>
          <w:marBottom w:val="0"/>
          <w:divBdr>
            <w:top w:val="none" w:sz="0" w:space="0" w:color="auto"/>
            <w:left w:val="none" w:sz="0" w:space="0" w:color="auto"/>
            <w:bottom w:val="none" w:sz="0" w:space="0" w:color="auto"/>
            <w:right w:val="none" w:sz="0" w:space="0" w:color="auto"/>
          </w:divBdr>
          <w:divsChild>
            <w:div w:id="285739446">
              <w:marLeft w:val="0"/>
              <w:marRight w:val="0"/>
              <w:marTop w:val="0"/>
              <w:marBottom w:val="900"/>
              <w:divBdr>
                <w:top w:val="none" w:sz="0" w:space="0" w:color="auto"/>
                <w:left w:val="none" w:sz="0" w:space="0" w:color="auto"/>
                <w:bottom w:val="none" w:sz="0" w:space="0" w:color="auto"/>
                <w:right w:val="none" w:sz="0" w:space="0" w:color="auto"/>
              </w:divBdr>
              <w:divsChild>
                <w:div w:id="7801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79118">
      <w:bodyDiv w:val="1"/>
      <w:marLeft w:val="0"/>
      <w:marRight w:val="0"/>
      <w:marTop w:val="0"/>
      <w:marBottom w:val="0"/>
      <w:divBdr>
        <w:top w:val="none" w:sz="0" w:space="0" w:color="auto"/>
        <w:left w:val="none" w:sz="0" w:space="0" w:color="auto"/>
        <w:bottom w:val="none" w:sz="0" w:space="0" w:color="auto"/>
        <w:right w:val="none" w:sz="0" w:space="0" w:color="auto"/>
      </w:divBdr>
      <w:divsChild>
        <w:div w:id="289438224">
          <w:marLeft w:val="0"/>
          <w:marRight w:val="0"/>
          <w:marTop w:val="0"/>
          <w:marBottom w:val="0"/>
          <w:divBdr>
            <w:top w:val="none" w:sz="0" w:space="0" w:color="auto"/>
            <w:left w:val="none" w:sz="0" w:space="0" w:color="auto"/>
            <w:bottom w:val="none" w:sz="0" w:space="0" w:color="auto"/>
            <w:right w:val="none" w:sz="0" w:space="0" w:color="auto"/>
          </w:divBdr>
          <w:divsChild>
            <w:div w:id="198864420">
              <w:marLeft w:val="0"/>
              <w:marRight w:val="0"/>
              <w:marTop w:val="0"/>
              <w:marBottom w:val="0"/>
              <w:divBdr>
                <w:top w:val="none" w:sz="0" w:space="0" w:color="auto"/>
                <w:left w:val="none" w:sz="0" w:space="0" w:color="auto"/>
                <w:bottom w:val="none" w:sz="0" w:space="0" w:color="auto"/>
                <w:right w:val="none" w:sz="0" w:space="0" w:color="auto"/>
              </w:divBdr>
            </w:div>
          </w:divsChild>
        </w:div>
        <w:div w:id="234121917">
          <w:marLeft w:val="0"/>
          <w:marRight w:val="0"/>
          <w:marTop w:val="0"/>
          <w:marBottom w:val="0"/>
          <w:divBdr>
            <w:top w:val="none" w:sz="0" w:space="0" w:color="auto"/>
            <w:left w:val="none" w:sz="0" w:space="0" w:color="auto"/>
            <w:bottom w:val="none" w:sz="0" w:space="0" w:color="auto"/>
            <w:right w:val="none" w:sz="0" w:space="0" w:color="auto"/>
          </w:divBdr>
          <w:divsChild>
            <w:div w:id="1475223601">
              <w:marLeft w:val="0"/>
              <w:marRight w:val="0"/>
              <w:marTop w:val="0"/>
              <w:marBottom w:val="0"/>
              <w:divBdr>
                <w:top w:val="none" w:sz="0" w:space="0" w:color="auto"/>
                <w:left w:val="none" w:sz="0" w:space="0" w:color="auto"/>
                <w:bottom w:val="none" w:sz="0" w:space="0" w:color="auto"/>
                <w:right w:val="none" w:sz="0" w:space="0" w:color="auto"/>
              </w:divBdr>
              <w:divsChild>
                <w:div w:id="151784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599">
      <w:bodyDiv w:val="1"/>
      <w:marLeft w:val="0"/>
      <w:marRight w:val="0"/>
      <w:marTop w:val="0"/>
      <w:marBottom w:val="0"/>
      <w:divBdr>
        <w:top w:val="none" w:sz="0" w:space="0" w:color="auto"/>
        <w:left w:val="none" w:sz="0" w:space="0" w:color="auto"/>
        <w:bottom w:val="none" w:sz="0" w:space="0" w:color="auto"/>
        <w:right w:val="none" w:sz="0" w:space="0" w:color="auto"/>
      </w:divBdr>
      <w:divsChild>
        <w:div w:id="1717850018">
          <w:marLeft w:val="0"/>
          <w:marRight w:val="0"/>
          <w:marTop w:val="0"/>
          <w:marBottom w:val="0"/>
          <w:divBdr>
            <w:top w:val="none" w:sz="0" w:space="0" w:color="auto"/>
            <w:left w:val="none" w:sz="0" w:space="0" w:color="auto"/>
            <w:bottom w:val="none" w:sz="0" w:space="0" w:color="auto"/>
            <w:right w:val="none" w:sz="0" w:space="0" w:color="auto"/>
          </w:divBdr>
          <w:divsChild>
            <w:div w:id="1010982324">
              <w:marLeft w:val="0"/>
              <w:marRight w:val="0"/>
              <w:marTop w:val="0"/>
              <w:marBottom w:val="0"/>
              <w:divBdr>
                <w:top w:val="none" w:sz="0" w:space="0" w:color="auto"/>
                <w:left w:val="none" w:sz="0" w:space="0" w:color="auto"/>
                <w:bottom w:val="none" w:sz="0" w:space="0" w:color="auto"/>
                <w:right w:val="none" w:sz="0" w:space="0" w:color="auto"/>
              </w:divBdr>
            </w:div>
          </w:divsChild>
        </w:div>
        <w:div w:id="1146125193">
          <w:marLeft w:val="0"/>
          <w:marRight w:val="0"/>
          <w:marTop w:val="0"/>
          <w:marBottom w:val="0"/>
          <w:divBdr>
            <w:top w:val="none" w:sz="0" w:space="0" w:color="auto"/>
            <w:left w:val="none" w:sz="0" w:space="0" w:color="auto"/>
            <w:bottom w:val="none" w:sz="0" w:space="0" w:color="auto"/>
            <w:right w:val="none" w:sz="0" w:space="0" w:color="auto"/>
          </w:divBdr>
          <w:divsChild>
            <w:div w:id="395517435">
              <w:marLeft w:val="0"/>
              <w:marRight w:val="0"/>
              <w:marTop w:val="0"/>
              <w:marBottom w:val="0"/>
              <w:divBdr>
                <w:top w:val="none" w:sz="0" w:space="0" w:color="auto"/>
                <w:left w:val="none" w:sz="0" w:space="0" w:color="auto"/>
                <w:bottom w:val="none" w:sz="0" w:space="0" w:color="auto"/>
                <w:right w:val="none" w:sz="0" w:space="0" w:color="auto"/>
              </w:divBdr>
              <w:divsChild>
                <w:div w:id="6445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97374">
      <w:bodyDiv w:val="1"/>
      <w:marLeft w:val="0"/>
      <w:marRight w:val="0"/>
      <w:marTop w:val="0"/>
      <w:marBottom w:val="0"/>
      <w:divBdr>
        <w:top w:val="none" w:sz="0" w:space="0" w:color="auto"/>
        <w:left w:val="none" w:sz="0" w:space="0" w:color="auto"/>
        <w:bottom w:val="none" w:sz="0" w:space="0" w:color="auto"/>
        <w:right w:val="none" w:sz="0" w:space="0" w:color="auto"/>
      </w:divBdr>
      <w:divsChild>
        <w:div w:id="125120756">
          <w:marLeft w:val="0"/>
          <w:marRight w:val="0"/>
          <w:marTop w:val="0"/>
          <w:marBottom w:val="900"/>
          <w:divBdr>
            <w:top w:val="none" w:sz="0" w:space="31" w:color="auto"/>
            <w:left w:val="none" w:sz="0" w:space="0" w:color="auto"/>
            <w:bottom w:val="single" w:sz="6" w:space="23" w:color="C2C5CB"/>
            <w:right w:val="none" w:sz="0" w:space="0" w:color="auto"/>
          </w:divBdr>
          <w:divsChild>
            <w:div w:id="919752066">
              <w:marLeft w:val="0"/>
              <w:marRight w:val="0"/>
              <w:marTop w:val="375"/>
              <w:marBottom w:val="0"/>
              <w:divBdr>
                <w:top w:val="none" w:sz="0" w:space="0" w:color="auto"/>
                <w:left w:val="none" w:sz="0" w:space="0" w:color="auto"/>
                <w:bottom w:val="none" w:sz="0" w:space="0" w:color="auto"/>
                <w:right w:val="none" w:sz="0" w:space="0" w:color="auto"/>
              </w:divBdr>
            </w:div>
          </w:divsChild>
        </w:div>
        <w:div w:id="1706601">
          <w:marLeft w:val="0"/>
          <w:marRight w:val="0"/>
          <w:marTop w:val="0"/>
          <w:marBottom w:val="0"/>
          <w:divBdr>
            <w:top w:val="none" w:sz="0" w:space="0" w:color="auto"/>
            <w:left w:val="none" w:sz="0" w:space="0" w:color="auto"/>
            <w:bottom w:val="none" w:sz="0" w:space="0" w:color="auto"/>
            <w:right w:val="none" w:sz="0" w:space="0" w:color="auto"/>
          </w:divBdr>
          <w:divsChild>
            <w:div w:id="972948674">
              <w:marLeft w:val="0"/>
              <w:marRight w:val="0"/>
              <w:marTop w:val="0"/>
              <w:marBottom w:val="900"/>
              <w:divBdr>
                <w:top w:val="none" w:sz="0" w:space="0" w:color="auto"/>
                <w:left w:val="none" w:sz="0" w:space="0" w:color="auto"/>
                <w:bottom w:val="none" w:sz="0" w:space="0" w:color="auto"/>
                <w:right w:val="none" w:sz="0" w:space="0" w:color="auto"/>
              </w:divBdr>
              <w:divsChild>
                <w:div w:id="35038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59415">
      <w:bodyDiv w:val="1"/>
      <w:marLeft w:val="0"/>
      <w:marRight w:val="0"/>
      <w:marTop w:val="0"/>
      <w:marBottom w:val="0"/>
      <w:divBdr>
        <w:top w:val="none" w:sz="0" w:space="0" w:color="auto"/>
        <w:left w:val="none" w:sz="0" w:space="0" w:color="auto"/>
        <w:bottom w:val="none" w:sz="0" w:space="0" w:color="auto"/>
        <w:right w:val="none" w:sz="0" w:space="0" w:color="auto"/>
      </w:divBdr>
      <w:divsChild>
        <w:div w:id="1128085698">
          <w:marLeft w:val="0"/>
          <w:marRight w:val="0"/>
          <w:marTop w:val="0"/>
          <w:marBottom w:val="900"/>
          <w:divBdr>
            <w:top w:val="none" w:sz="0" w:space="31" w:color="auto"/>
            <w:left w:val="none" w:sz="0" w:space="0" w:color="auto"/>
            <w:bottom w:val="single" w:sz="6" w:space="23" w:color="C2C5CB"/>
            <w:right w:val="none" w:sz="0" w:space="0" w:color="auto"/>
          </w:divBdr>
          <w:divsChild>
            <w:div w:id="89207560">
              <w:marLeft w:val="0"/>
              <w:marRight w:val="0"/>
              <w:marTop w:val="375"/>
              <w:marBottom w:val="0"/>
              <w:divBdr>
                <w:top w:val="none" w:sz="0" w:space="0" w:color="auto"/>
                <w:left w:val="none" w:sz="0" w:space="0" w:color="auto"/>
                <w:bottom w:val="none" w:sz="0" w:space="0" w:color="auto"/>
                <w:right w:val="none" w:sz="0" w:space="0" w:color="auto"/>
              </w:divBdr>
            </w:div>
          </w:divsChild>
        </w:div>
        <w:div w:id="902327650">
          <w:marLeft w:val="0"/>
          <w:marRight w:val="0"/>
          <w:marTop w:val="0"/>
          <w:marBottom w:val="0"/>
          <w:divBdr>
            <w:top w:val="none" w:sz="0" w:space="0" w:color="auto"/>
            <w:left w:val="none" w:sz="0" w:space="0" w:color="auto"/>
            <w:bottom w:val="none" w:sz="0" w:space="0" w:color="auto"/>
            <w:right w:val="none" w:sz="0" w:space="0" w:color="auto"/>
          </w:divBdr>
          <w:divsChild>
            <w:div w:id="2847001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05735837">
      <w:bodyDiv w:val="1"/>
      <w:marLeft w:val="0"/>
      <w:marRight w:val="0"/>
      <w:marTop w:val="0"/>
      <w:marBottom w:val="0"/>
      <w:divBdr>
        <w:top w:val="none" w:sz="0" w:space="0" w:color="auto"/>
        <w:left w:val="none" w:sz="0" w:space="0" w:color="auto"/>
        <w:bottom w:val="none" w:sz="0" w:space="0" w:color="auto"/>
        <w:right w:val="none" w:sz="0" w:space="0" w:color="auto"/>
      </w:divBdr>
      <w:divsChild>
        <w:div w:id="1213231273">
          <w:marLeft w:val="0"/>
          <w:marRight w:val="0"/>
          <w:marTop w:val="0"/>
          <w:marBottom w:val="0"/>
          <w:divBdr>
            <w:top w:val="none" w:sz="0" w:space="0" w:color="auto"/>
            <w:left w:val="none" w:sz="0" w:space="0" w:color="auto"/>
            <w:bottom w:val="none" w:sz="0" w:space="0" w:color="auto"/>
            <w:right w:val="none" w:sz="0" w:space="0" w:color="auto"/>
          </w:divBdr>
          <w:divsChild>
            <w:div w:id="1376542552">
              <w:marLeft w:val="0"/>
              <w:marRight w:val="0"/>
              <w:marTop w:val="0"/>
              <w:marBottom w:val="0"/>
              <w:divBdr>
                <w:top w:val="none" w:sz="0" w:space="0" w:color="auto"/>
                <w:left w:val="none" w:sz="0" w:space="0" w:color="auto"/>
                <w:bottom w:val="none" w:sz="0" w:space="0" w:color="auto"/>
                <w:right w:val="none" w:sz="0" w:space="0" w:color="auto"/>
              </w:divBdr>
            </w:div>
          </w:divsChild>
        </w:div>
        <w:div w:id="442919422">
          <w:marLeft w:val="0"/>
          <w:marRight w:val="0"/>
          <w:marTop w:val="0"/>
          <w:marBottom w:val="0"/>
          <w:divBdr>
            <w:top w:val="none" w:sz="0" w:space="0" w:color="auto"/>
            <w:left w:val="none" w:sz="0" w:space="0" w:color="auto"/>
            <w:bottom w:val="none" w:sz="0" w:space="0" w:color="auto"/>
            <w:right w:val="none" w:sz="0" w:space="0" w:color="auto"/>
          </w:divBdr>
          <w:divsChild>
            <w:div w:id="499663370">
              <w:marLeft w:val="0"/>
              <w:marRight w:val="0"/>
              <w:marTop w:val="0"/>
              <w:marBottom w:val="0"/>
              <w:divBdr>
                <w:top w:val="none" w:sz="0" w:space="0" w:color="auto"/>
                <w:left w:val="none" w:sz="0" w:space="0" w:color="auto"/>
                <w:bottom w:val="none" w:sz="0" w:space="0" w:color="auto"/>
                <w:right w:val="none" w:sz="0" w:space="0" w:color="auto"/>
              </w:divBdr>
              <w:divsChild>
                <w:div w:id="9019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5691">
      <w:bodyDiv w:val="1"/>
      <w:marLeft w:val="0"/>
      <w:marRight w:val="0"/>
      <w:marTop w:val="0"/>
      <w:marBottom w:val="0"/>
      <w:divBdr>
        <w:top w:val="none" w:sz="0" w:space="0" w:color="auto"/>
        <w:left w:val="none" w:sz="0" w:space="0" w:color="auto"/>
        <w:bottom w:val="none" w:sz="0" w:space="0" w:color="auto"/>
        <w:right w:val="none" w:sz="0" w:space="0" w:color="auto"/>
      </w:divBdr>
      <w:divsChild>
        <w:div w:id="1751611767">
          <w:marLeft w:val="0"/>
          <w:marRight w:val="0"/>
          <w:marTop w:val="0"/>
          <w:marBottom w:val="900"/>
          <w:divBdr>
            <w:top w:val="none" w:sz="0" w:space="31" w:color="auto"/>
            <w:left w:val="none" w:sz="0" w:space="0" w:color="auto"/>
            <w:bottom w:val="single" w:sz="6" w:space="23" w:color="C2C5CB"/>
            <w:right w:val="none" w:sz="0" w:space="0" w:color="auto"/>
          </w:divBdr>
          <w:divsChild>
            <w:div w:id="963774093">
              <w:marLeft w:val="0"/>
              <w:marRight w:val="0"/>
              <w:marTop w:val="375"/>
              <w:marBottom w:val="0"/>
              <w:divBdr>
                <w:top w:val="none" w:sz="0" w:space="0" w:color="auto"/>
                <w:left w:val="none" w:sz="0" w:space="0" w:color="auto"/>
                <w:bottom w:val="none" w:sz="0" w:space="0" w:color="auto"/>
                <w:right w:val="none" w:sz="0" w:space="0" w:color="auto"/>
              </w:divBdr>
            </w:div>
          </w:divsChild>
        </w:div>
        <w:div w:id="30880114">
          <w:marLeft w:val="0"/>
          <w:marRight w:val="0"/>
          <w:marTop w:val="0"/>
          <w:marBottom w:val="0"/>
          <w:divBdr>
            <w:top w:val="none" w:sz="0" w:space="0" w:color="auto"/>
            <w:left w:val="none" w:sz="0" w:space="0" w:color="auto"/>
            <w:bottom w:val="none" w:sz="0" w:space="0" w:color="auto"/>
            <w:right w:val="none" w:sz="0" w:space="0" w:color="auto"/>
          </w:divBdr>
          <w:divsChild>
            <w:div w:id="1034959799">
              <w:marLeft w:val="0"/>
              <w:marRight w:val="0"/>
              <w:marTop w:val="0"/>
              <w:marBottom w:val="900"/>
              <w:divBdr>
                <w:top w:val="none" w:sz="0" w:space="0" w:color="auto"/>
                <w:left w:val="none" w:sz="0" w:space="0" w:color="auto"/>
                <w:bottom w:val="none" w:sz="0" w:space="0" w:color="auto"/>
                <w:right w:val="none" w:sz="0" w:space="0" w:color="auto"/>
              </w:divBdr>
              <w:divsChild>
                <w:div w:id="247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083">
      <w:bodyDiv w:val="1"/>
      <w:marLeft w:val="0"/>
      <w:marRight w:val="0"/>
      <w:marTop w:val="0"/>
      <w:marBottom w:val="0"/>
      <w:divBdr>
        <w:top w:val="none" w:sz="0" w:space="0" w:color="auto"/>
        <w:left w:val="none" w:sz="0" w:space="0" w:color="auto"/>
        <w:bottom w:val="none" w:sz="0" w:space="0" w:color="auto"/>
        <w:right w:val="none" w:sz="0" w:space="0" w:color="auto"/>
      </w:divBdr>
      <w:divsChild>
        <w:div w:id="340592366">
          <w:marLeft w:val="0"/>
          <w:marRight w:val="0"/>
          <w:marTop w:val="0"/>
          <w:marBottom w:val="0"/>
          <w:divBdr>
            <w:top w:val="none" w:sz="0" w:space="0" w:color="auto"/>
            <w:left w:val="none" w:sz="0" w:space="0" w:color="auto"/>
            <w:bottom w:val="none" w:sz="0" w:space="0" w:color="auto"/>
            <w:right w:val="none" w:sz="0" w:space="0" w:color="auto"/>
          </w:divBdr>
          <w:divsChild>
            <w:div w:id="713971301">
              <w:marLeft w:val="0"/>
              <w:marRight w:val="0"/>
              <w:marTop w:val="0"/>
              <w:marBottom w:val="0"/>
              <w:divBdr>
                <w:top w:val="none" w:sz="0" w:space="0" w:color="auto"/>
                <w:left w:val="none" w:sz="0" w:space="0" w:color="auto"/>
                <w:bottom w:val="none" w:sz="0" w:space="0" w:color="auto"/>
                <w:right w:val="none" w:sz="0" w:space="0" w:color="auto"/>
              </w:divBdr>
            </w:div>
          </w:divsChild>
        </w:div>
        <w:div w:id="1275362692">
          <w:marLeft w:val="0"/>
          <w:marRight w:val="0"/>
          <w:marTop w:val="0"/>
          <w:marBottom w:val="0"/>
          <w:divBdr>
            <w:top w:val="none" w:sz="0" w:space="0" w:color="auto"/>
            <w:left w:val="none" w:sz="0" w:space="0" w:color="auto"/>
            <w:bottom w:val="none" w:sz="0" w:space="0" w:color="auto"/>
            <w:right w:val="none" w:sz="0" w:space="0" w:color="auto"/>
          </w:divBdr>
          <w:divsChild>
            <w:div w:id="1883593650">
              <w:marLeft w:val="0"/>
              <w:marRight w:val="0"/>
              <w:marTop w:val="0"/>
              <w:marBottom w:val="0"/>
              <w:divBdr>
                <w:top w:val="none" w:sz="0" w:space="0" w:color="auto"/>
                <w:left w:val="none" w:sz="0" w:space="0" w:color="auto"/>
                <w:bottom w:val="none" w:sz="0" w:space="0" w:color="auto"/>
                <w:right w:val="none" w:sz="0" w:space="0" w:color="auto"/>
              </w:divBdr>
              <w:divsChild>
                <w:div w:id="165467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92767">
      <w:bodyDiv w:val="1"/>
      <w:marLeft w:val="0"/>
      <w:marRight w:val="0"/>
      <w:marTop w:val="0"/>
      <w:marBottom w:val="0"/>
      <w:divBdr>
        <w:top w:val="none" w:sz="0" w:space="0" w:color="auto"/>
        <w:left w:val="none" w:sz="0" w:space="0" w:color="auto"/>
        <w:bottom w:val="none" w:sz="0" w:space="0" w:color="auto"/>
        <w:right w:val="none" w:sz="0" w:space="0" w:color="auto"/>
      </w:divBdr>
      <w:divsChild>
        <w:div w:id="1878156509">
          <w:marLeft w:val="0"/>
          <w:marRight w:val="0"/>
          <w:marTop w:val="0"/>
          <w:marBottom w:val="900"/>
          <w:divBdr>
            <w:top w:val="none" w:sz="0" w:space="31" w:color="auto"/>
            <w:left w:val="none" w:sz="0" w:space="0" w:color="auto"/>
            <w:bottom w:val="single" w:sz="6" w:space="23" w:color="C2C5CB"/>
            <w:right w:val="none" w:sz="0" w:space="0" w:color="auto"/>
          </w:divBdr>
          <w:divsChild>
            <w:div w:id="1654292095">
              <w:marLeft w:val="0"/>
              <w:marRight w:val="0"/>
              <w:marTop w:val="375"/>
              <w:marBottom w:val="0"/>
              <w:divBdr>
                <w:top w:val="none" w:sz="0" w:space="0" w:color="auto"/>
                <w:left w:val="none" w:sz="0" w:space="0" w:color="auto"/>
                <w:bottom w:val="none" w:sz="0" w:space="0" w:color="auto"/>
                <w:right w:val="none" w:sz="0" w:space="0" w:color="auto"/>
              </w:divBdr>
            </w:div>
          </w:divsChild>
        </w:div>
        <w:div w:id="1055619307">
          <w:marLeft w:val="0"/>
          <w:marRight w:val="0"/>
          <w:marTop w:val="0"/>
          <w:marBottom w:val="0"/>
          <w:divBdr>
            <w:top w:val="none" w:sz="0" w:space="0" w:color="auto"/>
            <w:left w:val="none" w:sz="0" w:space="0" w:color="auto"/>
            <w:bottom w:val="none" w:sz="0" w:space="0" w:color="auto"/>
            <w:right w:val="none" w:sz="0" w:space="0" w:color="auto"/>
          </w:divBdr>
          <w:divsChild>
            <w:div w:id="1528443279">
              <w:marLeft w:val="0"/>
              <w:marRight w:val="0"/>
              <w:marTop w:val="0"/>
              <w:marBottom w:val="900"/>
              <w:divBdr>
                <w:top w:val="none" w:sz="0" w:space="0" w:color="auto"/>
                <w:left w:val="none" w:sz="0" w:space="0" w:color="auto"/>
                <w:bottom w:val="none" w:sz="0" w:space="0" w:color="auto"/>
                <w:right w:val="none" w:sz="0" w:space="0" w:color="auto"/>
              </w:divBdr>
              <w:divsChild>
                <w:div w:id="36918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41773">
      <w:bodyDiv w:val="1"/>
      <w:marLeft w:val="0"/>
      <w:marRight w:val="0"/>
      <w:marTop w:val="0"/>
      <w:marBottom w:val="0"/>
      <w:divBdr>
        <w:top w:val="none" w:sz="0" w:space="0" w:color="auto"/>
        <w:left w:val="none" w:sz="0" w:space="0" w:color="auto"/>
        <w:bottom w:val="none" w:sz="0" w:space="0" w:color="auto"/>
        <w:right w:val="none" w:sz="0" w:space="0" w:color="auto"/>
      </w:divBdr>
      <w:divsChild>
        <w:div w:id="684601585">
          <w:marLeft w:val="0"/>
          <w:marRight w:val="0"/>
          <w:marTop w:val="0"/>
          <w:marBottom w:val="0"/>
          <w:divBdr>
            <w:top w:val="none" w:sz="0" w:space="0" w:color="auto"/>
            <w:left w:val="none" w:sz="0" w:space="0" w:color="auto"/>
            <w:bottom w:val="none" w:sz="0" w:space="0" w:color="auto"/>
            <w:right w:val="none" w:sz="0" w:space="0" w:color="auto"/>
          </w:divBdr>
          <w:divsChild>
            <w:div w:id="1780024735">
              <w:marLeft w:val="0"/>
              <w:marRight w:val="0"/>
              <w:marTop w:val="0"/>
              <w:marBottom w:val="0"/>
              <w:divBdr>
                <w:top w:val="none" w:sz="0" w:space="0" w:color="auto"/>
                <w:left w:val="none" w:sz="0" w:space="0" w:color="auto"/>
                <w:bottom w:val="none" w:sz="0" w:space="0" w:color="auto"/>
                <w:right w:val="none" w:sz="0" w:space="0" w:color="auto"/>
              </w:divBdr>
            </w:div>
          </w:divsChild>
        </w:div>
        <w:div w:id="872040055">
          <w:marLeft w:val="0"/>
          <w:marRight w:val="0"/>
          <w:marTop w:val="0"/>
          <w:marBottom w:val="0"/>
          <w:divBdr>
            <w:top w:val="none" w:sz="0" w:space="0" w:color="auto"/>
            <w:left w:val="none" w:sz="0" w:space="0" w:color="auto"/>
            <w:bottom w:val="none" w:sz="0" w:space="0" w:color="auto"/>
            <w:right w:val="none" w:sz="0" w:space="0" w:color="auto"/>
          </w:divBdr>
          <w:divsChild>
            <w:div w:id="886185410">
              <w:marLeft w:val="0"/>
              <w:marRight w:val="0"/>
              <w:marTop w:val="0"/>
              <w:marBottom w:val="0"/>
              <w:divBdr>
                <w:top w:val="none" w:sz="0" w:space="0" w:color="auto"/>
                <w:left w:val="none" w:sz="0" w:space="0" w:color="auto"/>
                <w:bottom w:val="none" w:sz="0" w:space="0" w:color="auto"/>
                <w:right w:val="none" w:sz="0" w:space="0" w:color="auto"/>
              </w:divBdr>
              <w:divsChild>
                <w:div w:id="75078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69889">
      <w:bodyDiv w:val="1"/>
      <w:marLeft w:val="0"/>
      <w:marRight w:val="0"/>
      <w:marTop w:val="0"/>
      <w:marBottom w:val="0"/>
      <w:divBdr>
        <w:top w:val="none" w:sz="0" w:space="0" w:color="auto"/>
        <w:left w:val="none" w:sz="0" w:space="0" w:color="auto"/>
        <w:bottom w:val="none" w:sz="0" w:space="0" w:color="auto"/>
        <w:right w:val="none" w:sz="0" w:space="0" w:color="auto"/>
      </w:divBdr>
      <w:divsChild>
        <w:div w:id="526455860">
          <w:marLeft w:val="0"/>
          <w:marRight w:val="0"/>
          <w:marTop w:val="0"/>
          <w:marBottom w:val="900"/>
          <w:divBdr>
            <w:top w:val="none" w:sz="0" w:space="31" w:color="auto"/>
            <w:left w:val="none" w:sz="0" w:space="0" w:color="auto"/>
            <w:bottom w:val="single" w:sz="6" w:space="23" w:color="C2C5CB"/>
            <w:right w:val="none" w:sz="0" w:space="0" w:color="auto"/>
          </w:divBdr>
          <w:divsChild>
            <w:div w:id="24720088">
              <w:marLeft w:val="0"/>
              <w:marRight w:val="0"/>
              <w:marTop w:val="375"/>
              <w:marBottom w:val="0"/>
              <w:divBdr>
                <w:top w:val="none" w:sz="0" w:space="0" w:color="auto"/>
                <w:left w:val="none" w:sz="0" w:space="0" w:color="auto"/>
                <w:bottom w:val="none" w:sz="0" w:space="0" w:color="auto"/>
                <w:right w:val="none" w:sz="0" w:space="0" w:color="auto"/>
              </w:divBdr>
            </w:div>
          </w:divsChild>
        </w:div>
        <w:div w:id="1936589293">
          <w:marLeft w:val="0"/>
          <w:marRight w:val="0"/>
          <w:marTop w:val="0"/>
          <w:marBottom w:val="0"/>
          <w:divBdr>
            <w:top w:val="none" w:sz="0" w:space="0" w:color="auto"/>
            <w:left w:val="none" w:sz="0" w:space="0" w:color="auto"/>
            <w:bottom w:val="none" w:sz="0" w:space="0" w:color="auto"/>
            <w:right w:val="none" w:sz="0" w:space="0" w:color="auto"/>
          </w:divBdr>
          <w:divsChild>
            <w:div w:id="1811360787">
              <w:marLeft w:val="0"/>
              <w:marRight w:val="0"/>
              <w:marTop w:val="0"/>
              <w:marBottom w:val="900"/>
              <w:divBdr>
                <w:top w:val="none" w:sz="0" w:space="0" w:color="auto"/>
                <w:left w:val="none" w:sz="0" w:space="0" w:color="auto"/>
                <w:bottom w:val="none" w:sz="0" w:space="0" w:color="auto"/>
                <w:right w:val="none" w:sz="0" w:space="0" w:color="auto"/>
              </w:divBdr>
              <w:divsChild>
                <w:div w:id="7468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715281">
      <w:bodyDiv w:val="1"/>
      <w:marLeft w:val="0"/>
      <w:marRight w:val="0"/>
      <w:marTop w:val="0"/>
      <w:marBottom w:val="0"/>
      <w:divBdr>
        <w:top w:val="none" w:sz="0" w:space="0" w:color="auto"/>
        <w:left w:val="none" w:sz="0" w:space="0" w:color="auto"/>
        <w:bottom w:val="none" w:sz="0" w:space="0" w:color="auto"/>
        <w:right w:val="none" w:sz="0" w:space="0" w:color="auto"/>
      </w:divBdr>
      <w:divsChild>
        <w:div w:id="1463887598">
          <w:marLeft w:val="0"/>
          <w:marRight w:val="0"/>
          <w:marTop w:val="0"/>
          <w:marBottom w:val="900"/>
          <w:divBdr>
            <w:top w:val="none" w:sz="0" w:space="31" w:color="auto"/>
            <w:left w:val="none" w:sz="0" w:space="0" w:color="auto"/>
            <w:bottom w:val="single" w:sz="6" w:space="23" w:color="C2C5CB"/>
            <w:right w:val="none" w:sz="0" w:space="0" w:color="auto"/>
          </w:divBdr>
          <w:divsChild>
            <w:div w:id="1280067911">
              <w:marLeft w:val="0"/>
              <w:marRight w:val="0"/>
              <w:marTop w:val="375"/>
              <w:marBottom w:val="0"/>
              <w:divBdr>
                <w:top w:val="none" w:sz="0" w:space="0" w:color="auto"/>
                <w:left w:val="none" w:sz="0" w:space="0" w:color="auto"/>
                <w:bottom w:val="none" w:sz="0" w:space="0" w:color="auto"/>
                <w:right w:val="none" w:sz="0" w:space="0" w:color="auto"/>
              </w:divBdr>
            </w:div>
          </w:divsChild>
        </w:div>
        <w:div w:id="1601570636">
          <w:marLeft w:val="0"/>
          <w:marRight w:val="0"/>
          <w:marTop w:val="0"/>
          <w:marBottom w:val="0"/>
          <w:divBdr>
            <w:top w:val="none" w:sz="0" w:space="0" w:color="auto"/>
            <w:left w:val="none" w:sz="0" w:space="0" w:color="auto"/>
            <w:bottom w:val="none" w:sz="0" w:space="0" w:color="auto"/>
            <w:right w:val="none" w:sz="0" w:space="0" w:color="auto"/>
          </w:divBdr>
          <w:divsChild>
            <w:div w:id="1909070529">
              <w:marLeft w:val="0"/>
              <w:marRight w:val="0"/>
              <w:marTop w:val="0"/>
              <w:marBottom w:val="900"/>
              <w:divBdr>
                <w:top w:val="none" w:sz="0" w:space="0" w:color="auto"/>
                <w:left w:val="none" w:sz="0" w:space="0" w:color="auto"/>
                <w:bottom w:val="none" w:sz="0" w:space="0" w:color="auto"/>
                <w:right w:val="none" w:sz="0" w:space="0" w:color="auto"/>
              </w:divBdr>
              <w:divsChild>
                <w:div w:id="607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832">
      <w:bodyDiv w:val="1"/>
      <w:marLeft w:val="0"/>
      <w:marRight w:val="0"/>
      <w:marTop w:val="0"/>
      <w:marBottom w:val="0"/>
      <w:divBdr>
        <w:top w:val="none" w:sz="0" w:space="0" w:color="auto"/>
        <w:left w:val="none" w:sz="0" w:space="0" w:color="auto"/>
        <w:bottom w:val="none" w:sz="0" w:space="0" w:color="auto"/>
        <w:right w:val="none" w:sz="0" w:space="0" w:color="auto"/>
      </w:divBdr>
      <w:divsChild>
        <w:div w:id="1575165003">
          <w:marLeft w:val="0"/>
          <w:marRight w:val="0"/>
          <w:marTop w:val="0"/>
          <w:marBottom w:val="900"/>
          <w:divBdr>
            <w:top w:val="none" w:sz="0" w:space="31" w:color="auto"/>
            <w:left w:val="none" w:sz="0" w:space="0" w:color="auto"/>
            <w:bottom w:val="single" w:sz="6" w:space="23" w:color="C2C5CB"/>
            <w:right w:val="none" w:sz="0" w:space="0" w:color="auto"/>
          </w:divBdr>
          <w:divsChild>
            <w:div w:id="509179678">
              <w:marLeft w:val="0"/>
              <w:marRight w:val="0"/>
              <w:marTop w:val="375"/>
              <w:marBottom w:val="0"/>
              <w:divBdr>
                <w:top w:val="none" w:sz="0" w:space="0" w:color="auto"/>
                <w:left w:val="none" w:sz="0" w:space="0" w:color="auto"/>
                <w:bottom w:val="none" w:sz="0" w:space="0" w:color="auto"/>
                <w:right w:val="none" w:sz="0" w:space="0" w:color="auto"/>
              </w:divBdr>
            </w:div>
          </w:divsChild>
        </w:div>
        <w:div w:id="182207556">
          <w:marLeft w:val="0"/>
          <w:marRight w:val="0"/>
          <w:marTop w:val="0"/>
          <w:marBottom w:val="0"/>
          <w:divBdr>
            <w:top w:val="none" w:sz="0" w:space="0" w:color="auto"/>
            <w:left w:val="none" w:sz="0" w:space="0" w:color="auto"/>
            <w:bottom w:val="none" w:sz="0" w:space="0" w:color="auto"/>
            <w:right w:val="none" w:sz="0" w:space="0" w:color="auto"/>
          </w:divBdr>
          <w:divsChild>
            <w:div w:id="1869679720">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857887334">
      <w:bodyDiv w:val="1"/>
      <w:marLeft w:val="0"/>
      <w:marRight w:val="0"/>
      <w:marTop w:val="0"/>
      <w:marBottom w:val="0"/>
      <w:divBdr>
        <w:top w:val="none" w:sz="0" w:space="0" w:color="auto"/>
        <w:left w:val="none" w:sz="0" w:space="0" w:color="auto"/>
        <w:bottom w:val="none" w:sz="0" w:space="0" w:color="auto"/>
        <w:right w:val="none" w:sz="0" w:space="0" w:color="auto"/>
      </w:divBdr>
      <w:divsChild>
        <w:div w:id="2130538941">
          <w:marLeft w:val="0"/>
          <w:marRight w:val="0"/>
          <w:marTop w:val="0"/>
          <w:marBottom w:val="0"/>
          <w:divBdr>
            <w:top w:val="none" w:sz="0" w:space="0" w:color="auto"/>
            <w:left w:val="none" w:sz="0" w:space="0" w:color="auto"/>
            <w:bottom w:val="none" w:sz="0" w:space="0" w:color="auto"/>
            <w:right w:val="none" w:sz="0" w:space="0" w:color="auto"/>
          </w:divBdr>
          <w:divsChild>
            <w:div w:id="1806004849">
              <w:marLeft w:val="0"/>
              <w:marRight w:val="0"/>
              <w:marTop w:val="0"/>
              <w:marBottom w:val="0"/>
              <w:divBdr>
                <w:top w:val="none" w:sz="0" w:space="0" w:color="auto"/>
                <w:left w:val="none" w:sz="0" w:space="0" w:color="auto"/>
                <w:bottom w:val="none" w:sz="0" w:space="0" w:color="auto"/>
                <w:right w:val="none" w:sz="0" w:space="0" w:color="auto"/>
              </w:divBdr>
            </w:div>
          </w:divsChild>
        </w:div>
        <w:div w:id="1078987583">
          <w:marLeft w:val="0"/>
          <w:marRight w:val="0"/>
          <w:marTop w:val="0"/>
          <w:marBottom w:val="0"/>
          <w:divBdr>
            <w:top w:val="none" w:sz="0" w:space="0" w:color="auto"/>
            <w:left w:val="none" w:sz="0" w:space="0" w:color="auto"/>
            <w:bottom w:val="none" w:sz="0" w:space="0" w:color="auto"/>
            <w:right w:val="none" w:sz="0" w:space="0" w:color="auto"/>
          </w:divBdr>
          <w:divsChild>
            <w:div w:id="144906400">
              <w:marLeft w:val="0"/>
              <w:marRight w:val="0"/>
              <w:marTop w:val="0"/>
              <w:marBottom w:val="0"/>
              <w:divBdr>
                <w:top w:val="none" w:sz="0" w:space="0" w:color="auto"/>
                <w:left w:val="none" w:sz="0" w:space="0" w:color="auto"/>
                <w:bottom w:val="none" w:sz="0" w:space="0" w:color="auto"/>
                <w:right w:val="none" w:sz="0" w:space="0" w:color="auto"/>
              </w:divBdr>
              <w:divsChild>
                <w:div w:id="20712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7393">
      <w:bodyDiv w:val="1"/>
      <w:marLeft w:val="0"/>
      <w:marRight w:val="0"/>
      <w:marTop w:val="0"/>
      <w:marBottom w:val="0"/>
      <w:divBdr>
        <w:top w:val="none" w:sz="0" w:space="0" w:color="auto"/>
        <w:left w:val="none" w:sz="0" w:space="0" w:color="auto"/>
        <w:bottom w:val="none" w:sz="0" w:space="0" w:color="auto"/>
        <w:right w:val="none" w:sz="0" w:space="0" w:color="auto"/>
      </w:divBdr>
      <w:divsChild>
        <w:div w:id="1101144722">
          <w:marLeft w:val="0"/>
          <w:marRight w:val="0"/>
          <w:marTop w:val="0"/>
          <w:marBottom w:val="900"/>
          <w:divBdr>
            <w:top w:val="none" w:sz="0" w:space="31" w:color="auto"/>
            <w:left w:val="none" w:sz="0" w:space="0" w:color="auto"/>
            <w:bottom w:val="single" w:sz="6" w:space="23" w:color="C2C5CB"/>
            <w:right w:val="none" w:sz="0" w:space="0" w:color="auto"/>
          </w:divBdr>
          <w:divsChild>
            <w:div w:id="1780875719">
              <w:marLeft w:val="0"/>
              <w:marRight w:val="0"/>
              <w:marTop w:val="375"/>
              <w:marBottom w:val="0"/>
              <w:divBdr>
                <w:top w:val="none" w:sz="0" w:space="0" w:color="auto"/>
                <w:left w:val="none" w:sz="0" w:space="0" w:color="auto"/>
                <w:bottom w:val="none" w:sz="0" w:space="0" w:color="auto"/>
                <w:right w:val="none" w:sz="0" w:space="0" w:color="auto"/>
              </w:divBdr>
            </w:div>
          </w:divsChild>
        </w:div>
        <w:div w:id="2140611786">
          <w:marLeft w:val="0"/>
          <w:marRight w:val="0"/>
          <w:marTop w:val="0"/>
          <w:marBottom w:val="0"/>
          <w:divBdr>
            <w:top w:val="none" w:sz="0" w:space="0" w:color="auto"/>
            <w:left w:val="none" w:sz="0" w:space="0" w:color="auto"/>
            <w:bottom w:val="none" w:sz="0" w:space="0" w:color="auto"/>
            <w:right w:val="none" w:sz="0" w:space="0" w:color="auto"/>
          </w:divBdr>
          <w:divsChild>
            <w:div w:id="2019037055">
              <w:marLeft w:val="0"/>
              <w:marRight w:val="0"/>
              <w:marTop w:val="0"/>
              <w:marBottom w:val="900"/>
              <w:divBdr>
                <w:top w:val="none" w:sz="0" w:space="0" w:color="auto"/>
                <w:left w:val="none" w:sz="0" w:space="0" w:color="auto"/>
                <w:bottom w:val="none" w:sz="0" w:space="0" w:color="auto"/>
                <w:right w:val="none" w:sz="0" w:space="0" w:color="auto"/>
              </w:divBdr>
              <w:divsChild>
                <w:div w:id="11886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23106">
      <w:bodyDiv w:val="1"/>
      <w:marLeft w:val="0"/>
      <w:marRight w:val="0"/>
      <w:marTop w:val="0"/>
      <w:marBottom w:val="0"/>
      <w:divBdr>
        <w:top w:val="none" w:sz="0" w:space="0" w:color="auto"/>
        <w:left w:val="none" w:sz="0" w:space="0" w:color="auto"/>
        <w:bottom w:val="none" w:sz="0" w:space="0" w:color="auto"/>
        <w:right w:val="none" w:sz="0" w:space="0" w:color="auto"/>
      </w:divBdr>
      <w:divsChild>
        <w:div w:id="475800262">
          <w:marLeft w:val="0"/>
          <w:marRight w:val="0"/>
          <w:marTop w:val="0"/>
          <w:marBottom w:val="0"/>
          <w:divBdr>
            <w:top w:val="none" w:sz="0" w:space="0" w:color="auto"/>
            <w:left w:val="none" w:sz="0" w:space="0" w:color="auto"/>
            <w:bottom w:val="none" w:sz="0" w:space="0" w:color="auto"/>
            <w:right w:val="none" w:sz="0" w:space="0" w:color="auto"/>
          </w:divBdr>
          <w:divsChild>
            <w:div w:id="937056840">
              <w:marLeft w:val="0"/>
              <w:marRight w:val="0"/>
              <w:marTop w:val="0"/>
              <w:marBottom w:val="0"/>
              <w:divBdr>
                <w:top w:val="none" w:sz="0" w:space="0" w:color="auto"/>
                <w:left w:val="none" w:sz="0" w:space="0" w:color="auto"/>
                <w:bottom w:val="none" w:sz="0" w:space="0" w:color="auto"/>
                <w:right w:val="none" w:sz="0" w:space="0" w:color="auto"/>
              </w:divBdr>
            </w:div>
          </w:divsChild>
        </w:div>
        <w:div w:id="726564429">
          <w:marLeft w:val="0"/>
          <w:marRight w:val="0"/>
          <w:marTop w:val="0"/>
          <w:marBottom w:val="0"/>
          <w:divBdr>
            <w:top w:val="none" w:sz="0" w:space="0" w:color="auto"/>
            <w:left w:val="none" w:sz="0" w:space="0" w:color="auto"/>
            <w:bottom w:val="none" w:sz="0" w:space="0" w:color="auto"/>
            <w:right w:val="none" w:sz="0" w:space="0" w:color="auto"/>
          </w:divBdr>
          <w:divsChild>
            <w:div w:id="267852946">
              <w:marLeft w:val="0"/>
              <w:marRight w:val="0"/>
              <w:marTop w:val="0"/>
              <w:marBottom w:val="0"/>
              <w:divBdr>
                <w:top w:val="none" w:sz="0" w:space="0" w:color="auto"/>
                <w:left w:val="none" w:sz="0" w:space="0" w:color="auto"/>
                <w:bottom w:val="none" w:sz="0" w:space="0" w:color="auto"/>
                <w:right w:val="none" w:sz="0" w:space="0" w:color="auto"/>
              </w:divBdr>
              <w:divsChild>
                <w:div w:id="44180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83249">
      <w:bodyDiv w:val="1"/>
      <w:marLeft w:val="0"/>
      <w:marRight w:val="0"/>
      <w:marTop w:val="0"/>
      <w:marBottom w:val="0"/>
      <w:divBdr>
        <w:top w:val="none" w:sz="0" w:space="0" w:color="auto"/>
        <w:left w:val="none" w:sz="0" w:space="0" w:color="auto"/>
        <w:bottom w:val="none" w:sz="0" w:space="0" w:color="auto"/>
        <w:right w:val="none" w:sz="0" w:space="0" w:color="auto"/>
      </w:divBdr>
      <w:divsChild>
        <w:div w:id="1749957615">
          <w:marLeft w:val="0"/>
          <w:marRight w:val="0"/>
          <w:marTop w:val="0"/>
          <w:marBottom w:val="900"/>
          <w:divBdr>
            <w:top w:val="none" w:sz="0" w:space="31" w:color="auto"/>
            <w:left w:val="none" w:sz="0" w:space="0" w:color="auto"/>
            <w:bottom w:val="single" w:sz="6" w:space="23" w:color="C2C5CB"/>
            <w:right w:val="none" w:sz="0" w:space="0" w:color="auto"/>
          </w:divBdr>
          <w:divsChild>
            <w:div w:id="1891913212">
              <w:marLeft w:val="0"/>
              <w:marRight w:val="0"/>
              <w:marTop w:val="375"/>
              <w:marBottom w:val="0"/>
              <w:divBdr>
                <w:top w:val="none" w:sz="0" w:space="0" w:color="auto"/>
                <w:left w:val="none" w:sz="0" w:space="0" w:color="auto"/>
                <w:bottom w:val="none" w:sz="0" w:space="0" w:color="auto"/>
                <w:right w:val="none" w:sz="0" w:space="0" w:color="auto"/>
              </w:divBdr>
            </w:div>
          </w:divsChild>
        </w:div>
        <w:div w:id="1472596875">
          <w:marLeft w:val="0"/>
          <w:marRight w:val="0"/>
          <w:marTop w:val="0"/>
          <w:marBottom w:val="0"/>
          <w:divBdr>
            <w:top w:val="none" w:sz="0" w:space="0" w:color="auto"/>
            <w:left w:val="none" w:sz="0" w:space="0" w:color="auto"/>
            <w:bottom w:val="none" w:sz="0" w:space="0" w:color="auto"/>
            <w:right w:val="none" w:sz="0" w:space="0" w:color="auto"/>
          </w:divBdr>
          <w:divsChild>
            <w:div w:id="2085101726">
              <w:marLeft w:val="0"/>
              <w:marRight w:val="0"/>
              <w:marTop w:val="0"/>
              <w:marBottom w:val="900"/>
              <w:divBdr>
                <w:top w:val="none" w:sz="0" w:space="0" w:color="auto"/>
                <w:left w:val="none" w:sz="0" w:space="0" w:color="auto"/>
                <w:bottom w:val="none" w:sz="0" w:space="0" w:color="auto"/>
                <w:right w:val="none" w:sz="0" w:space="0" w:color="auto"/>
              </w:divBdr>
              <w:divsChild>
                <w:div w:id="13358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6197">
      <w:bodyDiv w:val="1"/>
      <w:marLeft w:val="0"/>
      <w:marRight w:val="0"/>
      <w:marTop w:val="0"/>
      <w:marBottom w:val="0"/>
      <w:divBdr>
        <w:top w:val="none" w:sz="0" w:space="0" w:color="auto"/>
        <w:left w:val="none" w:sz="0" w:space="0" w:color="auto"/>
        <w:bottom w:val="none" w:sz="0" w:space="0" w:color="auto"/>
        <w:right w:val="none" w:sz="0" w:space="0" w:color="auto"/>
      </w:divBdr>
      <w:divsChild>
        <w:div w:id="621810982">
          <w:marLeft w:val="0"/>
          <w:marRight w:val="0"/>
          <w:marTop w:val="0"/>
          <w:marBottom w:val="900"/>
          <w:divBdr>
            <w:top w:val="none" w:sz="0" w:space="31" w:color="auto"/>
            <w:left w:val="none" w:sz="0" w:space="0" w:color="auto"/>
            <w:bottom w:val="single" w:sz="6" w:space="23" w:color="C2C5CB"/>
            <w:right w:val="none" w:sz="0" w:space="0" w:color="auto"/>
          </w:divBdr>
          <w:divsChild>
            <w:div w:id="1709910066">
              <w:marLeft w:val="0"/>
              <w:marRight w:val="0"/>
              <w:marTop w:val="375"/>
              <w:marBottom w:val="0"/>
              <w:divBdr>
                <w:top w:val="none" w:sz="0" w:space="0" w:color="auto"/>
                <w:left w:val="none" w:sz="0" w:space="0" w:color="auto"/>
                <w:bottom w:val="none" w:sz="0" w:space="0" w:color="auto"/>
                <w:right w:val="none" w:sz="0" w:space="0" w:color="auto"/>
              </w:divBdr>
            </w:div>
          </w:divsChild>
        </w:div>
        <w:div w:id="1582376111">
          <w:marLeft w:val="0"/>
          <w:marRight w:val="0"/>
          <w:marTop w:val="0"/>
          <w:marBottom w:val="0"/>
          <w:divBdr>
            <w:top w:val="none" w:sz="0" w:space="0" w:color="auto"/>
            <w:left w:val="none" w:sz="0" w:space="0" w:color="auto"/>
            <w:bottom w:val="none" w:sz="0" w:space="0" w:color="auto"/>
            <w:right w:val="none" w:sz="0" w:space="0" w:color="auto"/>
          </w:divBdr>
          <w:divsChild>
            <w:div w:id="2054427862">
              <w:marLeft w:val="0"/>
              <w:marRight w:val="0"/>
              <w:marTop w:val="0"/>
              <w:marBottom w:val="900"/>
              <w:divBdr>
                <w:top w:val="none" w:sz="0" w:space="0" w:color="auto"/>
                <w:left w:val="none" w:sz="0" w:space="0" w:color="auto"/>
                <w:bottom w:val="none" w:sz="0" w:space="0" w:color="auto"/>
                <w:right w:val="none" w:sz="0" w:space="0" w:color="auto"/>
              </w:divBdr>
              <w:divsChild>
                <w:div w:id="15502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07267">
      <w:bodyDiv w:val="1"/>
      <w:marLeft w:val="0"/>
      <w:marRight w:val="0"/>
      <w:marTop w:val="0"/>
      <w:marBottom w:val="0"/>
      <w:divBdr>
        <w:top w:val="none" w:sz="0" w:space="0" w:color="auto"/>
        <w:left w:val="none" w:sz="0" w:space="0" w:color="auto"/>
        <w:bottom w:val="none" w:sz="0" w:space="0" w:color="auto"/>
        <w:right w:val="none" w:sz="0" w:space="0" w:color="auto"/>
      </w:divBdr>
      <w:divsChild>
        <w:div w:id="388575674">
          <w:marLeft w:val="0"/>
          <w:marRight w:val="0"/>
          <w:marTop w:val="0"/>
          <w:marBottom w:val="900"/>
          <w:divBdr>
            <w:top w:val="none" w:sz="0" w:space="31" w:color="auto"/>
            <w:left w:val="none" w:sz="0" w:space="0" w:color="auto"/>
            <w:bottom w:val="single" w:sz="6" w:space="23" w:color="C2C5CB"/>
            <w:right w:val="none" w:sz="0" w:space="0" w:color="auto"/>
          </w:divBdr>
          <w:divsChild>
            <w:div w:id="258098001">
              <w:marLeft w:val="0"/>
              <w:marRight w:val="0"/>
              <w:marTop w:val="375"/>
              <w:marBottom w:val="0"/>
              <w:divBdr>
                <w:top w:val="none" w:sz="0" w:space="0" w:color="auto"/>
                <w:left w:val="none" w:sz="0" w:space="0" w:color="auto"/>
                <w:bottom w:val="none" w:sz="0" w:space="0" w:color="auto"/>
                <w:right w:val="none" w:sz="0" w:space="0" w:color="auto"/>
              </w:divBdr>
            </w:div>
          </w:divsChild>
        </w:div>
        <w:div w:id="1813449745">
          <w:marLeft w:val="0"/>
          <w:marRight w:val="0"/>
          <w:marTop w:val="0"/>
          <w:marBottom w:val="0"/>
          <w:divBdr>
            <w:top w:val="none" w:sz="0" w:space="0" w:color="auto"/>
            <w:left w:val="none" w:sz="0" w:space="0" w:color="auto"/>
            <w:bottom w:val="none" w:sz="0" w:space="0" w:color="auto"/>
            <w:right w:val="none" w:sz="0" w:space="0" w:color="auto"/>
          </w:divBdr>
          <w:divsChild>
            <w:div w:id="948043925">
              <w:marLeft w:val="0"/>
              <w:marRight w:val="0"/>
              <w:marTop w:val="0"/>
              <w:marBottom w:val="900"/>
              <w:divBdr>
                <w:top w:val="none" w:sz="0" w:space="0" w:color="auto"/>
                <w:left w:val="none" w:sz="0" w:space="0" w:color="auto"/>
                <w:bottom w:val="none" w:sz="0" w:space="0" w:color="auto"/>
                <w:right w:val="none" w:sz="0" w:space="0" w:color="auto"/>
              </w:divBdr>
              <w:divsChild>
                <w:div w:id="123951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397055">
      <w:bodyDiv w:val="1"/>
      <w:marLeft w:val="0"/>
      <w:marRight w:val="0"/>
      <w:marTop w:val="0"/>
      <w:marBottom w:val="0"/>
      <w:divBdr>
        <w:top w:val="none" w:sz="0" w:space="0" w:color="auto"/>
        <w:left w:val="none" w:sz="0" w:space="0" w:color="auto"/>
        <w:bottom w:val="none" w:sz="0" w:space="0" w:color="auto"/>
        <w:right w:val="none" w:sz="0" w:space="0" w:color="auto"/>
      </w:divBdr>
      <w:divsChild>
        <w:div w:id="1618102959">
          <w:marLeft w:val="0"/>
          <w:marRight w:val="0"/>
          <w:marTop w:val="0"/>
          <w:marBottom w:val="900"/>
          <w:divBdr>
            <w:top w:val="none" w:sz="0" w:space="31" w:color="auto"/>
            <w:left w:val="none" w:sz="0" w:space="0" w:color="auto"/>
            <w:bottom w:val="single" w:sz="6" w:space="23" w:color="C2C5CB"/>
            <w:right w:val="none" w:sz="0" w:space="0" w:color="auto"/>
          </w:divBdr>
          <w:divsChild>
            <w:div w:id="374237831">
              <w:marLeft w:val="0"/>
              <w:marRight w:val="0"/>
              <w:marTop w:val="375"/>
              <w:marBottom w:val="0"/>
              <w:divBdr>
                <w:top w:val="none" w:sz="0" w:space="0" w:color="auto"/>
                <w:left w:val="none" w:sz="0" w:space="0" w:color="auto"/>
                <w:bottom w:val="none" w:sz="0" w:space="0" w:color="auto"/>
                <w:right w:val="none" w:sz="0" w:space="0" w:color="auto"/>
              </w:divBdr>
            </w:div>
          </w:divsChild>
        </w:div>
        <w:div w:id="1545826044">
          <w:marLeft w:val="0"/>
          <w:marRight w:val="0"/>
          <w:marTop w:val="0"/>
          <w:marBottom w:val="0"/>
          <w:divBdr>
            <w:top w:val="none" w:sz="0" w:space="0" w:color="auto"/>
            <w:left w:val="none" w:sz="0" w:space="0" w:color="auto"/>
            <w:bottom w:val="none" w:sz="0" w:space="0" w:color="auto"/>
            <w:right w:val="none" w:sz="0" w:space="0" w:color="auto"/>
          </w:divBdr>
          <w:divsChild>
            <w:div w:id="368650682">
              <w:marLeft w:val="0"/>
              <w:marRight w:val="0"/>
              <w:marTop w:val="0"/>
              <w:marBottom w:val="900"/>
              <w:divBdr>
                <w:top w:val="none" w:sz="0" w:space="0" w:color="auto"/>
                <w:left w:val="none" w:sz="0" w:space="0" w:color="auto"/>
                <w:bottom w:val="none" w:sz="0" w:space="0" w:color="auto"/>
                <w:right w:val="none" w:sz="0" w:space="0" w:color="auto"/>
              </w:divBdr>
              <w:divsChild>
                <w:div w:id="128040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15368">
      <w:bodyDiv w:val="1"/>
      <w:marLeft w:val="0"/>
      <w:marRight w:val="0"/>
      <w:marTop w:val="0"/>
      <w:marBottom w:val="0"/>
      <w:divBdr>
        <w:top w:val="none" w:sz="0" w:space="0" w:color="auto"/>
        <w:left w:val="none" w:sz="0" w:space="0" w:color="auto"/>
        <w:bottom w:val="none" w:sz="0" w:space="0" w:color="auto"/>
        <w:right w:val="none" w:sz="0" w:space="0" w:color="auto"/>
      </w:divBdr>
      <w:divsChild>
        <w:div w:id="1118184706">
          <w:marLeft w:val="0"/>
          <w:marRight w:val="0"/>
          <w:marTop w:val="0"/>
          <w:marBottom w:val="0"/>
          <w:divBdr>
            <w:top w:val="none" w:sz="0" w:space="0" w:color="auto"/>
            <w:left w:val="none" w:sz="0" w:space="0" w:color="auto"/>
            <w:bottom w:val="none" w:sz="0" w:space="0" w:color="auto"/>
            <w:right w:val="none" w:sz="0" w:space="0" w:color="auto"/>
          </w:divBdr>
          <w:divsChild>
            <w:div w:id="1041590588">
              <w:marLeft w:val="0"/>
              <w:marRight w:val="0"/>
              <w:marTop w:val="0"/>
              <w:marBottom w:val="0"/>
              <w:divBdr>
                <w:top w:val="none" w:sz="0" w:space="0" w:color="auto"/>
                <w:left w:val="none" w:sz="0" w:space="0" w:color="auto"/>
                <w:bottom w:val="none" w:sz="0" w:space="0" w:color="auto"/>
                <w:right w:val="none" w:sz="0" w:space="0" w:color="auto"/>
              </w:divBdr>
            </w:div>
          </w:divsChild>
        </w:div>
        <w:div w:id="1487210813">
          <w:marLeft w:val="0"/>
          <w:marRight w:val="0"/>
          <w:marTop w:val="0"/>
          <w:marBottom w:val="0"/>
          <w:divBdr>
            <w:top w:val="none" w:sz="0" w:space="0" w:color="auto"/>
            <w:left w:val="none" w:sz="0" w:space="0" w:color="auto"/>
            <w:bottom w:val="none" w:sz="0" w:space="0" w:color="auto"/>
            <w:right w:val="none" w:sz="0" w:space="0" w:color="auto"/>
          </w:divBdr>
          <w:divsChild>
            <w:div w:id="938416005">
              <w:marLeft w:val="0"/>
              <w:marRight w:val="0"/>
              <w:marTop w:val="0"/>
              <w:marBottom w:val="0"/>
              <w:divBdr>
                <w:top w:val="none" w:sz="0" w:space="0" w:color="auto"/>
                <w:left w:val="none" w:sz="0" w:space="0" w:color="auto"/>
                <w:bottom w:val="none" w:sz="0" w:space="0" w:color="auto"/>
                <w:right w:val="none" w:sz="0" w:space="0" w:color="auto"/>
              </w:divBdr>
              <w:divsChild>
                <w:div w:id="13901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9733">
      <w:bodyDiv w:val="1"/>
      <w:marLeft w:val="0"/>
      <w:marRight w:val="0"/>
      <w:marTop w:val="0"/>
      <w:marBottom w:val="0"/>
      <w:divBdr>
        <w:top w:val="none" w:sz="0" w:space="0" w:color="auto"/>
        <w:left w:val="none" w:sz="0" w:space="0" w:color="auto"/>
        <w:bottom w:val="none" w:sz="0" w:space="0" w:color="auto"/>
        <w:right w:val="none" w:sz="0" w:space="0" w:color="auto"/>
      </w:divBdr>
      <w:divsChild>
        <w:div w:id="2142503696">
          <w:marLeft w:val="0"/>
          <w:marRight w:val="0"/>
          <w:marTop w:val="0"/>
          <w:marBottom w:val="0"/>
          <w:divBdr>
            <w:top w:val="none" w:sz="0" w:space="0" w:color="auto"/>
            <w:left w:val="none" w:sz="0" w:space="0" w:color="auto"/>
            <w:bottom w:val="none" w:sz="0" w:space="0" w:color="auto"/>
            <w:right w:val="none" w:sz="0" w:space="0" w:color="auto"/>
          </w:divBdr>
          <w:divsChild>
            <w:div w:id="1490100940">
              <w:marLeft w:val="0"/>
              <w:marRight w:val="0"/>
              <w:marTop w:val="0"/>
              <w:marBottom w:val="0"/>
              <w:divBdr>
                <w:top w:val="none" w:sz="0" w:space="0" w:color="auto"/>
                <w:left w:val="none" w:sz="0" w:space="0" w:color="auto"/>
                <w:bottom w:val="none" w:sz="0" w:space="0" w:color="auto"/>
                <w:right w:val="none" w:sz="0" w:space="0" w:color="auto"/>
              </w:divBdr>
            </w:div>
          </w:divsChild>
        </w:div>
        <w:div w:id="1922180345">
          <w:marLeft w:val="0"/>
          <w:marRight w:val="0"/>
          <w:marTop w:val="0"/>
          <w:marBottom w:val="0"/>
          <w:divBdr>
            <w:top w:val="none" w:sz="0" w:space="0" w:color="auto"/>
            <w:left w:val="none" w:sz="0" w:space="0" w:color="auto"/>
            <w:bottom w:val="none" w:sz="0" w:space="0" w:color="auto"/>
            <w:right w:val="none" w:sz="0" w:space="0" w:color="auto"/>
          </w:divBdr>
          <w:divsChild>
            <w:div w:id="1354727119">
              <w:marLeft w:val="0"/>
              <w:marRight w:val="0"/>
              <w:marTop w:val="0"/>
              <w:marBottom w:val="0"/>
              <w:divBdr>
                <w:top w:val="none" w:sz="0" w:space="0" w:color="auto"/>
                <w:left w:val="none" w:sz="0" w:space="0" w:color="auto"/>
                <w:bottom w:val="none" w:sz="0" w:space="0" w:color="auto"/>
                <w:right w:val="none" w:sz="0" w:space="0" w:color="auto"/>
              </w:divBdr>
              <w:divsChild>
                <w:div w:id="3267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12622">
      <w:bodyDiv w:val="1"/>
      <w:marLeft w:val="0"/>
      <w:marRight w:val="0"/>
      <w:marTop w:val="0"/>
      <w:marBottom w:val="0"/>
      <w:divBdr>
        <w:top w:val="none" w:sz="0" w:space="0" w:color="auto"/>
        <w:left w:val="none" w:sz="0" w:space="0" w:color="auto"/>
        <w:bottom w:val="none" w:sz="0" w:space="0" w:color="auto"/>
        <w:right w:val="none" w:sz="0" w:space="0" w:color="auto"/>
      </w:divBdr>
      <w:divsChild>
        <w:div w:id="839462436">
          <w:marLeft w:val="0"/>
          <w:marRight w:val="0"/>
          <w:marTop w:val="0"/>
          <w:marBottom w:val="900"/>
          <w:divBdr>
            <w:top w:val="none" w:sz="0" w:space="31" w:color="auto"/>
            <w:left w:val="none" w:sz="0" w:space="0" w:color="auto"/>
            <w:bottom w:val="single" w:sz="6" w:space="23" w:color="C2C5CB"/>
            <w:right w:val="none" w:sz="0" w:space="0" w:color="auto"/>
          </w:divBdr>
          <w:divsChild>
            <w:div w:id="572589661">
              <w:marLeft w:val="0"/>
              <w:marRight w:val="0"/>
              <w:marTop w:val="375"/>
              <w:marBottom w:val="0"/>
              <w:divBdr>
                <w:top w:val="none" w:sz="0" w:space="0" w:color="auto"/>
                <w:left w:val="none" w:sz="0" w:space="0" w:color="auto"/>
                <w:bottom w:val="none" w:sz="0" w:space="0" w:color="auto"/>
                <w:right w:val="none" w:sz="0" w:space="0" w:color="auto"/>
              </w:divBdr>
            </w:div>
          </w:divsChild>
        </w:div>
        <w:div w:id="2032871480">
          <w:marLeft w:val="0"/>
          <w:marRight w:val="0"/>
          <w:marTop w:val="0"/>
          <w:marBottom w:val="0"/>
          <w:divBdr>
            <w:top w:val="none" w:sz="0" w:space="0" w:color="auto"/>
            <w:left w:val="none" w:sz="0" w:space="0" w:color="auto"/>
            <w:bottom w:val="none" w:sz="0" w:space="0" w:color="auto"/>
            <w:right w:val="none" w:sz="0" w:space="0" w:color="auto"/>
          </w:divBdr>
          <w:divsChild>
            <w:div w:id="656691646">
              <w:marLeft w:val="0"/>
              <w:marRight w:val="0"/>
              <w:marTop w:val="0"/>
              <w:marBottom w:val="900"/>
              <w:divBdr>
                <w:top w:val="none" w:sz="0" w:space="0" w:color="auto"/>
                <w:left w:val="none" w:sz="0" w:space="0" w:color="auto"/>
                <w:bottom w:val="none" w:sz="0" w:space="0" w:color="auto"/>
                <w:right w:val="none" w:sz="0" w:space="0" w:color="auto"/>
              </w:divBdr>
              <w:divsChild>
                <w:div w:id="73690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04066">
      <w:bodyDiv w:val="1"/>
      <w:marLeft w:val="0"/>
      <w:marRight w:val="0"/>
      <w:marTop w:val="0"/>
      <w:marBottom w:val="0"/>
      <w:divBdr>
        <w:top w:val="none" w:sz="0" w:space="0" w:color="auto"/>
        <w:left w:val="none" w:sz="0" w:space="0" w:color="auto"/>
        <w:bottom w:val="none" w:sz="0" w:space="0" w:color="auto"/>
        <w:right w:val="none" w:sz="0" w:space="0" w:color="auto"/>
      </w:divBdr>
      <w:divsChild>
        <w:div w:id="1219591487">
          <w:marLeft w:val="0"/>
          <w:marRight w:val="0"/>
          <w:marTop w:val="0"/>
          <w:marBottom w:val="0"/>
          <w:divBdr>
            <w:top w:val="none" w:sz="0" w:space="0" w:color="auto"/>
            <w:left w:val="none" w:sz="0" w:space="0" w:color="auto"/>
            <w:bottom w:val="none" w:sz="0" w:space="0" w:color="auto"/>
            <w:right w:val="none" w:sz="0" w:space="0" w:color="auto"/>
          </w:divBdr>
          <w:divsChild>
            <w:div w:id="1497527553">
              <w:marLeft w:val="0"/>
              <w:marRight w:val="0"/>
              <w:marTop w:val="0"/>
              <w:marBottom w:val="0"/>
              <w:divBdr>
                <w:top w:val="none" w:sz="0" w:space="0" w:color="auto"/>
                <w:left w:val="none" w:sz="0" w:space="0" w:color="auto"/>
                <w:bottom w:val="none" w:sz="0" w:space="0" w:color="auto"/>
                <w:right w:val="none" w:sz="0" w:space="0" w:color="auto"/>
              </w:divBdr>
            </w:div>
          </w:divsChild>
        </w:div>
        <w:div w:id="1922449065">
          <w:marLeft w:val="0"/>
          <w:marRight w:val="0"/>
          <w:marTop w:val="0"/>
          <w:marBottom w:val="0"/>
          <w:divBdr>
            <w:top w:val="none" w:sz="0" w:space="0" w:color="auto"/>
            <w:left w:val="none" w:sz="0" w:space="0" w:color="auto"/>
            <w:bottom w:val="none" w:sz="0" w:space="0" w:color="auto"/>
            <w:right w:val="none" w:sz="0" w:space="0" w:color="auto"/>
          </w:divBdr>
          <w:divsChild>
            <w:div w:id="539173500">
              <w:marLeft w:val="0"/>
              <w:marRight w:val="0"/>
              <w:marTop w:val="0"/>
              <w:marBottom w:val="0"/>
              <w:divBdr>
                <w:top w:val="none" w:sz="0" w:space="0" w:color="auto"/>
                <w:left w:val="none" w:sz="0" w:space="0" w:color="auto"/>
                <w:bottom w:val="none" w:sz="0" w:space="0" w:color="auto"/>
                <w:right w:val="none" w:sz="0" w:space="0" w:color="auto"/>
              </w:divBdr>
              <w:divsChild>
                <w:div w:id="20305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169319">
      <w:bodyDiv w:val="1"/>
      <w:marLeft w:val="0"/>
      <w:marRight w:val="0"/>
      <w:marTop w:val="0"/>
      <w:marBottom w:val="0"/>
      <w:divBdr>
        <w:top w:val="none" w:sz="0" w:space="0" w:color="auto"/>
        <w:left w:val="none" w:sz="0" w:space="0" w:color="auto"/>
        <w:bottom w:val="none" w:sz="0" w:space="0" w:color="auto"/>
        <w:right w:val="none" w:sz="0" w:space="0" w:color="auto"/>
      </w:divBdr>
      <w:divsChild>
        <w:div w:id="1241481198">
          <w:marLeft w:val="0"/>
          <w:marRight w:val="0"/>
          <w:marTop w:val="0"/>
          <w:marBottom w:val="900"/>
          <w:divBdr>
            <w:top w:val="none" w:sz="0" w:space="31" w:color="auto"/>
            <w:left w:val="none" w:sz="0" w:space="0" w:color="auto"/>
            <w:bottom w:val="single" w:sz="6" w:space="23" w:color="C2C5CB"/>
            <w:right w:val="none" w:sz="0" w:space="0" w:color="auto"/>
          </w:divBdr>
          <w:divsChild>
            <w:div w:id="994719793">
              <w:marLeft w:val="0"/>
              <w:marRight w:val="0"/>
              <w:marTop w:val="375"/>
              <w:marBottom w:val="0"/>
              <w:divBdr>
                <w:top w:val="none" w:sz="0" w:space="0" w:color="auto"/>
                <w:left w:val="none" w:sz="0" w:space="0" w:color="auto"/>
                <w:bottom w:val="none" w:sz="0" w:space="0" w:color="auto"/>
                <w:right w:val="none" w:sz="0" w:space="0" w:color="auto"/>
              </w:divBdr>
            </w:div>
          </w:divsChild>
        </w:div>
        <w:div w:id="492066488">
          <w:marLeft w:val="0"/>
          <w:marRight w:val="0"/>
          <w:marTop w:val="0"/>
          <w:marBottom w:val="0"/>
          <w:divBdr>
            <w:top w:val="none" w:sz="0" w:space="0" w:color="auto"/>
            <w:left w:val="none" w:sz="0" w:space="0" w:color="auto"/>
            <w:bottom w:val="none" w:sz="0" w:space="0" w:color="auto"/>
            <w:right w:val="none" w:sz="0" w:space="0" w:color="auto"/>
          </w:divBdr>
          <w:divsChild>
            <w:div w:id="1558929902">
              <w:marLeft w:val="0"/>
              <w:marRight w:val="0"/>
              <w:marTop w:val="0"/>
              <w:marBottom w:val="900"/>
              <w:divBdr>
                <w:top w:val="none" w:sz="0" w:space="0" w:color="auto"/>
                <w:left w:val="none" w:sz="0" w:space="0" w:color="auto"/>
                <w:bottom w:val="none" w:sz="0" w:space="0" w:color="auto"/>
                <w:right w:val="none" w:sz="0" w:space="0" w:color="auto"/>
              </w:divBdr>
              <w:divsChild>
                <w:div w:id="19948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5308">
      <w:bodyDiv w:val="1"/>
      <w:marLeft w:val="0"/>
      <w:marRight w:val="0"/>
      <w:marTop w:val="0"/>
      <w:marBottom w:val="0"/>
      <w:divBdr>
        <w:top w:val="none" w:sz="0" w:space="0" w:color="auto"/>
        <w:left w:val="none" w:sz="0" w:space="0" w:color="auto"/>
        <w:bottom w:val="none" w:sz="0" w:space="0" w:color="auto"/>
        <w:right w:val="none" w:sz="0" w:space="0" w:color="auto"/>
      </w:divBdr>
      <w:divsChild>
        <w:div w:id="1032799818">
          <w:marLeft w:val="0"/>
          <w:marRight w:val="0"/>
          <w:marTop w:val="0"/>
          <w:marBottom w:val="900"/>
          <w:divBdr>
            <w:top w:val="none" w:sz="0" w:space="31" w:color="auto"/>
            <w:left w:val="none" w:sz="0" w:space="0" w:color="auto"/>
            <w:bottom w:val="single" w:sz="6" w:space="23" w:color="C2C5CB"/>
            <w:right w:val="none" w:sz="0" w:space="0" w:color="auto"/>
          </w:divBdr>
          <w:divsChild>
            <w:div w:id="1468742598">
              <w:marLeft w:val="0"/>
              <w:marRight w:val="0"/>
              <w:marTop w:val="375"/>
              <w:marBottom w:val="0"/>
              <w:divBdr>
                <w:top w:val="none" w:sz="0" w:space="0" w:color="auto"/>
                <w:left w:val="none" w:sz="0" w:space="0" w:color="auto"/>
                <w:bottom w:val="none" w:sz="0" w:space="0" w:color="auto"/>
                <w:right w:val="none" w:sz="0" w:space="0" w:color="auto"/>
              </w:divBdr>
            </w:div>
          </w:divsChild>
        </w:div>
        <w:div w:id="1349677210">
          <w:marLeft w:val="0"/>
          <w:marRight w:val="0"/>
          <w:marTop w:val="0"/>
          <w:marBottom w:val="0"/>
          <w:divBdr>
            <w:top w:val="none" w:sz="0" w:space="0" w:color="auto"/>
            <w:left w:val="none" w:sz="0" w:space="0" w:color="auto"/>
            <w:bottom w:val="none" w:sz="0" w:space="0" w:color="auto"/>
            <w:right w:val="none" w:sz="0" w:space="0" w:color="auto"/>
          </w:divBdr>
          <w:divsChild>
            <w:div w:id="762603286">
              <w:marLeft w:val="0"/>
              <w:marRight w:val="0"/>
              <w:marTop w:val="0"/>
              <w:marBottom w:val="900"/>
              <w:divBdr>
                <w:top w:val="none" w:sz="0" w:space="0" w:color="auto"/>
                <w:left w:val="none" w:sz="0" w:space="0" w:color="auto"/>
                <w:bottom w:val="none" w:sz="0" w:space="0" w:color="auto"/>
                <w:right w:val="none" w:sz="0" w:space="0" w:color="auto"/>
              </w:divBdr>
              <w:divsChild>
                <w:div w:id="62851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078">
      <w:bodyDiv w:val="1"/>
      <w:marLeft w:val="0"/>
      <w:marRight w:val="0"/>
      <w:marTop w:val="0"/>
      <w:marBottom w:val="0"/>
      <w:divBdr>
        <w:top w:val="none" w:sz="0" w:space="0" w:color="auto"/>
        <w:left w:val="none" w:sz="0" w:space="0" w:color="auto"/>
        <w:bottom w:val="none" w:sz="0" w:space="0" w:color="auto"/>
        <w:right w:val="none" w:sz="0" w:space="0" w:color="auto"/>
      </w:divBdr>
      <w:divsChild>
        <w:div w:id="423571259">
          <w:marLeft w:val="0"/>
          <w:marRight w:val="0"/>
          <w:marTop w:val="0"/>
          <w:marBottom w:val="900"/>
          <w:divBdr>
            <w:top w:val="none" w:sz="0" w:space="31" w:color="auto"/>
            <w:left w:val="none" w:sz="0" w:space="0" w:color="auto"/>
            <w:bottom w:val="single" w:sz="6" w:space="23" w:color="C2C5CB"/>
            <w:right w:val="none" w:sz="0" w:space="0" w:color="auto"/>
          </w:divBdr>
          <w:divsChild>
            <w:div w:id="1899974055">
              <w:marLeft w:val="0"/>
              <w:marRight w:val="0"/>
              <w:marTop w:val="375"/>
              <w:marBottom w:val="0"/>
              <w:divBdr>
                <w:top w:val="none" w:sz="0" w:space="0" w:color="auto"/>
                <w:left w:val="none" w:sz="0" w:space="0" w:color="auto"/>
                <w:bottom w:val="none" w:sz="0" w:space="0" w:color="auto"/>
                <w:right w:val="none" w:sz="0" w:space="0" w:color="auto"/>
              </w:divBdr>
            </w:div>
          </w:divsChild>
        </w:div>
        <w:div w:id="2008828939">
          <w:marLeft w:val="0"/>
          <w:marRight w:val="0"/>
          <w:marTop w:val="0"/>
          <w:marBottom w:val="0"/>
          <w:divBdr>
            <w:top w:val="none" w:sz="0" w:space="0" w:color="auto"/>
            <w:left w:val="none" w:sz="0" w:space="0" w:color="auto"/>
            <w:bottom w:val="none" w:sz="0" w:space="0" w:color="auto"/>
            <w:right w:val="none" w:sz="0" w:space="0" w:color="auto"/>
          </w:divBdr>
          <w:divsChild>
            <w:div w:id="1239748328">
              <w:marLeft w:val="0"/>
              <w:marRight w:val="0"/>
              <w:marTop w:val="0"/>
              <w:marBottom w:val="900"/>
              <w:divBdr>
                <w:top w:val="none" w:sz="0" w:space="0" w:color="auto"/>
                <w:left w:val="none" w:sz="0" w:space="0" w:color="auto"/>
                <w:bottom w:val="none" w:sz="0" w:space="0" w:color="auto"/>
                <w:right w:val="none" w:sz="0" w:space="0" w:color="auto"/>
              </w:divBdr>
              <w:divsChild>
                <w:div w:id="2014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8775">
      <w:bodyDiv w:val="1"/>
      <w:marLeft w:val="0"/>
      <w:marRight w:val="0"/>
      <w:marTop w:val="0"/>
      <w:marBottom w:val="0"/>
      <w:divBdr>
        <w:top w:val="none" w:sz="0" w:space="0" w:color="auto"/>
        <w:left w:val="none" w:sz="0" w:space="0" w:color="auto"/>
        <w:bottom w:val="none" w:sz="0" w:space="0" w:color="auto"/>
        <w:right w:val="none" w:sz="0" w:space="0" w:color="auto"/>
      </w:divBdr>
      <w:divsChild>
        <w:div w:id="1095446173">
          <w:marLeft w:val="0"/>
          <w:marRight w:val="0"/>
          <w:marTop w:val="0"/>
          <w:marBottom w:val="0"/>
          <w:divBdr>
            <w:top w:val="none" w:sz="0" w:space="0" w:color="auto"/>
            <w:left w:val="none" w:sz="0" w:space="0" w:color="auto"/>
            <w:bottom w:val="none" w:sz="0" w:space="0" w:color="auto"/>
            <w:right w:val="none" w:sz="0" w:space="0" w:color="auto"/>
          </w:divBdr>
          <w:divsChild>
            <w:div w:id="640429197">
              <w:marLeft w:val="0"/>
              <w:marRight w:val="0"/>
              <w:marTop w:val="0"/>
              <w:marBottom w:val="0"/>
              <w:divBdr>
                <w:top w:val="none" w:sz="0" w:space="0" w:color="auto"/>
                <w:left w:val="none" w:sz="0" w:space="0" w:color="auto"/>
                <w:bottom w:val="none" w:sz="0" w:space="0" w:color="auto"/>
                <w:right w:val="none" w:sz="0" w:space="0" w:color="auto"/>
              </w:divBdr>
            </w:div>
          </w:divsChild>
        </w:div>
        <w:div w:id="1086151135">
          <w:marLeft w:val="0"/>
          <w:marRight w:val="0"/>
          <w:marTop w:val="0"/>
          <w:marBottom w:val="0"/>
          <w:divBdr>
            <w:top w:val="none" w:sz="0" w:space="0" w:color="auto"/>
            <w:left w:val="none" w:sz="0" w:space="0" w:color="auto"/>
            <w:bottom w:val="none" w:sz="0" w:space="0" w:color="auto"/>
            <w:right w:val="none" w:sz="0" w:space="0" w:color="auto"/>
          </w:divBdr>
          <w:divsChild>
            <w:div w:id="2080010019">
              <w:marLeft w:val="0"/>
              <w:marRight w:val="0"/>
              <w:marTop w:val="0"/>
              <w:marBottom w:val="0"/>
              <w:divBdr>
                <w:top w:val="none" w:sz="0" w:space="0" w:color="auto"/>
                <w:left w:val="none" w:sz="0" w:space="0" w:color="auto"/>
                <w:bottom w:val="none" w:sz="0" w:space="0" w:color="auto"/>
                <w:right w:val="none" w:sz="0" w:space="0" w:color="auto"/>
              </w:divBdr>
              <w:divsChild>
                <w:div w:id="12917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63064">
      <w:bodyDiv w:val="1"/>
      <w:marLeft w:val="0"/>
      <w:marRight w:val="0"/>
      <w:marTop w:val="0"/>
      <w:marBottom w:val="0"/>
      <w:divBdr>
        <w:top w:val="none" w:sz="0" w:space="0" w:color="auto"/>
        <w:left w:val="none" w:sz="0" w:space="0" w:color="auto"/>
        <w:bottom w:val="none" w:sz="0" w:space="0" w:color="auto"/>
        <w:right w:val="none" w:sz="0" w:space="0" w:color="auto"/>
      </w:divBdr>
      <w:divsChild>
        <w:div w:id="1551309212">
          <w:marLeft w:val="0"/>
          <w:marRight w:val="0"/>
          <w:marTop w:val="0"/>
          <w:marBottom w:val="900"/>
          <w:divBdr>
            <w:top w:val="none" w:sz="0" w:space="31" w:color="auto"/>
            <w:left w:val="none" w:sz="0" w:space="0" w:color="auto"/>
            <w:bottom w:val="single" w:sz="6" w:space="23" w:color="C2C5CB"/>
            <w:right w:val="none" w:sz="0" w:space="0" w:color="auto"/>
          </w:divBdr>
          <w:divsChild>
            <w:div w:id="1557014089">
              <w:marLeft w:val="0"/>
              <w:marRight w:val="0"/>
              <w:marTop w:val="375"/>
              <w:marBottom w:val="0"/>
              <w:divBdr>
                <w:top w:val="none" w:sz="0" w:space="0" w:color="auto"/>
                <w:left w:val="none" w:sz="0" w:space="0" w:color="auto"/>
                <w:bottom w:val="none" w:sz="0" w:space="0" w:color="auto"/>
                <w:right w:val="none" w:sz="0" w:space="0" w:color="auto"/>
              </w:divBdr>
            </w:div>
          </w:divsChild>
        </w:div>
        <w:div w:id="83235207">
          <w:marLeft w:val="0"/>
          <w:marRight w:val="0"/>
          <w:marTop w:val="0"/>
          <w:marBottom w:val="0"/>
          <w:divBdr>
            <w:top w:val="none" w:sz="0" w:space="0" w:color="auto"/>
            <w:left w:val="none" w:sz="0" w:space="0" w:color="auto"/>
            <w:bottom w:val="none" w:sz="0" w:space="0" w:color="auto"/>
            <w:right w:val="none" w:sz="0" w:space="0" w:color="auto"/>
          </w:divBdr>
          <w:divsChild>
            <w:div w:id="2112162540">
              <w:marLeft w:val="0"/>
              <w:marRight w:val="0"/>
              <w:marTop w:val="0"/>
              <w:marBottom w:val="900"/>
              <w:divBdr>
                <w:top w:val="none" w:sz="0" w:space="0" w:color="auto"/>
                <w:left w:val="none" w:sz="0" w:space="0" w:color="auto"/>
                <w:bottom w:val="none" w:sz="0" w:space="0" w:color="auto"/>
                <w:right w:val="none" w:sz="0" w:space="0" w:color="auto"/>
              </w:divBdr>
              <w:divsChild>
                <w:div w:id="21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134443">
      <w:bodyDiv w:val="1"/>
      <w:marLeft w:val="0"/>
      <w:marRight w:val="0"/>
      <w:marTop w:val="0"/>
      <w:marBottom w:val="0"/>
      <w:divBdr>
        <w:top w:val="none" w:sz="0" w:space="0" w:color="auto"/>
        <w:left w:val="none" w:sz="0" w:space="0" w:color="auto"/>
        <w:bottom w:val="none" w:sz="0" w:space="0" w:color="auto"/>
        <w:right w:val="none" w:sz="0" w:space="0" w:color="auto"/>
      </w:divBdr>
      <w:divsChild>
        <w:div w:id="916208925">
          <w:marLeft w:val="0"/>
          <w:marRight w:val="0"/>
          <w:marTop w:val="0"/>
          <w:marBottom w:val="900"/>
          <w:divBdr>
            <w:top w:val="none" w:sz="0" w:space="31" w:color="auto"/>
            <w:left w:val="none" w:sz="0" w:space="0" w:color="auto"/>
            <w:bottom w:val="single" w:sz="6" w:space="23" w:color="C2C5CB"/>
            <w:right w:val="none" w:sz="0" w:space="0" w:color="auto"/>
          </w:divBdr>
          <w:divsChild>
            <w:div w:id="8146574">
              <w:marLeft w:val="0"/>
              <w:marRight w:val="0"/>
              <w:marTop w:val="375"/>
              <w:marBottom w:val="0"/>
              <w:divBdr>
                <w:top w:val="none" w:sz="0" w:space="0" w:color="auto"/>
                <w:left w:val="none" w:sz="0" w:space="0" w:color="auto"/>
                <w:bottom w:val="none" w:sz="0" w:space="0" w:color="auto"/>
                <w:right w:val="none" w:sz="0" w:space="0" w:color="auto"/>
              </w:divBdr>
            </w:div>
          </w:divsChild>
        </w:div>
        <w:div w:id="1256792583">
          <w:marLeft w:val="0"/>
          <w:marRight w:val="0"/>
          <w:marTop w:val="0"/>
          <w:marBottom w:val="0"/>
          <w:divBdr>
            <w:top w:val="none" w:sz="0" w:space="0" w:color="auto"/>
            <w:left w:val="none" w:sz="0" w:space="0" w:color="auto"/>
            <w:bottom w:val="none" w:sz="0" w:space="0" w:color="auto"/>
            <w:right w:val="none" w:sz="0" w:space="0" w:color="auto"/>
          </w:divBdr>
          <w:divsChild>
            <w:div w:id="1674800328">
              <w:marLeft w:val="0"/>
              <w:marRight w:val="0"/>
              <w:marTop w:val="0"/>
              <w:marBottom w:val="900"/>
              <w:divBdr>
                <w:top w:val="none" w:sz="0" w:space="0" w:color="auto"/>
                <w:left w:val="none" w:sz="0" w:space="0" w:color="auto"/>
                <w:bottom w:val="none" w:sz="0" w:space="0" w:color="auto"/>
                <w:right w:val="none" w:sz="0" w:space="0" w:color="auto"/>
              </w:divBdr>
              <w:divsChild>
                <w:div w:id="4982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410413">
      <w:bodyDiv w:val="1"/>
      <w:marLeft w:val="0"/>
      <w:marRight w:val="0"/>
      <w:marTop w:val="0"/>
      <w:marBottom w:val="0"/>
      <w:divBdr>
        <w:top w:val="none" w:sz="0" w:space="0" w:color="auto"/>
        <w:left w:val="none" w:sz="0" w:space="0" w:color="auto"/>
        <w:bottom w:val="none" w:sz="0" w:space="0" w:color="auto"/>
        <w:right w:val="none" w:sz="0" w:space="0" w:color="auto"/>
      </w:divBdr>
      <w:divsChild>
        <w:div w:id="1845823608">
          <w:marLeft w:val="0"/>
          <w:marRight w:val="0"/>
          <w:marTop w:val="0"/>
          <w:marBottom w:val="900"/>
          <w:divBdr>
            <w:top w:val="none" w:sz="0" w:space="31" w:color="auto"/>
            <w:left w:val="none" w:sz="0" w:space="0" w:color="auto"/>
            <w:bottom w:val="single" w:sz="6" w:space="23" w:color="C2C5CB"/>
            <w:right w:val="none" w:sz="0" w:space="0" w:color="auto"/>
          </w:divBdr>
          <w:divsChild>
            <w:div w:id="324405301">
              <w:marLeft w:val="0"/>
              <w:marRight w:val="0"/>
              <w:marTop w:val="375"/>
              <w:marBottom w:val="0"/>
              <w:divBdr>
                <w:top w:val="none" w:sz="0" w:space="0" w:color="auto"/>
                <w:left w:val="none" w:sz="0" w:space="0" w:color="auto"/>
                <w:bottom w:val="none" w:sz="0" w:space="0" w:color="auto"/>
                <w:right w:val="none" w:sz="0" w:space="0" w:color="auto"/>
              </w:divBdr>
            </w:div>
          </w:divsChild>
        </w:div>
        <w:div w:id="464929259">
          <w:marLeft w:val="0"/>
          <w:marRight w:val="0"/>
          <w:marTop w:val="0"/>
          <w:marBottom w:val="0"/>
          <w:divBdr>
            <w:top w:val="none" w:sz="0" w:space="0" w:color="auto"/>
            <w:left w:val="none" w:sz="0" w:space="0" w:color="auto"/>
            <w:bottom w:val="none" w:sz="0" w:space="0" w:color="auto"/>
            <w:right w:val="none" w:sz="0" w:space="0" w:color="auto"/>
          </w:divBdr>
          <w:divsChild>
            <w:div w:id="400257680">
              <w:marLeft w:val="0"/>
              <w:marRight w:val="0"/>
              <w:marTop w:val="0"/>
              <w:marBottom w:val="900"/>
              <w:divBdr>
                <w:top w:val="none" w:sz="0" w:space="0" w:color="auto"/>
                <w:left w:val="none" w:sz="0" w:space="0" w:color="auto"/>
                <w:bottom w:val="none" w:sz="0" w:space="0" w:color="auto"/>
                <w:right w:val="none" w:sz="0" w:space="0" w:color="auto"/>
              </w:divBdr>
              <w:divsChild>
                <w:div w:id="17146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1993">
      <w:bodyDiv w:val="1"/>
      <w:marLeft w:val="0"/>
      <w:marRight w:val="0"/>
      <w:marTop w:val="0"/>
      <w:marBottom w:val="0"/>
      <w:divBdr>
        <w:top w:val="none" w:sz="0" w:space="0" w:color="auto"/>
        <w:left w:val="none" w:sz="0" w:space="0" w:color="auto"/>
        <w:bottom w:val="none" w:sz="0" w:space="0" w:color="auto"/>
        <w:right w:val="none" w:sz="0" w:space="0" w:color="auto"/>
      </w:divBdr>
      <w:divsChild>
        <w:div w:id="353311320">
          <w:marLeft w:val="0"/>
          <w:marRight w:val="0"/>
          <w:marTop w:val="0"/>
          <w:marBottom w:val="900"/>
          <w:divBdr>
            <w:top w:val="none" w:sz="0" w:space="31" w:color="auto"/>
            <w:left w:val="none" w:sz="0" w:space="0" w:color="auto"/>
            <w:bottom w:val="single" w:sz="6" w:space="23" w:color="C2C5CB"/>
            <w:right w:val="none" w:sz="0" w:space="0" w:color="auto"/>
          </w:divBdr>
          <w:divsChild>
            <w:div w:id="1816943733">
              <w:marLeft w:val="0"/>
              <w:marRight w:val="0"/>
              <w:marTop w:val="375"/>
              <w:marBottom w:val="0"/>
              <w:divBdr>
                <w:top w:val="none" w:sz="0" w:space="0" w:color="auto"/>
                <w:left w:val="none" w:sz="0" w:space="0" w:color="auto"/>
                <w:bottom w:val="none" w:sz="0" w:space="0" w:color="auto"/>
                <w:right w:val="none" w:sz="0" w:space="0" w:color="auto"/>
              </w:divBdr>
            </w:div>
          </w:divsChild>
        </w:div>
        <w:div w:id="1679230612">
          <w:marLeft w:val="0"/>
          <w:marRight w:val="0"/>
          <w:marTop w:val="0"/>
          <w:marBottom w:val="0"/>
          <w:divBdr>
            <w:top w:val="none" w:sz="0" w:space="0" w:color="auto"/>
            <w:left w:val="none" w:sz="0" w:space="0" w:color="auto"/>
            <w:bottom w:val="none" w:sz="0" w:space="0" w:color="auto"/>
            <w:right w:val="none" w:sz="0" w:space="0" w:color="auto"/>
          </w:divBdr>
          <w:divsChild>
            <w:div w:id="430786618">
              <w:marLeft w:val="0"/>
              <w:marRight w:val="0"/>
              <w:marTop w:val="0"/>
              <w:marBottom w:val="900"/>
              <w:divBdr>
                <w:top w:val="none" w:sz="0" w:space="0" w:color="auto"/>
                <w:left w:val="none" w:sz="0" w:space="0" w:color="auto"/>
                <w:bottom w:val="none" w:sz="0" w:space="0" w:color="auto"/>
                <w:right w:val="none" w:sz="0" w:space="0" w:color="auto"/>
              </w:divBdr>
              <w:divsChild>
                <w:div w:id="732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4667">
      <w:bodyDiv w:val="1"/>
      <w:marLeft w:val="0"/>
      <w:marRight w:val="0"/>
      <w:marTop w:val="0"/>
      <w:marBottom w:val="0"/>
      <w:divBdr>
        <w:top w:val="none" w:sz="0" w:space="0" w:color="auto"/>
        <w:left w:val="none" w:sz="0" w:space="0" w:color="auto"/>
        <w:bottom w:val="none" w:sz="0" w:space="0" w:color="auto"/>
        <w:right w:val="none" w:sz="0" w:space="0" w:color="auto"/>
      </w:divBdr>
      <w:divsChild>
        <w:div w:id="1812744862">
          <w:marLeft w:val="0"/>
          <w:marRight w:val="0"/>
          <w:marTop w:val="0"/>
          <w:marBottom w:val="900"/>
          <w:divBdr>
            <w:top w:val="none" w:sz="0" w:space="31" w:color="auto"/>
            <w:left w:val="none" w:sz="0" w:space="0" w:color="auto"/>
            <w:bottom w:val="single" w:sz="6" w:space="23" w:color="C2C5CB"/>
            <w:right w:val="none" w:sz="0" w:space="0" w:color="auto"/>
          </w:divBdr>
          <w:divsChild>
            <w:div w:id="773330118">
              <w:marLeft w:val="0"/>
              <w:marRight w:val="0"/>
              <w:marTop w:val="375"/>
              <w:marBottom w:val="0"/>
              <w:divBdr>
                <w:top w:val="none" w:sz="0" w:space="0" w:color="auto"/>
                <w:left w:val="none" w:sz="0" w:space="0" w:color="auto"/>
                <w:bottom w:val="none" w:sz="0" w:space="0" w:color="auto"/>
                <w:right w:val="none" w:sz="0" w:space="0" w:color="auto"/>
              </w:divBdr>
            </w:div>
          </w:divsChild>
        </w:div>
        <w:div w:id="467430577">
          <w:marLeft w:val="0"/>
          <w:marRight w:val="0"/>
          <w:marTop w:val="0"/>
          <w:marBottom w:val="0"/>
          <w:divBdr>
            <w:top w:val="none" w:sz="0" w:space="0" w:color="auto"/>
            <w:left w:val="none" w:sz="0" w:space="0" w:color="auto"/>
            <w:bottom w:val="none" w:sz="0" w:space="0" w:color="auto"/>
            <w:right w:val="none" w:sz="0" w:space="0" w:color="auto"/>
          </w:divBdr>
          <w:divsChild>
            <w:div w:id="1466779210">
              <w:marLeft w:val="0"/>
              <w:marRight w:val="0"/>
              <w:marTop w:val="0"/>
              <w:marBottom w:val="900"/>
              <w:divBdr>
                <w:top w:val="none" w:sz="0" w:space="0" w:color="auto"/>
                <w:left w:val="none" w:sz="0" w:space="0" w:color="auto"/>
                <w:bottom w:val="none" w:sz="0" w:space="0" w:color="auto"/>
                <w:right w:val="none" w:sz="0" w:space="0" w:color="auto"/>
              </w:divBdr>
              <w:divsChild>
                <w:div w:id="7963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52434">
      <w:bodyDiv w:val="1"/>
      <w:marLeft w:val="0"/>
      <w:marRight w:val="0"/>
      <w:marTop w:val="0"/>
      <w:marBottom w:val="0"/>
      <w:divBdr>
        <w:top w:val="none" w:sz="0" w:space="0" w:color="auto"/>
        <w:left w:val="none" w:sz="0" w:space="0" w:color="auto"/>
        <w:bottom w:val="none" w:sz="0" w:space="0" w:color="auto"/>
        <w:right w:val="none" w:sz="0" w:space="0" w:color="auto"/>
      </w:divBdr>
      <w:divsChild>
        <w:div w:id="1190800857">
          <w:marLeft w:val="0"/>
          <w:marRight w:val="0"/>
          <w:marTop w:val="0"/>
          <w:marBottom w:val="0"/>
          <w:divBdr>
            <w:top w:val="none" w:sz="0" w:space="0" w:color="auto"/>
            <w:left w:val="none" w:sz="0" w:space="0" w:color="auto"/>
            <w:bottom w:val="none" w:sz="0" w:space="0" w:color="auto"/>
            <w:right w:val="none" w:sz="0" w:space="0" w:color="auto"/>
          </w:divBdr>
          <w:divsChild>
            <w:div w:id="587155446">
              <w:marLeft w:val="0"/>
              <w:marRight w:val="0"/>
              <w:marTop w:val="0"/>
              <w:marBottom w:val="0"/>
              <w:divBdr>
                <w:top w:val="none" w:sz="0" w:space="0" w:color="auto"/>
                <w:left w:val="none" w:sz="0" w:space="0" w:color="auto"/>
                <w:bottom w:val="none" w:sz="0" w:space="0" w:color="auto"/>
                <w:right w:val="none" w:sz="0" w:space="0" w:color="auto"/>
              </w:divBdr>
            </w:div>
          </w:divsChild>
        </w:div>
        <w:div w:id="688723822">
          <w:marLeft w:val="0"/>
          <w:marRight w:val="0"/>
          <w:marTop w:val="0"/>
          <w:marBottom w:val="0"/>
          <w:divBdr>
            <w:top w:val="none" w:sz="0" w:space="0" w:color="auto"/>
            <w:left w:val="none" w:sz="0" w:space="0" w:color="auto"/>
            <w:bottom w:val="none" w:sz="0" w:space="0" w:color="auto"/>
            <w:right w:val="none" w:sz="0" w:space="0" w:color="auto"/>
          </w:divBdr>
          <w:divsChild>
            <w:div w:id="1353533693">
              <w:marLeft w:val="0"/>
              <w:marRight w:val="0"/>
              <w:marTop w:val="0"/>
              <w:marBottom w:val="0"/>
              <w:divBdr>
                <w:top w:val="none" w:sz="0" w:space="0" w:color="auto"/>
                <w:left w:val="none" w:sz="0" w:space="0" w:color="auto"/>
                <w:bottom w:val="none" w:sz="0" w:space="0" w:color="auto"/>
                <w:right w:val="none" w:sz="0" w:space="0" w:color="auto"/>
              </w:divBdr>
              <w:divsChild>
                <w:div w:id="656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7938">
      <w:bodyDiv w:val="1"/>
      <w:marLeft w:val="0"/>
      <w:marRight w:val="0"/>
      <w:marTop w:val="0"/>
      <w:marBottom w:val="0"/>
      <w:divBdr>
        <w:top w:val="none" w:sz="0" w:space="0" w:color="auto"/>
        <w:left w:val="none" w:sz="0" w:space="0" w:color="auto"/>
        <w:bottom w:val="none" w:sz="0" w:space="0" w:color="auto"/>
        <w:right w:val="none" w:sz="0" w:space="0" w:color="auto"/>
      </w:divBdr>
      <w:divsChild>
        <w:div w:id="1382679586">
          <w:marLeft w:val="0"/>
          <w:marRight w:val="0"/>
          <w:marTop w:val="0"/>
          <w:marBottom w:val="900"/>
          <w:divBdr>
            <w:top w:val="none" w:sz="0" w:space="31" w:color="auto"/>
            <w:left w:val="none" w:sz="0" w:space="0" w:color="auto"/>
            <w:bottom w:val="single" w:sz="6" w:space="23" w:color="C2C5CB"/>
            <w:right w:val="none" w:sz="0" w:space="0" w:color="auto"/>
          </w:divBdr>
          <w:divsChild>
            <w:div w:id="1026177140">
              <w:marLeft w:val="0"/>
              <w:marRight w:val="0"/>
              <w:marTop w:val="375"/>
              <w:marBottom w:val="0"/>
              <w:divBdr>
                <w:top w:val="none" w:sz="0" w:space="0" w:color="auto"/>
                <w:left w:val="none" w:sz="0" w:space="0" w:color="auto"/>
                <w:bottom w:val="none" w:sz="0" w:space="0" w:color="auto"/>
                <w:right w:val="none" w:sz="0" w:space="0" w:color="auto"/>
              </w:divBdr>
            </w:div>
          </w:divsChild>
        </w:div>
        <w:div w:id="868033415">
          <w:marLeft w:val="0"/>
          <w:marRight w:val="0"/>
          <w:marTop w:val="0"/>
          <w:marBottom w:val="0"/>
          <w:divBdr>
            <w:top w:val="none" w:sz="0" w:space="0" w:color="auto"/>
            <w:left w:val="none" w:sz="0" w:space="0" w:color="auto"/>
            <w:bottom w:val="none" w:sz="0" w:space="0" w:color="auto"/>
            <w:right w:val="none" w:sz="0" w:space="0" w:color="auto"/>
          </w:divBdr>
          <w:divsChild>
            <w:div w:id="30405094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966041713">
      <w:bodyDiv w:val="1"/>
      <w:marLeft w:val="0"/>
      <w:marRight w:val="0"/>
      <w:marTop w:val="0"/>
      <w:marBottom w:val="0"/>
      <w:divBdr>
        <w:top w:val="none" w:sz="0" w:space="0" w:color="auto"/>
        <w:left w:val="none" w:sz="0" w:space="0" w:color="auto"/>
        <w:bottom w:val="none" w:sz="0" w:space="0" w:color="auto"/>
        <w:right w:val="none" w:sz="0" w:space="0" w:color="auto"/>
      </w:divBdr>
      <w:divsChild>
        <w:div w:id="1954168190">
          <w:marLeft w:val="0"/>
          <w:marRight w:val="0"/>
          <w:marTop w:val="0"/>
          <w:marBottom w:val="0"/>
          <w:divBdr>
            <w:top w:val="none" w:sz="0" w:space="0" w:color="auto"/>
            <w:left w:val="none" w:sz="0" w:space="0" w:color="auto"/>
            <w:bottom w:val="none" w:sz="0" w:space="0" w:color="auto"/>
            <w:right w:val="none" w:sz="0" w:space="0" w:color="auto"/>
          </w:divBdr>
          <w:divsChild>
            <w:div w:id="448664223">
              <w:marLeft w:val="0"/>
              <w:marRight w:val="0"/>
              <w:marTop w:val="0"/>
              <w:marBottom w:val="0"/>
              <w:divBdr>
                <w:top w:val="none" w:sz="0" w:space="0" w:color="auto"/>
                <w:left w:val="none" w:sz="0" w:space="0" w:color="auto"/>
                <w:bottom w:val="none" w:sz="0" w:space="0" w:color="auto"/>
                <w:right w:val="none" w:sz="0" w:space="0" w:color="auto"/>
              </w:divBdr>
            </w:div>
          </w:divsChild>
        </w:div>
        <w:div w:id="42869318">
          <w:marLeft w:val="0"/>
          <w:marRight w:val="0"/>
          <w:marTop w:val="0"/>
          <w:marBottom w:val="0"/>
          <w:divBdr>
            <w:top w:val="none" w:sz="0" w:space="0" w:color="auto"/>
            <w:left w:val="none" w:sz="0" w:space="0" w:color="auto"/>
            <w:bottom w:val="none" w:sz="0" w:space="0" w:color="auto"/>
            <w:right w:val="none" w:sz="0" w:space="0" w:color="auto"/>
          </w:divBdr>
          <w:divsChild>
            <w:div w:id="340011121">
              <w:marLeft w:val="0"/>
              <w:marRight w:val="0"/>
              <w:marTop w:val="0"/>
              <w:marBottom w:val="0"/>
              <w:divBdr>
                <w:top w:val="none" w:sz="0" w:space="0" w:color="auto"/>
                <w:left w:val="none" w:sz="0" w:space="0" w:color="auto"/>
                <w:bottom w:val="none" w:sz="0" w:space="0" w:color="auto"/>
                <w:right w:val="none" w:sz="0" w:space="0" w:color="auto"/>
              </w:divBdr>
              <w:divsChild>
                <w:div w:id="73605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564648">
      <w:bodyDiv w:val="1"/>
      <w:marLeft w:val="0"/>
      <w:marRight w:val="0"/>
      <w:marTop w:val="0"/>
      <w:marBottom w:val="0"/>
      <w:divBdr>
        <w:top w:val="none" w:sz="0" w:space="0" w:color="auto"/>
        <w:left w:val="none" w:sz="0" w:space="0" w:color="auto"/>
        <w:bottom w:val="none" w:sz="0" w:space="0" w:color="auto"/>
        <w:right w:val="none" w:sz="0" w:space="0" w:color="auto"/>
      </w:divBdr>
      <w:divsChild>
        <w:div w:id="75175695">
          <w:marLeft w:val="0"/>
          <w:marRight w:val="0"/>
          <w:marTop w:val="0"/>
          <w:marBottom w:val="900"/>
          <w:divBdr>
            <w:top w:val="none" w:sz="0" w:space="31" w:color="auto"/>
            <w:left w:val="none" w:sz="0" w:space="0" w:color="auto"/>
            <w:bottom w:val="single" w:sz="6" w:space="23" w:color="C2C5CB"/>
            <w:right w:val="none" w:sz="0" w:space="0" w:color="auto"/>
          </w:divBdr>
          <w:divsChild>
            <w:div w:id="915701372">
              <w:marLeft w:val="0"/>
              <w:marRight w:val="0"/>
              <w:marTop w:val="375"/>
              <w:marBottom w:val="0"/>
              <w:divBdr>
                <w:top w:val="none" w:sz="0" w:space="0" w:color="auto"/>
                <w:left w:val="none" w:sz="0" w:space="0" w:color="auto"/>
                <w:bottom w:val="none" w:sz="0" w:space="0" w:color="auto"/>
                <w:right w:val="none" w:sz="0" w:space="0" w:color="auto"/>
              </w:divBdr>
            </w:div>
          </w:divsChild>
        </w:div>
        <w:div w:id="1730690642">
          <w:marLeft w:val="0"/>
          <w:marRight w:val="0"/>
          <w:marTop w:val="0"/>
          <w:marBottom w:val="0"/>
          <w:divBdr>
            <w:top w:val="none" w:sz="0" w:space="0" w:color="auto"/>
            <w:left w:val="none" w:sz="0" w:space="0" w:color="auto"/>
            <w:bottom w:val="none" w:sz="0" w:space="0" w:color="auto"/>
            <w:right w:val="none" w:sz="0" w:space="0" w:color="auto"/>
          </w:divBdr>
          <w:divsChild>
            <w:div w:id="313996004">
              <w:marLeft w:val="0"/>
              <w:marRight w:val="0"/>
              <w:marTop w:val="0"/>
              <w:marBottom w:val="900"/>
              <w:divBdr>
                <w:top w:val="none" w:sz="0" w:space="0" w:color="auto"/>
                <w:left w:val="none" w:sz="0" w:space="0" w:color="auto"/>
                <w:bottom w:val="none" w:sz="0" w:space="0" w:color="auto"/>
                <w:right w:val="none" w:sz="0" w:space="0" w:color="auto"/>
              </w:divBdr>
              <w:divsChild>
                <w:div w:id="56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1420">
      <w:bodyDiv w:val="1"/>
      <w:marLeft w:val="0"/>
      <w:marRight w:val="0"/>
      <w:marTop w:val="0"/>
      <w:marBottom w:val="0"/>
      <w:divBdr>
        <w:top w:val="none" w:sz="0" w:space="0" w:color="auto"/>
        <w:left w:val="none" w:sz="0" w:space="0" w:color="auto"/>
        <w:bottom w:val="none" w:sz="0" w:space="0" w:color="auto"/>
        <w:right w:val="none" w:sz="0" w:space="0" w:color="auto"/>
      </w:divBdr>
      <w:divsChild>
        <w:div w:id="321471798">
          <w:marLeft w:val="0"/>
          <w:marRight w:val="0"/>
          <w:marTop w:val="0"/>
          <w:marBottom w:val="900"/>
          <w:divBdr>
            <w:top w:val="none" w:sz="0" w:space="31" w:color="auto"/>
            <w:left w:val="none" w:sz="0" w:space="0" w:color="auto"/>
            <w:bottom w:val="single" w:sz="6" w:space="23" w:color="C2C5CB"/>
            <w:right w:val="none" w:sz="0" w:space="0" w:color="auto"/>
          </w:divBdr>
          <w:divsChild>
            <w:div w:id="236400867">
              <w:marLeft w:val="0"/>
              <w:marRight w:val="0"/>
              <w:marTop w:val="375"/>
              <w:marBottom w:val="0"/>
              <w:divBdr>
                <w:top w:val="none" w:sz="0" w:space="0" w:color="auto"/>
                <w:left w:val="none" w:sz="0" w:space="0" w:color="auto"/>
                <w:bottom w:val="none" w:sz="0" w:space="0" w:color="auto"/>
                <w:right w:val="none" w:sz="0" w:space="0" w:color="auto"/>
              </w:divBdr>
            </w:div>
          </w:divsChild>
        </w:div>
        <w:div w:id="79647579">
          <w:marLeft w:val="0"/>
          <w:marRight w:val="0"/>
          <w:marTop w:val="0"/>
          <w:marBottom w:val="0"/>
          <w:divBdr>
            <w:top w:val="none" w:sz="0" w:space="0" w:color="auto"/>
            <w:left w:val="none" w:sz="0" w:space="0" w:color="auto"/>
            <w:bottom w:val="none" w:sz="0" w:space="0" w:color="auto"/>
            <w:right w:val="none" w:sz="0" w:space="0" w:color="auto"/>
          </w:divBdr>
          <w:divsChild>
            <w:div w:id="1849713301">
              <w:marLeft w:val="0"/>
              <w:marRight w:val="0"/>
              <w:marTop w:val="0"/>
              <w:marBottom w:val="900"/>
              <w:divBdr>
                <w:top w:val="none" w:sz="0" w:space="0" w:color="auto"/>
                <w:left w:val="none" w:sz="0" w:space="0" w:color="auto"/>
                <w:bottom w:val="none" w:sz="0" w:space="0" w:color="auto"/>
                <w:right w:val="none" w:sz="0" w:space="0" w:color="auto"/>
              </w:divBdr>
              <w:divsChild>
                <w:div w:id="13106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35993">
      <w:bodyDiv w:val="1"/>
      <w:marLeft w:val="0"/>
      <w:marRight w:val="0"/>
      <w:marTop w:val="0"/>
      <w:marBottom w:val="0"/>
      <w:divBdr>
        <w:top w:val="none" w:sz="0" w:space="0" w:color="auto"/>
        <w:left w:val="none" w:sz="0" w:space="0" w:color="auto"/>
        <w:bottom w:val="none" w:sz="0" w:space="0" w:color="auto"/>
        <w:right w:val="none" w:sz="0" w:space="0" w:color="auto"/>
      </w:divBdr>
      <w:divsChild>
        <w:div w:id="326516994">
          <w:marLeft w:val="0"/>
          <w:marRight w:val="0"/>
          <w:marTop w:val="0"/>
          <w:marBottom w:val="0"/>
          <w:divBdr>
            <w:top w:val="none" w:sz="0" w:space="0" w:color="auto"/>
            <w:left w:val="none" w:sz="0" w:space="0" w:color="auto"/>
            <w:bottom w:val="none" w:sz="0" w:space="0" w:color="auto"/>
            <w:right w:val="none" w:sz="0" w:space="0" w:color="auto"/>
          </w:divBdr>
          <w:divsChild>
            <w:div w:id="1696425905">
              <w:marLeft w:val="0"/>
              <w:marRight w:val="0"/>
              <w:marTop w:val="0"/>
              <w:marBottom w:val="0"/>
              <w:divBdr>
                <w:top w:val="none" w:sz="0" w:space="0" w:color="auto"/>
                <w:left w:val="none" w:sz="0" w:space="0" w:color="auto"/>
                <w:bottom w:val="none" w:sz="0" w:space="0" w:color="auto"/>
                <w:right w:val="none" w:sz="0" w:space="0" w:color="auto"/>
              </w:divBdr>
            </w:div>
          </w:divsChild>
        </w:div>
        <w:div w:id="1387224290">
          <w:marLeft w:val="0"/>
          <w:marRight w:val="0"/>
          <w:marTop w:val="0"/>
          <w:marBottom w:val="0"/>
          <w:divBdr>
            <w:top w:val="none" w:sz="0" w:space="0" w:color="auto"/>
            <w:left w:val="none" w:sz="0" w:space="0" w:color="auto"/>
            <w:bottom w:val="none" w:sz="0" w:space="0" w:color="auto"/>
            <w:right w:val="none" w:sz="0" w:space="0" w:color="auto"/>
          </w:divBdr>
          <w:divsChild>
            <w:div w:id="2104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926632">
      <w:bodyDiv w:val="1"/>
      <w:marLeft w:val="0"/>
      <w:marRight w:val="0"/>
      <w:marTop w:val="0"/>
      <w:marBottom w:val="0"/>
      <w:divBdr>
        <w:top w:val="none" w:sz="0" w:space="0" w:color="auto"/>
        <w:left w:val="none" w:sz="0" w:space="0" w:color="auto"/>
        <w:bottom w:val="none" w:sz="0" w:space="0" w:color="auto"/>
        <w:right w:val="none" w:sz="0" w:space="0" w:color="auto"/>
      </w:divBdr>
      <w:divsChild>
        <w:div w:id="1166895450">
          <w:marLeft w:val="0"/>
          <w:marRight w:val="0"/>
          <w:marTop w:val="0"/>
          <w:marBottom w:val="900"/>
          <w:divBdr>
            <w:top w:val="none" w:sz="0" w:space="31" w:color="auto"/>
            <w:left w:val="none" w:sz="0" w:space="0" w:color="auto"/>
            <w:bottom w:val="single" w:sz="6" w:space="23" w:color="C2C5CB"/>
            <w:right w:val="none" w:sz="0" w:space="0" w:color="auto"/>
          </w:divBdr>
          <w:divsChild>
            <w:div w:id="297609167">
              <w:marLeft w:val="0"/>
              <w:marRight w:val="0"/>
              <w:marTop w:val="375"/>
              <w:marBottom w:val="0"/>
              <w:divBdr>
                <w:top w:val="none" w:sz="0" w:space="0" w:color="auto"/>
                <w:left w:val="none" w:sz="0" w:space="0" w:color="auto"/>
                <w:bottom w:val="none" w:sz="0" w:space="0" w:color="auto"/>
                <w:right w:val="none" w:sz="0" w:space="0" w:color="auto"/>
              </w:divBdr>
            </w:div>
          </w:divsChild>
        </w:div>
        <w:div w:id="2113165051">
          <w:marLeft w:val="0"/>
          <w:marRight w:val="0"/>
          <w:marTop w:val="0"/>
          <w:marBottom w:val="0"/>
          <w:divBdr>
            <w:top w:val="none" w:sz="0" w:space="0" w:color="auto"/>
            <w:left w:val="none" w:sz="0" w:space="0" w:color="auto"/>
            <w:bottom w:val="none" w:sz="0" w:space="0" w:color="auto"/>
            <w:right w:val="none" w:sz="0" w:space="0" w:color="auto"/>
          </w:divBdr>
          <w:divsChild>
            <w:div w:id="1336375468">
              <w:marLeft w:val="0"/>
              <w:marRight w:val="0"/>
              <w:marTop w:val="0"/>
              <w:marBottom w:val="900"/>
              <w:divBdr>
                <w:top w:val="none" w:sz="0" w:space="0" w:color="auto"/>
                <w:left w:val="none" w:sz="0" w:space="0" w:color="auto"/>
                <w:bottom w:val="none" w:sz="0" w:space="0" w:color="auto"/>
                <w:right w:val="none" w:sz="0" w:space="0" w:color="auto"/>
              </w:divBdr>
              <w:divsChild>
                <w:div w:id="90761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5971">
      <w:bodyDiv w:val="1"/>
      <w:marLeft w:val="0"/>
      <w:marRight w:val="0"/>
      <w:marTop w:val="0"/>
      <w:marBottom w:val="0"/>
      <w:divBdr>
        <w:top w:val="none" w:sz="0" w:space="0" w:color="auto"/>
        <w:left w:val="none" w:sz="0" w:space="0" w:color="auto"/>
        <w:bottom w:val="none" w:sz="0" w:space="0" w:color="auto"/>
        <w:right w:val="none" w:sz="0" w:space="0" w:color="auto"/>
      </w:divBdr>
      <w:divsChild>
        <w:div w:id="1495218014">
          <w:marLeft w:val="0"/>
          <w:marRight w:val="0"/>
          <w:marTop w:val="0"/>
          <w:marBottom w:val="0"/>
          <w:divBdr>
            <w:top w:val="none" w:sz="0" w:space="0" w:color="auto"/>
            <w:left w:val="none" w:sz="0" w:space="0" w:color="auto"/>
            <w:bottom w:val="none" w:sz="0" w:space="0" w:color="auto"/>
            <w:right w:val="none" w:sz="0" w:space="0" w:color="auto"/>
          </w:divBdr>
          <w:divsChild>
            <w:div w:id="470637423">
              <w:marLeft w:val="0"/>
              <w:marRight w:val="0"/>
              <w:marTop w:val="0"/>
              <w:marBottom w:val="0"/>
              <w:divBdr>
                <w:top w:val="none" w:sz="0" w:space="0" w:color="auto"/>
                <w:left w:val="none" w:sz="0" w:space="0" w:color="auto"/>
                <w:bottom w:val="none" w:sz="0" w:space="0" w:color="auto"/>
                <w:right w:val="none" w:sz="0" w:space="0" w:color="auto"/>
              </w:divBdr>
            </w:div>
          </w:divsChild>
        </w:div>
        <w:div w:id="1319652631">
          <w:marLeft w:val="0"/>
          <w:marRight w:val="0"/>
          <w:marTop w:val="0"/>
          <w:marBottom w:val="0"/>
          <w:divBdr>
            <w:top w:val="none" w:sz="0" w:space="0" w:color="auto"/>
            <w:left w:val="none" w:sz="0" w:space="0" w:color="auto"/>
            <w:bottom w:val="none" w:sz="0" w:space="0" w:color="auto"/>
            <w:right w:val="none" w:sz="0" w:space="0" w:color="auto"/>
          </w:divBdr>
          <w:divsChild>
            <w:div w:id="921258254">
              <w:marLeft w:val="0"/>
              <w:marRight w:val="0"/>
              <w:marTop w:val="0"/>
              <w:marBottom w:val="0"/>
              <w:divBdr>
                <w:top w:val="none" w:sz="0" w:space="0" w:color="auto"/>
                <w:left w:val="none" w:sz="0" w:space="0" w:color="auto"/>
                <w:bottom w:val="none" w:sz="0" w:space="0" w:color="auto"/>
                <w:right w:val="none" w:sz="0" w:space="0" w:color="auto"/>
              </w:divBdr>
              <w:divsChild>
                <w:div w:id="44099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049096">
      <w:bodyDiv w:val="1"/>
      <w:marLeft w:val="0"/>
      <w:marRight w:val="0"/>
      <w:marTop w:val="0"/>
      <w:marBottom w:val="0"/>
      <w:divBdr>
        <w:top w:val="none" w:sz="0" w:space="0" w:color="auto"/>
        <w:left w:val="none" w:sz="0" w:space="0" w:color="auto"/>
        <w:bottom w:val="none" w:sz="0" w:space="0" w:color="auto"/>
        <w:right w:val="none" w:sz="0" w:space="0" w:color="auto"/>
      </w:divBdr>
      <w:divsChild>
        <w:div w:id="475146870">
          <w:marLeft w:val="0"/>
          <w:marRight w:val="0"/>
          <w:marTop w:val="0"/>
          <w:marBottom w:val="0"/>
          <w:divBdr>
            <w:top w:val="none" w:sz="0" w:space="0" w:color="auto"/>
            <w:left w:val="none" w:sz="0" w:space="0" w:color="auto"/>
            <w:bottom w:val="none" w:sz="0" w:space="0" w:color="auto"/>
            <w:right w:val="none" w:sz="0" w:space="0" w:color="auto"/>
          </w:divBdr>
          <w:divsChild>
            <w:div w:id="1503205218">
              <w:marLeft w:val="0"/>
              <w:marRight w:val="0"/>
              <w:marTop w:val="0"/>
              <w:marBottom w:val="0"/>
              <w:divBdr>
                <w:top w:val="none" w:sz="0" w:space="0" w:color="auto"/>
                <w:left w:val="none" w:sz="0" w:space="0" w:color="auto"/>
                <w:bottom w:val="none" w:sz="0" w:space="0" w:color="auto"/>
                <w:right w:val="none" w:sz="0" w:space="0" w:color="auto"/>
              </w:divBdr>
            </w:div>
          </w:divsChild>
        </w:div>
        <w:div w:id="2072463371">
          <w:marLeft w:val="0"/>
          <w:marRight w:val="0"/>
          <w:marTop w:val="0"/>
          <w:marBottom w:val="0"/>
          <w:divBdr>
            <w:top w:val="none" w:sz="0" w:space="0" w:color="auto"/>
            <w:left w:val="none" w:sz="0" w:space="0" w:color="auto"/>
            <w:bottom w:val="none" w:sz="0" w:space="0" w:color="auto"/>
            <w:right w:val="none" w:sz="0" w:space="0" w:color="auto"/>
          </w:divBdr>
          <w:divsChild>
            <w:div w:id="2054842422">
              <w:marLeft w:val="0"/>
              <w:marRight w:val="0"/>
              <w:marTop w:val="0"/>
              <w:marBottom w:val="0"/>
              <w:divBdr>
                <w:top w:val="none" w:sz="0" w:space="0" w:color="auto"/>
                <w:left w:val="none" w:sz="0" w:space="0" w:color="auto"/>
                <w:bottom w:val="none" w:sz="0" w:space="0" w:color="auto"/>
                <w:right w:val="none" w:sz="0" w:space="0" w:color="auto"/>
              </w:divBdr>
              <w:divsChild>
                <w:div w:id="3530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39157">
      <w:bodyDiv w:val="1"/>
      <w:marLeft w:val="0"/>
      <w:marRight w:val="0"/>
      <w:marTop w:val="0"/>
      <w:marBottom w:val="0"/>
      <w:divBdr>
        <w:top w:val="none" w:sz="0" w:space="0" w:color="auto"/>
        <w:left w:val="none" w:sz="0" w:space="0" w:color="auto"/>
        <w:bottom w:val="none" w:sz="0" w:space="0" w:color="auto"/>
        <w:right w:val="none" w:sz="0" w:space="0" w:color="auto"/>
      </w:divBdr>
      <w:divsChild>
        <w:div w:id="670909086">
          <w:marLeft w:val="0"/>
          <w:marRight w:val="0"/>
          <w:marTop w:val="0"/>
          <w:marBottom w:val="0"/>
          <w:divBdr>
            <w:top w:val="none" w:sz="0" w:space="0" w:color="auto"/>
            <w:left w:val="none" w:sz="0" w:space="0" w:color="auto"/>
            <w:bottom w:val="none" w:sz="0" w:space="0" w:color="auto"/>
            <w:right w:val="none" w:sz="0" w:space="0" w:color="auto"/>
          </w:divBdr>
          <w:divsChild>
            <w:div w:id="2006932644">
              <w:marLeft w:val="0"/>
              <w:marRight w:val="0"/>
              <w:marTop w:val="0"/>
              <w:marBottom w:val="0"/>
              <w:divBdr>
                <w:top w:val="none" w:sz="0" w:space="0" w:color="auto"/>
                <w:left w:val="none" w:sz="0" w:space="0" w:color="auto"/>
                <w:bottom w:val="none" w:sz="0" w:space="0" w:color="auto"/>
                <w:right w:val="none" w:sz="0" w:space="0" w:color="auto"/>
              </w:divBdr>
            </w:div>
          </w:divsChild>
        </w:div>
        <w:div w:id="1146898910">
          <w:marLeft w:val="0"/>
          <w:marRight w:val="0"/>
          <w:marTop w:val="0"/>
          <w:marBottom w:val="0"/>
          <w:divBdr>
            <w:top w:val="none" w:sz="0" w:space="0" w:color="auto"/>
            <w:left w:val="none" w:sz="0" w:space="0" w:color="auto"/>
            <w:bottom w:val="none" w:sz="0" w:space="0" w:color="auto"/>
            <w:right w:val="none" w:sz="0" w:space="0" w:color="auto"/>
          </w:divBdr>
          <w:divsChild>
            <w:div w:id="1042246518">
              <w:marLeft w:val="0"/>
              <w:marRight w:val="0"/>
              <w:marTop w:val="0"/>
              <w:marBottom w:val="0"/>
              <w:divBdr>
                <w:top w:val="none" w:sz="0" w:space="0" w:color="auto"/>
                <w:left w:val="none" w:sz="0" w:space="0" w:color="auto"/>
                <w:bottom w:val="none" w:sz="0" w:space="0" w:color="auto"/>
                <w:right w:val="none" w:sz="0" w:space="0" w:color="auto"/>
              </w:divBdr>
              <w:divsChild>
                <w:div w:id="10308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81525">
      <w:bodyDiv w:val="1"/>
      <w:marLeft w:val="0"/>
      <w:marRight w:val="0"/>
      <w:marTop w:val="0"/>
      <w:marBottom w:val="0"/>
      <w:divBdr>
        <w:top w:val="none" w:sz="0" w:space="0" w:color="auto"/>
        <w:left w:val="none" w:sz="0" w:space="0" w:color="auto"/>
        <w:bottom w:val="none" w:sz="0" w:space="0" w:color="auto"/>
        <w:right w:val="none" w:sz="0" w:space="0" w:color="auto"/>
      </w:divBdr>
      <w:divsChild>
        <w:div w:id="1942714902">
          <w:marLeft w:val="0"/>
          <w:marRight w:val="0"/>
          <w:marTop w:val="0"/>
          <w:marBottom w:val="900"/>
          <w:divBdr>
            <w:top w:val="none" w:sz="0" w:space="31" w:color="auto"/>
            <w:left w:val="none" w:sz="0" w:space="0" w:color="auto"/>
            <w:bottom w:val="single" w:sz="6" w:space="23" w:color="C2C5CB"/>
            <w:right w:val="none" w:sz="0" w:space="0" w:color="auto"/>
          </w:divBdr>
          <w:divsChild>
            <w:div w:id="1146320547">
              <w:marLeft w:val="0"/>
              <w:marRight w:val="0"/>
              <w:marTop w:val="375"/>
              <w:marBottom w:val="0"/>
              <w:divBdr>
                <w:top w:val="none" w:sz="0" w:space="0" w:color="auto"/>
                <w:left w:val="none" w:sz="0" w:space="0" w:color="auto"/>
                <w:bottom w:val="none" w:sz="0" w:space="0" w:color="auto"/>
                <w:right w:val="none" w:sz="0" w:space="0" w:color="auto"/>
              </w:divBdr>
            </w:div>
          </w:divsChild>
        </w:div>
        <w:div w:id="1571576054">
          <w:marLeft w:val="0"/>
          <w:marRight w:val="0"/>
          <w:marTop w:val="0"/>
          <w:marBottom w:val="0"/>
          <w:divBdr>
            <w:top w:val="none" w:sz="0" w:space="0" w:color="auto"/>
            <w:left w:val="none" w:sz="0" w:space="0" w:color="auto"/>
            <w:bottom w:val="none" w:sz="0" w:space="0" w:color="auto"/>
            <w:right w:val="none" w:sz="0" w:space="0" w:color="auto"/>
          </w:divBdr>
          <w:divsChild>
            <w:div w:id="2045250800">
              <w:marLeft w:val="0"/>
              <w:marRight w:val="0"/>
              <w:marTop w:val="0"/>
              <w:marBottom w:val="900"/>
              <w:divBdr>
                <w:top w:val="none" w:sz="0" w:space="0" w:color="auto"/>
                <w:left w:val="none" w:sz="0" w:space="0" w:color="auto"/>
                <w:bottom w:val="none" w:sz="0" w:space="0" w:color="auto"/>
                <w:right w:val="none" w:sz="0" w:space="0" w:color="auto"/>
              </w:divBdr>
              <w:divsChild>
                <w:div w:id="151908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792705">
      <w:bodyDiv w:val="1"/>
      <w:marLeft w:val="0"/>
      <w:marRight w:val="0"/>
      <w:marTop w:val="0"/>
      <w:marBottom w:val="0"/>
      <w:divBdr>
        <w:top w:val="none" w:sz="0" w:space="0" w:color="auto"/>
        <w:left w:val="none" w:sz="0" w:space="0" w:color="auto"/>
        <w:bottom w:val="none" w:sz="0" w:space="0" w:color="auto"/>
        <w:right w:val="none" w:sz="0" w:space="0" w:color="auto"/>
      </w:divBdr>
      <w:divsChild>
        <w:div w:id="447627301">
          <w:marLeft w:val="0"/>
          <w:marRight w:val="0"/>
          <w:marTop w:val="0"/>
          <w:marBottom w:val="900"/>
          <w:divBdr>
            <w:top w:val="none" w:sz="0" w:space="31" w:color="auto"/>
            <w:left w:val="none" w:sz="0" w:space="0" w:color="auto"/>
            <w:bottom w:val="single" w:sz="6" w:space="23" w:color="C2C5CB"/>
            <w:right w:val="none" w:sz="0" w:space="0" w:color="auto"/>
          </w:divBdr>
          <w:divsChild>
            <w:div w:id="723524877">
              <w:marLeft w:val="0"/>
              <w:marRight w:val="0"/>
              <w:marTop w:val="375"/>
              <w:marBottom w:val="0"/>
              <w:divBdr>
                <w:top w:val="none" w:sz="0" w:space="0" w:color="auto"/>
                <w:left w:val="none" w:sz="0" w:space="0" w:color="auto"/>
                <w:bottom w:val="none" w:sz="0" w:space="0" w:color="auto"/>
                <w:right w:val="none" w:sz="0" w:space="0" w:color="auto"/>
              </w:divBdr>
            </w:div>
          </w:divsChild>
        </w:div>
        <w:div w:id="550196069">
          <w:marLeft w:val="0"/>
          <w:marRight w:val="0"/>
          <w:marTop w:val="0"/>
          <w:marBottom w:val="0"/>
          <w:divBdr>
            <w:top w:val="none" w:sz="0" w:space="0" w:color="auto"/>
            <w:left w:val="none" w:sz="0" w:space="0" w:color="auto"/>
            <w:bottom w:val="none" w:sz="0" w:space="0" w:color="auto"/>
            <w:right w:val="none" w:sz="0" w:space="0" w:color="auto"/>
          </w:divBdr>
          <w:divsChild>
            <w:div w:id="299924743">
              <w:marLeft w:val="0"/>
              <w:marRight w:val="0"/>
              <w:marTop w:val="0"/>
              <w:marBottom w:val="900"/>
              <w:divBdr>
                <w:top w:val="none" w:sz="0" w:space="0" w:color="auto"/>
                <w:left w:val="none" w:sz="0" w:space="0" w:color="auto"/>
                <w:bottom w:val="none" w:sz="0" w:space="0" w:color="auto"/>
                <w:right w:val="none" w:sz="0" w:space="0" w:color="auto"/>
              </w:divBdr>
              <w:divsChild>
                <w:div w:id="143513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772193">
      <w:bodyDiv w:val="1"/>
      <w:marLeft w:val="0"/>
      <w:marRight w:val="0"/>
      <w:marTop w:val="0"/>
      <w:marBottom w:val="0"/>
      <w:divBdr>
        <w:top w:val="none" w:sz="0" w:space="0" w:color="auto"/>
        <w:left w:val="none" w:sz="0" w:space="0" w:color="auto"/>
        <w:bottom w:val="none" w:sz="0" w:space="0" w:color="auto"/>
        <w:right w:val="none" w:sz="0" w:space="0" w:color="auto"/>
      </w:divBdr>
      <w:divsChild>
        <w:div w:id="918828032">
          <w:marLeft w:val="0"/>
          <w:marRight w:val="0"/>
          <w:marTop w:val="0"/>
          <w:marBottom w:val="900"/>
          <w:divBdr>
            <w:top w:val="none" w:sz="0" w:space="31" w:color="auto"/>
            <w:left w:val="none" w:sz="0" w:space="0" w:color="auto"/>
            <w:bottom w:val="single" w:sz="6" w:space="23" w:color="C2C5CB"/>
            <w:right w:val="none" w:sz="0" w:space="0" w:color="auto"/>
          </w:divBdr>
          <w:divsChild>
            <w:div w:id="1853955919">
              <w:marLeft w:val="0"/>
              <w:marRight w:val="0"/>
              <w:marTop w:val="375"/>
              <w:marBottom w:val="0"/>
              <w:divBdr>
                <w:top w:val="none" w:sz="0" w:space="0" w:color="auto"/>
                <w:left w:val="none" w:sz="0" w:space="0" w:color="auto"/>
                <w:bottom w:val="none" w:sz="0" w:space="0" w:color="auto"/>
                <w:right w:val="none" w:sz="0" w:space="0" w:color="auto"/>
              </w:divBdr>
            </w:div>
          </w:divsChild>
        </w:div>
        <w:div w:id="355083780">
          <w:marLeft w:val="0"/>
          <w:marRight w:val="0"/>
          <w:marTop w:val="0"/>
          <w:marBottom w:val="0"/>
          <w:divBdr>
            <w:top w:val="none" w:sz="0" w:space="0" w:color="auto"/>
            <w:left w:val="none" w:sz="0" w:space="0" w:color="auto"/>
            <w:bottom w:val="none" w:sz="0" w:space="0" w:color="auto"/>
            <w:right w:val="none" w:sz="0" w:space="0" w:color="auto"/>
          </w:divBdr>
          <w:divsChild>
            <w:div w:id="463084566">
              <w:marLeft w:val="0"/>
              <w:marRight w:val="0"/>
              <w:marTop w:val="0"/>
              <w:marBottom w:val="900"/>
              <w:divBdr>
                <w:top w:val="none" w:sz="0" w:space="0" w:color="auto"/>
                <w:left w:val="none" w:sz="0" w:space="0" w:color="auto"/>
                <w:bottom w:val="none" w:sz="0" w:space="0" w:color="auto"/>
                <w:right w:val="none" w:sz="0" w:space="0" w:color="auto"/>
              </w:divBdr>
              <w:divsChild>
                <w:div w:id="181039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3131">
      <w:bodyDiv w:val="1"/>
      <w:marLeft w:val="0"/>
      <w:marRight w:val="0"/>
      <w:marTop w:val="0"/>
      <w:marBottom w:val="0"/>
      <w:divBdr>
        <w:top w:val="none" w:sz="0" w:space="0" w:color="auto"/>
        <w:left w:val="none" w:sz="0" w:space="0" w:color="auto"/>
        <w:bottom w:val="none" w:sz="0" w:space="0" w:color="auto"/>
        <w:right w:val="none" w:sz="0" w:space="0" w:color="auto"/>
      </w:divBdr>
      <w:divsChild>
        <w:div w:id="1799910039">
          <w:marLeft w:val="0"/>
          <w:marRight w:val="0"/>
          <w:marTop w:val="0"/>
          <w:marBottom w:val="0"/>
          <w:divBdr>
            <w:top w:val="none" w:sz="0" w:space="0" w:color="auto"/>
            <w:left w:val="none" w:sz="0" w:space="0" w:color="auto"/>
            <w:bottom w:val="none" w:sz="0" w:space="0" w:color="auto"/>
            <w:right w:val="none" w:sz="0" w:space="0" w:color="auto"/>
          </w:divBdr>
          <w:divsChild>
            <w:div w:id="65419674">
              <w:marLeft w:val="0"/>
              <w:marRight w:val="0"/>
              <w:marTop w:val="0"/>
              <w:marBottom w:val="0"/>
              <w:divBdr>
                <w:top w:val="none" w:sz="0" w:space="0" w:color="auto"/>
                <w:left w:val="none" w:sz="0" w:space="0" w:color="auto"/>
                <w:bottom w:val="none" w:sz="0" w:space="0" w:color="auto"/>
                <w:right w:val="none" w:sz="0" w:space="0" w:color="auto"/>
              </w:divBdr>
            </w:div>
          </w:divsChild>
        </w:div>
        <w:div w:id="508519214">
          <w:marLeft w:val="0"/>
          <w:marRight w:val="0"/>
          <w:marTop w:val="0"/>
          <w:marBottom w:val="0"/>
          <w:divBdr>
            <w:top w:val="none" w:sz="0" w:space="0" w:color="auto"/>
            <w:left w:val="none" w:sz="0" w:space="0" w:color="auto"/>
            <w:bottom w:val="none" w:sz="0" w:space="0" w:color="auto"/>
            <w:right w:val="none" w:sz="0" w:space="0" w:color="auto"/>
          </w:divBdr>
          <w:divsChild>
            <w:div w:id="1110664904">
              <w:marLeft w:val="0"/>
              <w:marRight w:val="0"/>
              <w:marTop w:val="0"/>
              <w:marBottom w:val="0"/>
              <w:divBdr>
                <w:top w:val="none" w:sz="0" w:space="0" w:color="auto"/>
                <w:left w:val="none" w:sz="0" w:space="0" w:color="auto"/>
                <w:bottom w:val="none" w:sz="0" w:space="0" w:color="auto"/>
                <w:right w:val="none" w:sz="0" w:space="0" w:color="auto"/>
              </w:divBdr>
              <w:divsChild>
                <w:div w:id="9865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99673">
      <w:bodyDiv w:val="1"/>
      <w:marLeft w:val="0"/>
      <w:marRight w:val="0"/>
      <w:marTop w:val="0"/>
      <w:marBottom w:val="0"/>
      <w:divBdr>
        <w:top w:val="none" w:sz="0" w:space="0" w:color="auto"/>
        <w:left w:val="none" w:sz="0" w:space="0" w:color="auto"/>
        <w:bottom w:val="none" w:sz="0" w:space="0" w:color="auto"/>
        <w:right w:val="none" w:sz="0" w:space="0" w:color="auto"/>
      </w:divBdr>
      <w:divsChild>
        <w:div w:id="497813791">
          <w:marLeft w:val="0"/>
          <w:marRight w:val="0"/>
          <w:marTop w:val="0"/>
          <w:marBottom w:val="900"/>
          <w:divBdr>
            <w:top w:val="none" w:sz="0" w:space="31" w:color="auto"/>
            <w:left w:val="none" w:sz="0" w:space="0" w:color="auto"/>
            <w:bottom w:val="single" w:sz="6" w:space="23" w:color="C2C5CB"/>
            <w:right w:val="none" w:sz="0" w:space="0" w:color="auto"/>
          </w:divBdr>
          <w:divsChild>
            <w:div w:id="391779557">
              <w:marLeft w:val="0"/>
              <w:marRight w:val="0"/>
              <w:marTop w:val="375"/>
              <w:marBottom w:val="0"/>
              <w:divBdr>
                <w:top w:val="none" w:sz="0" w:space="0" w:color="auto"/>
                <w:left w:val="none" w:sz="0" w:space="0" w:color="auto"/>
                <w:bottom w:val="none" w:sz="0" w:space="0" w:color="auto"/>
                <w:right w:val="none" w:sz="0" w:space="0" w:color="auto"/>
              </w:divBdr>
            </w:div>
          </w:divsChild>
        </w:div>
        <w:div w:id="1478260531">
          <w:marLeft w:val="0"/>
          <w:marRight w:val="0"/>
          <w:marTop w:val="0"/>
          <w:marBottom w:val="0"/>
          <w:divBdr>
            <w:top w:val="none" w:sz="0" w:space="0" w:color="auto"/>
            <w:left w:val="none" w:sz="0" w:space="0" w:color="auto"/>
            <w:bottom w:val="none" w:sz="0" w:space="0" w:color="auto"/>
            <w:right w:val="none" w:sz="0" w:space="0" w:color="auto"/>
          </w:divBdr>
          <w:divsChild>
            <w:div w:id="1309289150">
              <w:marLeft w:val="0"/>
              <w:marRight w:val="0"/>
              <w:marTop w:val="0"/>
              <w:marBottom w:val="900"/>
              <w:divBdr>
                <w:top w:val="none" w:sz="0" w:space="0" w:color="auto"/>
                <w:left w:val="none" w:sz="0" w:space="0" w:color="auto"/>
                <w:bottom w:val="none" w:sz="0" w:space="0" w:color="auto"/>
                <w:right w:val="none" w:sz="0" w:space="0" w:color="auto"/>
              </w:divBdr>
              <w:divsChild>
                <w:div w:id="174976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2610">
      <w:bodyDiv w:val="1"/>
      <w:marLeft w:val="0"/>
      <w:marRight w:val="0"/>
      <w:marTop w:val="0"/>
      <w:marBottom w:val="0"/>
      <w:divBdr>
        <w:top w:val="none" w:sz="0" w:space="0" w:color="auto"/>
        <w:left w:val="none" w:sz="0" w:space="0" w:color="auto"/>
        <w:bottom w:val="none" w:sz="0" w:space="0" w:color="auto"/>
        <w:right w:val="none" w:sz="0" w:space="0" w:color="auto"/>
      </w:divBdr>
      <w:divsChild>
        <w:div w:id="1370685714">
          <w:marLeft w:val="0"/>
          <w:marRight w:val="0"/>
          <w:marTop w:val="0"/>
          <w:marBottom w:val="0"/>
          <w:divBdr>
            <w:top w:val="none" w:sz="0" w:space="0" w:color="auto"/>
            <w:left w:val="none" w:sz="0" w:space="0" w:color="auto"/>
            <w:bottom w:val="none" w:sz="0" w:space="0" w:color="auto"/>
            <w:right w:val="none" w:sz="0" w:space="0" w:color="auto"/>
          </w:divBdr>
          <w:divsChild>
            <w:div w:id="424031978">
              <w:marLeft w:val="0"/>
              <w:marRight w:val="0"/>
              <w:marTop w:val="0"/>
              <w:marBottom w:val="0"/>
              <w:divBdr>
                <w:top w:val="none" w:sz="0" w:space="0" w:color="auto"/>
                <w:left w:val="none" w:sz="0" w:space="0" w:color="auto"/>
                <w:bottom w:val="none" w:sz="0" w:space="0" w:color="auto"/>
                <w:right w:val="none" w:sz="0" w:space="0" w:color="auto"/>
              </w:divBdr>
            </w:div>
          </w:divsChild>
        </w:div>
        <w:div w:id="1373307307">
          <w:marLeft w:val="0"/>
          <w:marRight w:val="0"/>
          <w:marTop w:val="0"/>
          <w:marBottom w:val="0"/>
          <w:divBdr>
            <w:top w:val="none" w:sz="0" w:space="0" w:color="auto"/>
            <w:left w:val="none" w:sz="0" w:space="0" w:color="auto"/>
            <w:bottom w:val="none" w:sz="0" w:space="0" w:color="auto"/>
            <w:right w:val="none" w:sz="0" w:space="0" w:color="auto"/>
          </w:divBdr>
          <w:divsChild>
            <w:div w:id="38105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013837">
      <w:bodyDiv w:val="1"/>
      <w:marLeft w:val="0"/>
      <w:marRight w:val="0"/>
      <w:marTop w:val="0"/>
      <w:marBottom w:val="0"/>
      <w:divBdr>
        <w:top w:val="none" w:sz="0" w:space="0" w:color="auto"/>
        <w:left w:val="none" w:sz="0" w:space="0" w:color="auto"/>
        <w:bottom w:val="none" w:sz="0" w:space="0" w:color="auto"/>
        <w:right w:val="none" w:sz="0" w:space="0" w:color="auto"/>
      </w:divBdr>
      <w:divsChild>
        <w:div w:id="1463353473">
          <w:marLeft w:val="0"/>
          <w:marRight w:val="0"/>
          <w:marTop w:val="0"/>
          <w:marBottom w:val="0"/>
          <w:divBdr>
            <w:top w:val="none" w:sz="0" w:space="0" w:color="auto"/>
            <w:left w:val="none" w:sz="0" w:space="0" w:color="auto"/>
            <w:bottom w:val="none" w:sz="0" w:space="0" w:color="auto"/>
            <w:right w:val="none" w:sz="0" w:space="0" w:color="auto"/>
          </w:divBdr>
          <w:divsChild>
            <w:div w:id="2137216992">
              <w:marLeft w:val="0"/>
              <w:marRight w:val="0"/>
              <w:marTop w:val="0"/>
              <w:marBottom w:val="0"/>
              <w:divBdr>
                <w:top w:val="none" w:sz="0" w:space="0" w:color="auto"/>
                <w:left w:val="none" w:sz="0" w:space="0" w:color="auto"/>
                <w:bottom w:val="none" w:sz="0" w:space="0" w:color="auto"/>
                <w:right w:val="none" w:sz="0" w:space="0" w:color="auto"/>
              </w:divBdr>
            </w:div>
          </w:divsChild>
        </w:div>
        <w:div w:id="1578855405">
          <w:marLeft w:val="0"/>
          <w:marRight w:val="0"/>
          <w:marTop w:val="0"/>
          <w:marBottom w:val="0"/>
          <w:divBdr>
            <w:top w:val="none" w:sz="0" w:space="0" w:color="auto"/>
            <w:left w:val="none" w:sz="0" w:space="0" w:color="auto"/>
            <w:bottom w:val="none" w:sz="0" w:space="0" w:color="auto"/>
            <w:right w:val="none" w:sz="0" w:space="0" w:color="auto"/>
          </w:divBdr>
          <w:divsChild>
            <w:div w:id="2077120210">
              <w:marLeft w:val="0"/>
              <w:marRight w:val="0"/>
              <w:marTop w:val="0"/>
              <w:marBottom w:val="0"/>
              <w:divBdr>
                <w:top w:val="none" w:sz="0" w:space="0" w:color="auto"/>
                <w:left w:val="none" w:sz="0" w:space="0" w:color="auto"/>
                <w:bottom w:val="none" w:sz="0" w:space="0" w:color="auto"/>
                <w:right w:val="none" w:sz="0" w:space="0" w:color="auto"/>
              </w:divBdr>
              <w:divsChild>
                <w:div w:id="127895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133653">
      <w:bodyDiv w:val="1"/>
      <w:marLeft w:val="0"/>
      <w:marRight w:val="0"/>
      <w:marTop w:val="0"/>
      <w:marBottom w:val="0"/>
      <w:divBdr>
        <w:top w:val="none" w:sz="0" w:space="0" w:color="auto"/>
        <w:left w:val="none" w:sz="0" w:space="0" w:color="auto"/>
        <w:bottom w:val="none" w:sz="0" w:space="0" w:color="auto"/>
        <w:right w:val="none" w:sz="0" w:space="0" w:color="auto"/>
      </w:divBdr>
      <w:divsChild>
        <w:div w:id="34888582">
          <w:marLeft w:val="0"/>
          <w:marRight w:val="0"/>
          <w:marTop w:val="0"/>
          <w:marBottom w:val="900"/>
          <w:divBdr>
            <w:top w:val="none" w:sz="0" w:space="31" w:color="auto"/>
            <w:left w:val="none" w:sz="0" w:space="0" w:color="auto"/>
            <w:bottom w:val="single" w:sz="6" w:space="23" w:color="C2C5CB"/>
            <w:right w:val="none" w:sz="0" w:space="0" w:color="auto"/>
          </w:divBdr>
          <w:divsChild>
            <w:div w:id="314073869">
              <w:marLeft w:val="0"/>
              <w:marRight w:val="0"/>
              <w:marTop w:val="375"/>
              <w:marBottom w:val="0"/>
              <w:divBdr>
                <w:top w:val="none" w:sz="0" w:space="0" w:color="auto"/>
                <w:left w:val="none" w:sz="0" w:space="0" w:color="auto"/>
                <w:bottom w:val="none" w:sz="0" w:space="0" w:color="auto"/>
                <w:right w:val="none" w:sz="0" w:space="0" w:color="auto"/>
              </w:divBdr>
            </w:div>
          </w:divsChild>
        </w:div>
        <w:div w:id="1365596880">
          <w:marLeft w:val="0"/>
          <w:marRight w:val="0"/>
          <w:marTop w:val="0"/>
          <w:marBottom w:val="0"/>
          <w:divBdr>
            <w:top w:val="none" w:sz="0" w:space="0" w:color="auto"/>
            <w:left w:val="none" w:sz="0" w:space="0" w:color="auto"/>
            <w:bottom w:val="none" w:sz="0" w:space="0" w:color="auto"/>
            <w:right w:val="none" w:sz="0" w:space="0" w:color="auto"/>
          </w:divBdr>
          <w:divsChild>
            <w:div w:id="662701318">
              <w:marLeft w:val="0"/>
              <w:marRight w:val="0"/>
              <w:marTop w:val="0"/>
              <w:marBottom w:val="900"/>
              <w:divBdr>
                <w:top w:val="none" w:sz="0" w:space="0" w:color="auto"/>
                <w:left w:val="none" w:sz="0" w:space="0" w:color="auto"/>
                <w:bottom w:val="none" w:sz="0" w:space="0" w:color="auto"/>
                <w:right w:val="none" w:sz="0" w:space="0" w:color="auto"/>
              </w:divBdr>
              <w:divsChild>
                <w:div w:id="111702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143123">
      <w:bodyDiv w:val="1"/>
      <w:marLeft w:val="0"/>
      <w:marRight w:val="0"/>
      <w:marTop w:val="0"/>
      <w:marBottom w:val="0"/>
      <w:divBdr>
        <w:top w:val="none" w:sz="0" w:space="0" w:color="auto"/>
        <w:left w:val="none" w:sz="0" w:space="0" w:color="auto"/>
        <w:bottom w:val="none" w:sz="0" w:space="0" w:color="auto"/>
        <w:right w:val="none" w:sz="0" w:space="0" w:color="auto"/>
      </w:divBdr>
      <w:divsChild>
        <w:div w:id="1917015496">
          <w:marLeft w:val="0"/>
          <w:marRight w:val="0"/>
          <w:marTop w:val="0"/>
          <w:marBottom w:val="900"/>
          <w:divBdr>
            <w:top w:val="none" w:sz="0" w:space="31" w:color="auto"/>
            <w:left w:val="none" w:sz="0" w:space="0" w:color="auto"/>
            <w:bottom w:val="single" w:sz="6" w:space="23" w:color="C2C5CB"/>
            <w:right w:val="none" w:sz="0" w:space="0" w:color="auto"/>
          </w:divBdr>
          <w:divsChild>
            <w:div w:id="886113657">
              <w:marLeft w:val="0"/>
              <w:marRight w:val="0"/>
              <w:marTop w:val="375"/>
              <w:marBottom w:val="0"/>
              <w:divBdr>
                <w:top w:val="none" w:sz="0" w:space="0" w:color="auto"/>
                <w:left w:val="none" w:sz="0" w:space="0" w:color="auto"/>
                <w:bottom w:val="none" w:sz="0" w:space="0" w:color="auto"/>
                <w:right w:val="none" w:sz="0" w:space="0" w:color="auto"/>
              </w:divBdr>
            </w:div>
          </w:divsChild>
        </w:div>
        <w:div w:id="1043871484">
          <w:marLeft w:val="0"/>
          <w:marRight w:val="0"/>
          <w:marTop w:val="0"/>
          <w:marBottom w:val="0"/>
          <w:divBdr>
            <w:top w:val="none" w:sz="0" w:space="0" w:color="auto"/>
            <w:left w:val="none" w:sz="0" w:space="0" w:color="auto"/>
            <w:bottom w:val="none" w:sz="0" w:space="0" w:color="auto"/>
            <w:right w:val="none" w:sz="0" w:space="0" w:color="auto"/>
          </w:divBdr>
          <w:divsChild>
            <w:div w:id="1641031237">
              <w:marLeft w:val="0"/>
              <w:marRight w:val="0"/>
              <w:marTop w:val="0"/>
              <w:marBottom w:val="900"/>
              <w:divBdr>
                <w:top w:val="none" w:sz="0" w:space="0" w:color="auto"/>
                <w:left w:val="none" w:sz="0" w:space="0" w:color="auto"/>
                <w:bottom w:val="none" w:sz="0" w:space="0" w:color="auto"/>
                <w:right w:val="none" w:sz="0" w:space="0" w:color="auto"/>
              </w:divBdr>
              <w:divsChild>
                <w:div w:id="19197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4520">
      <w:bodyDiv w:val="1"/>
      <w:marLeft w:val="0"/>
      <w:marRight w:val="0"/>
      <w:marTop w:val="0"/>
      <w:marBottom w:val="0"/>
      <w:divBdr>
        <w:top w:val="none" w:sz="0" w:space="0" w:color="auto"/>
        <w:left w:val="none" w:sz="0" w:space="0" w:color="auto"/>
        <w:bottom w:val="none" w:sz="0" w:space="0" w:color="auto"/>
        <w:right w:val="none" w:sz="0" w:space="0" w:color="auto"/>
      </w:divBdr>
      <w:divsChild>
        <w:div w:id="1461803700">
          <w:marLeft w:val="0"/>
          <w:marRight w:val="0"/>
          <w:marTop w:val="0"/>
          <w:marBottom w:val="0"/>
          <w:divBdr>
            <w:top w:val="none" w:sz="0" w:space="0" w:color="auto"/>
            <w:left w:val="none" w:sz="0" w:space="0" w:color="auto"/>
            <w:bottom w:val="none" w:sz="0" w:space="0" w:color="auto"/>
            <w:right w:val="none" w:sz="0" w:space="0" w:color="auto"/>
          </w:divBdr>
          <w:divsChild>
            <w:div w:id="1623876534">
              <w:marLeft w:val="0"/>
              <w:marRight w:val="0"/>
              <w:marTop w:val="0"/>
              <w:marBottom w:val="0"/>
              <w:divBdr>
                <w:top w:val="none" w:sz="0" w:space="0" w:color="auto"/>
                <w:left w:val="none" w:sz="0" w:space="0" w:color="auto"/>
                <w:bottom w:val="none" w:sz="0" w:space="0" w:color="auto"/>
                <w:right w:val="none" w:sz="0" w:space="0" w:color="auto"/>
              </w:divBdr>
            </w:div>
          </w:divsChild>
        </w:div>
        <w:div w:id="684987840">
          <w:marLeft w:val="0"/>
          <w:marRight w:val="0"/>
          <w:marTop w:val="0"/>
          <w:marBottom w:val="0"/>
          <w:divBdr>
            <w:top w:val="none" w:sz="0" w:space="0" w:color="auto"/>
            <w:left w:val="none" w:sz="0" w:space="0" w:color="auto"/>
            <w:bottom w:val="none" w:sz="0" w:space="0" w:color="auto"/>
            <w:right w:val="none" w:sz="0" w:space="0" w:color="auto"/>
          </w:divBdr>
          <w:divsChild>
            <w:div w:id="1509443590">
              <w:marLeft w:val="0"/>
              <w:marRight w:val="0"/>
              <w:marTop w:val="0"/>
              <w:marBottom w:val="0"/>
              <w:divBdr>
                <w:top w:val="none" w:sz="0" w:space="0" w:color="auto"/>
                <w:left w:val="none" w:sz="0" w:space="0" w:color="auto"/>
                <w:bottom w:val="none" w:sz="0" w:space="0" w:color="auto"/>
                <w:right w:val="none" w:sz="0" w:space="0" w:color="auto"/>
              </w:divBdr>
              <w:divsChild>
                <w:div w:id="163108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36381">
      <w:bodyDiv w:val="1"/>
      <w:marLeft w:val="0"/>
      <w:marRight w:val="0"/>
      <w:marTop w:val="0"/>
      <w:marBottom w:val="0"/>
      <w:divBdr>
        <w:top w:val="none" w:sz="0" w:space="0" w:color="auto"/>
        <w:left w:val="none" w:sz="0" w:space="0" w:color="auto"/>
        <w:bottom w:val="none" w:sz="0" w:space="0" w:color="auto"/>
        <w:right w:val="none" w:sz="0" w:space="0" w:color="auto"/>
      </w:divBdr>
      <w:divsChild>
        <w:div w:id="524251197">
          <w:marLeft w:val="0"/>
          <w:marRight w:val="0"/>
          <w:marTop w:val="0"/>
          <w:marBottom w:val="0"/>
          <w:divBdr>
            <w:top w:val="none" w:sz="0" w:space="0" w:color="auto"/>
            <w:left w:val="none" w:sz="0" w:space="0" w:color="auto"/>
            <w:bottom w:val="none" w:sz="0" w:space="0" w:color="auto"/>
            <w:right w:val="none" w:sz="0" w:space="0" w:color="auto"/>
          </w:divBdr>
          <w:divsChild>
            <w:div w:id="44064629">
              <w:marLeft w:val="0"/>
              <w:marRight w:val="0"/>
              <w:marTop w:val="0"/>
              <w:marBottom w:val="0"/>
              <w:divBdr>
                <w:top w:val="none" w:sz="0" w:space="0" w:color="auto"/>
                <w:left w:val="none" w:sz="0" w:space="0" w:color="auto"/>
                <w:bottom w:val="none" w:sz="0" w:space="0" w:color="auto"/>
                <w:right w:val="none" w:sz="0" w:space="0" w:color="auto"/>
              </w:divBdr>
            </w:div>
          </w:divsChild>
        </w:div>
        <w:div w:id="1809279410">
          <w:marLeft w:val="0"/>
          <w:marRight w:val="0"/>
          <w:marTop w:val="0"/>
          <w:marBottom w:val="0"/>
          <w:divBdr>
            <w:top w:val="none" w:sz="0" w:space="0" w:color="auto"/>
            <w:left w:val="none" w:sz="0" w:space="0" w:color="auto"/>
            <w:bottom w:val="none" w:sz="0" w:space="0" w:color="auto"/>
            <w:right w:val="none" w:sz="0" w:space="0" w:color="auto"/>
          </w:divBdr>
          <w:divsChild>
            <w:div w:id="12537671">
              <w:marLeft w:val="0"/>
              <w:marRight w:val="0"/>
              <w:marTop w:val="0"/>
              <w:marBottom w:val="0"/>
              <w:divBdr>
                <w:top w:val="none" w:sz="0" w:space="0" w:color="auto"/>
                <w:left w:val="none" w:sz="0" w:space="0" w:color="auto"/>
                <w:bottom w:val="none" w:sz="0" w:space="0" w:color="auto"/>
                <w:right w:val="none" w:sz="0" w:space="0" w:color="auto"/>
              </w:divBdr>
              <w:divsChild>
                <w:div w:id="6692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963407">
      <w:bodyDiv w:val="1"/>
      <w:marLeft w:val="0"/>
      <w:marRight w:val="0"/>
      <w:marTop w:val="0"/>
      <w:marBottom w:val="0"/>
      <w:divBdr>
        <w:top w:val="none" w:sz="0" w:space="0" w:color="auto"/>
        <w:left w:val="none" w:sz="0" w:space="0" w:color="auto"/>
        <w:bottom w:val="none" w:sz="0" w:space="0" w:color="auto"/>
        <w:right w:val="none" w:sz="0" w:space="0" w:color="auto"/>
      </w:divBdr>
      <w:divsChild>
        <w:div w:id="491413081">
          <w:marLeft w:val="0"/>
          <w:marRight w:val="0"/>
          <w:marTop w:val="0"/>
          <w:marBottom w:val="900"/>
          <w:divBdr>
            <w:top w:val="none" w:sz="0" w:space="31" w:color="auto"/>
            <w:left w:val="none" w:sz="0" w:space="0" w:color="auto"/>
            <w:bottom w:val="single" w:sz="6" w:space="23" w:color="C2C5CB"/>
            <w:right w:val="none" w:sz="0" w:space="0" w:color="auto"/>
          </w:divBdr>
          <w:divsChild>
            <w:div w:id="1994337367">
              <w:marLeft w:val="0"/>
              <w:marRight w:val="0"/>
              <w:marTop w:val="375"/>
              <w:marBottom w:val="0"/>
              <w:divBdr>
                <w:top w:val="none" w:sz="0" w:space="0" w:color="auto"/>
                <w:left w:val="none" w:sz="0" w:space="0" w:color="auto"/>
                <w:bottom w:val="none" w:sz="0" w:space="0" w:color="auto"/>
                <w:right w:val="none" w:sz="0" w:space="0" w:color="auto"/>
              </w:divBdr>
            </w:div>
          </w:divsChild>
        </w:div>
        <w:div w:id="50159346">
          <w:marLeft w:val="0"/>
          <w:marRight w:val="0"/>
          <w:marTop w:val="0"/>
          <w:marBottom w:val="0"/>
          <w:divBdr>
            <w:top w:val="none" w:sz="0" w:space="0" w:color="auto"/>
            <w:left w:val="none" w:sz="0" w:space="0" w:color="auto"/>
            <w:bottom w:val="none" w:sz="0" w:space="0" w:color="auto"/>
            <w:right w:val="none" w:sz="0" w:space="0" w:color="auto"/>
          </w:divBdr>
          <w:divsChild>
            <w:div w:id="1983777412">
              <w:marLeft w:val="0"/>
              <w:marRight w:val="0"/>
              <w:marTop w:val="0"/>
              <w:marBottom w:val="900"/>
              <w:divBdr>
                <w:top w:val="none" w:sz="0" w:space="0" w:color="auto"/>
                <w:left w:val="none" w:sz="0" w:space="0" w:color="auto"/>
                <w:bottom w:val="none" w:sz="0" w:space="0" w:color="auto"/>
                <w:right w:val="none" w:sz="0" w:space="0" w:color="auto"/>
              </w:divBdr>
              <w:divsChild>
                <w:div w:id="76388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277627">
      <w:bodyDiv w:val="1"/>
      <w:marLeft w:val="0"/>
      <w:marRight w:val="0"/>
      <w:marTop w:val="0"/>
      <w:marBottom w:val="0"/>
      <w:divBdr>
        <w:top w:val="none" w:sz="0" w:space="0" w:color="auto"/>
        <w:left w:val="none" w:sz="0" w:space="0" w:color="auto"/>
        <w:bottom w:val="none" w:sz="0" w:space="0" w:color="auto"/>
        <w:right w:val="none" w:sz="0" w:space="0" w:color="auto"/>
      </w:divBdr>
      <w:divsChild>
        <w:div w:id="428737734">
          <w:marLeft w:val="0"/>
          <w:marRight w:val="0"/>
          <w:marTop w:val="0"/>
          <w:marBottom w:val="0"/>
          <w:divBdr>
            <w:top w:val="none" w:sz="0" w:space="0" w:color="auto"/>
            <w:left w:val="none" w:sz="0" w:space="0" w:color="auto"/>
            <w:bottom w:val="none" w:sz="0" w:space="0" w:color="auto"/>
            <w:right w:val="none" w:sz="0" w:space="0" w:color="auto"/>
          </w:divBdr>
          <w:divsChild>
            <w:div w:id="1645041367">
              <w:marLeft w:val="0"/>
              <w:marRight w:val="0"/>
              <w:marTop w:val="0"/>
              <w:marBottom w:val="0"/>
              <w:divBdr>
                <w:top w:val="none" w:sz="0" w:space="0" w:color="auto"/>
                <w:left w:val="none" w:sz="0" w:space="0" w:color="auto"/>
                <w:bottom w:val="none" w:sz="0" w:space="0" w:color="auto"/>
                <w:right w:val="none" w:sz="0" w:space="0" w:color="auto"/>
              </w:divBdr>
            </w:div>
          </w:divsChild>
        </w:div>
        <w:div w:id="1283465125">
          <w:marLeft w:val="0"/>
          <w:marRight w:val="0"/>
          <w:marTop w:val="0"/>
          <w:marBottom w:val="0"/>
          <w:divBdr>
            <w:top w:val="none" w:sz="0" w:space="0" w:color="auto"/>
            <w:left w:val="none" w:sz="0" w:space="0" w:color="auto"/>
            <w:bottom w:val="none" w:sz="0" w:space="0" w:color="auto"/>
            <w:right w:val="none" w:sz="0" w:space="0" w:color="auto"/>
          </w:divBdr>
          <w:divsChild>
            <w:div w:id="814953244">
              <w:marLeft w:val="0"/>
              <w:marRight w:val="0"/>
              <w:marTop w:val="0"/>
              <w:marBottom w:val="0"/>
              <w:divBdr>
                <w:top w:val="none" w:sz="0" w:space="0" w:color="auto"/>
                <w:left w:val="none" w:sz="0" w:space="0" w:color="auto"/>
                <w:bottom w:val="none" w:sz="0" w:space="0" w:color="auto"/>
                <w:right w:val="none" w:sz="0" w:space="0" w:color="auto"/>
              </w:divBdr>
              <w:divsChild>
                <w:div w:id="9135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437252">
      <w:bodyDiv w:val="1"/>
      <w:marLeft w:val="0"/>
      <w:marRight w:val="0"/>
      <w:marTop w:val="0"/>
      <w:marBottom w:val="0"/>
      <w:divBdr>
        <w:top w:val="none" w:sz="0" w:space="0" w:color="auto"/>
        <w:left w:val="none" w:sz="0" w:space="0" w:color="auto"/>
        <w:bottom w:val="none" w:sz="0" w:space="0" w:color="auto"/>
        <w:right w:val="none" w:sz="0" w:space="0" w:color="auto"/>
      </w:divBdr>
      <w:divsChild>
        <w:div w:id="789130203">
          <w:marLeft w:val="0"/>
          <w:marRight w:val="0"/>
          <w:marTop w:val="0"/>
          <w:marBottom w:val="0"/>
          <w:divBdr>
            <w:top w:val="none" w:sz="0" w:space="0" w:color="auto"/>
            <w:left w:val="none" w:sz="0" w:space="0" w:color="auto"/>
            <w:bottom w:val="none" w:sz="0" w:space="0" w:color="auto"/>
            <w:right w:val="none" w:sz="0" w:space="0" w:color="auto"/>
          </w:divBdr>
          <w:divsChild>
            <w:div w:id="1316295616">
              <w:marLeft w:val="0"/>
              <w:marRight w:val="0"/>
              <w:marTop w:val="0"/>
              <w:marBottom w:val="0"/>
              <w:divBdr>
                <w:top w:val="none" w:sz="0" w:space="0" w:color="auto"/>
                <w:left w:val="none" w:sz="0" w:space="0" w:color="auto"/>
                <w:bottom w:val="none" w:sz="0" w:space="0" w:color="auto"/>
                <w:right w:val="none" w:sz="0" w:space="0" w:color="auto"/>
              </w:divBdr>
            </w:div>
          </w:divsChild>
        </w:div>
        <w:div w:id="1945459702">
          <w:marLeft w:val="0"/>
          <w:marRight w:val="0"/>
          <w:marTop w:val="0"/>
          <w:marBottom w:val="0"/>
          <w:divBdr>
            <w:top w:val="none" w:sz="0" w:space="0" w:color="auto"/>
            <w:left w:val="none" w:sz="0" w:space="0" w:color="auto"/>
            <w:bottom w:val="none" w:sz="0" w:space="0" w:color="auto"/>
            <w:right w:val="none" w:sz="0" w:space="0" w:color="auto"/>
          </w:divBdr>
          <w:divsChild>
            <w:div w:id="2069910877">
              <w:marLeft w:val="0"/>
              <w:marRight w:val="0"/>
              <w:marTop w:val="0"/>
              <w:marBottom w:val="0"/>
              <w:divBdr>
                <w:top w:val="none" w:sz="0" w:space="0" w:color="auto"/>
                <w:left w:val="none" w:sz="0" w:space="0" w:color="auto"/>
                <w:bottom w:val="none" w:sz="0" w:space="0" w:color="auto"/>
                <w:right w:val="none" w:sz="0" w:space="0" w:color="auto"/>
              </w:divBdr>
              <w:divsChild>
                <w:div w:id="2941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136271">
      <w:bodyDiv w:val="1"/>
      <w:marLeft w:val="0"/>
      <w:marRight w:val="0"/>
      <w:marTop w:val="0"/>
      <w:marBottom w:val="0"/>
      <w:divBdr>
        <w:top w:val="none" w:sz="0" w:space="0" w:color="auto"/>
        <w:left w:val="none" w:sz="0" w:space="0" w:color="auto"/>
        <w:bottom w:val="none" w:sz="0" w:space="0" w:color="auto"/>
        <w:right w:val="none" w:sz="0" w:space="0" w:color="auto"/>
      </w:divBdr>
      <w:divsChild>
        <w:div w:id="148643043">
          <w:marLeft w:val="0"/>
          <w:marRight w:val="0"/>
          <w:marTop w:val="0"/>
          <w:marBottom w:val="900"/>
          <w:divBdr>
            <w:top w:val="none" w:sz="0" w:space="31" w:color="auto"/>
            <w:left w:val="none" w:sz="0" w:space="0" w:color="auto"/>
            <w:bottom w:val="single" w:sz="6" w:space="23" w:color="C2C5CB"/>
            <w:right w:val="none" w:sz="0" w:space="0" w:color="auto"/>
          </w:divBdr>
          <w:divsChild>
            <w:div w:id="1723673123">
              <w:marLeft w:val="0"/>
              <w:marRight w:val="0"/>
              <w:marTop w:val="375"/>
              <w:marBottom w:val="0"/>
              <w:divBdr>
                <w:top w:val="none" w:sz="0" w:space="0" w:color="auto"/>
                <w:left w:val="none" w:sz="0" w:space="0" w:color="auto"/>
                <w:bottom w:val="none" w:sz="0" w:space="0" w:color="auto"/>
                <w:right w:val="none" w:sz="0" w:space="0" w:color="auto"/>
              </w:divBdr>
            </w:div>
          </w:divsChild>
        </w:div>
        <w:div w:id="1316254434">
          <w:marLeft w:val="0"/>
          <w:marRight w:val="0"/>
          <w:marTop w:val="0"/>
          <w:marBottom w:val="0"/>
          <w:divBdr>
            <w:top w:val="none" w:sz="0" w:space="0" w:color="auto"/>
            <w:left w:val="none" w:sz="0" w:space="0" w:color="auto"/>
            <w:bottom w:val="none" w:sz="0" w:space="0" w:color="auto"/>
            <w:right w:val="none" w:sz="0" w:space="0" w:color="auto"/>
          </w:divBdr>
          <w:divsChild>
            <w:div w:id="2029060191">
              <w:marLeft w:val="0"/>
              <w:marRight w:val="0"/>
              <w:marTop w:val="0"/>
              <w:marBottom w:val="900"/>
              <w:divBdr>
                <w:top w:val="none" w:sz="0" w:space="0" w:color="auto"/>
                <w:left w:val="none" w:sz="0" w:space="0" w:color="auto"/>
                <w:bottom w:val="none" w:sz="0" w:space="0" w:color="auto"/>
                <w:right w:val="none" w:sz="0" w:space="0" w:color="auto"/>
              </w:divBdr>
              <w:divsChild>
                <w:div w:id="120536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713145">
      <w:bodyDiv w:val="1"/>
      <w:marLeft w:val="0"/>
      <w:marRight w:val="0"/>
      <w:marTop w:val="0"/>
      <w:marBottom w:val="0"/>
      <w:divBdr>
        <w:top w:val="none" w:sz="0" w:space="0" w:color="auto"/>
        <w:left w:val="none" w:sz="0" w:space="0" w:color="auto"/>
        <w:bottom w:val="none" w:sz="0" w:space="0" w:color="auto"/>
        <w:right w:val="none" w:sz="0" w:space="0" w:color="auto"/>
      </w:divBdr>
      <w:divsChild>
        <w:div w:id="1495954797">
          <w:marLeft w:val="0"/>
          <w:marRight w:val="0"/>
          <w:marTop w:val="0"/>
          <w:marBottom w:val="900"/>
          <w:divBdr>
            <w:top w:val="none" w:sz="0" w:space="31" w:color="auto"/>
            <w:left w:val="none" w:sz="0" w:space="0" w:color="auto"/>
            <w:bottom w:val="single" w:sz="6" w:space="23" w:color="C2C5CB"/>
            <w:right w:val="none" w:sz="0" w:space="0" w:color="auto"/>
          </w:divBdr>
          <w:divsChild>
            <w:div w:id="1868568326">
              <w:marLeft w:val="0"/>
              <w:marRight w:val="0"/>
              <w:marTop w:val="375"/>
              <w:marBottom w:val="0"/>
              <w:divBdr>
                <w:top w:val="none" w:sz="0" w:space="0" w:color="auto"/>
                <w:left w:val="none" w:sz="0" w:space="0" w:color="auto"/>
                <w:bottom w:val="none" w:sz="0" w:space="0" w:color="auto"/>
                <w:right w:val="none" w:sz="0" w:space="0" w:color="auto"/>
              </w:divBdr>
            </w:div>
          </w:divsChild>
        </w:div>
        <w:div w:id="1780683640">
          <w:marLeft w:val="0"/>
          <w:marRight w:val="0"/>
          <w:marTop w:val="0"/>
          <w:marBottom w:val="0"/>
          <w:divBdr>
            <w:top w:val="none" w:sz="0" w:space="0" w:color="auto"/>
            <w:left w:val="none" w:sz="0" w:space="0" w:color="auto"/>
            <w:bottom w:val="none" w:sz="0" w:space="0" w:color="auto"/>
            <w:right w:val="none" w:sz="0" w:space="0" w:color="auto"/>
          </w:divBdr>
          <w:divsChild>
            <w:div w:id="620108881">
              <w:marLeft w:val="0"/>
              <w:marRight w:val="0"/>
              <w:marTop w:val="0"/>
              <w:marBottom w:val="900"/>
              <w:divBdr>
                <w:top w:val="none" w:sz="0" w:space="0" w:color="auto"/>
                <w:left w:val="none" w:sz="0" w:space="0" w:color="auto"/>
                <w:bottom w:val="none" w:sz="0" w:space="0" w:color="auto"/>
                <w:right w:val="none" w:sz="0" w:space="0" w:color="auto"/>
              </w:divBdr>
              <w:divsChild>
                <w:div w:id="200601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06745">
      <w:bodyDiv w:val="1"/>
      <w:marLeft w:val="0"/>
      <w:marRight w:val="0"/>
      <w:marTop w:val="0"/>
      <w:marBottom w:val="0"/>
      <w:divBdr>
        <w:top w:val="none" w:sz="0" w:space="0" w:color="auto"/>
        <w:left w:val="none" w:sz="0" w:space="0" w:color="auto"/>
        <w:bottom w:val="none" w:sz="0" w:space="0" w:color="auto"/>
        <w:right w:val="none" w:sz="0" w:space="0" w:color="auto"/>
      </w:divBdr>
      <w:divsChild>
        <w:div w:id="891767933">
          <w:marLeft w:val="0"/>
          <w:marRight w:val="0"/>
          <w:marTop w:val="0"/>
          <w:marBottom w:val="900"/>
          <w:divBdr>
            <w:top w:val="none" w:sz="0" w:space="31" w:color="auto"/>
            <w:left w:val="none" w:sz="0" w:space="0" w:color="auto"/>
            <w:bottom w:val="single" w:sz="6" w:space="23" w:color="C2C5CB"/>
            <w:right w:val="none" w:sz="0" w:space="0" w:color="auto"/>
          </w:divBdr>
          <w:divsChild>
            <w:div w:id="335379800">
              <w:marLeft w:val="0"/>
              <w:marRight w:val="0"/>
              <w:marTop w:val="375"/>
              <w:marBottom w:val="0"/>
              <w:divBdr>
                <w:top w:val="none" w:sz="0" w:space="0" w:color="auto"/>
                <w:left w:val="none" w:sz="0" w:space="0" w:color="auto"/>
                <w:bottom w:val="none" w:sz="0" w:space="0" w:color="auto"/>
                <w:right w:val="none" w:sz="0" w:space="0" w:color="auto"/>
              </w:divBdr>
            </w:div>
          </w:divsChild>
        </w:div>
        <w:div w:id="1142574976">
          <w:marLeft w:val="0"/>
          <w:marRight w:val="0"/>
          <w:marTop w:val="0"/>
          <w:marBottom w:val="0"/>
          <w:divBdr>
            <w:top w:val="none" w:sz="0" w:space="0" w:color="auto"/>
            <w:left w:val="none" w:sz="0" w:space="0" w:color="auto"/>
            <w:bottom w:val="none" w:sz="0" w:space="0" w:color="auto"/>
            <w:right w:val="none" w:sz="0" w:space="0" w:color="auto"/>
          </w:divBdr>
          <w:divsChild>
            <w:div w:id="1766530278">
              <w:marLeft w:val="0"/>
              <w:marRight w:val="0"/>
              <w:marTop w:val="0"/>
              <w:marBottom w:val="900"/>
              <w:divBdr>
                <w:top w:val="none" w:sz="0" w:space="0" w:color="auto"/>
                <w:left w:val="none" w:sz="0" w:space="0" w:color="auto"/>
                <w:bottom w:val="none" w:sz="0" w:space="0" w:color="auto"/>
                <w:right w:val="none" w:sz="0" w:space="0" w:color="auto"/>
              </w:divBdr>
              <w:divsChild>
                <w:div w:id="27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01699">
      <w:bodyDiv w:val="1"/>
      <w:marLeft w:val="0"/>
      <w:marRight w:val="0"/>
      <w:marTop w:val="0"/>
      <w:marBottom w:val="0"/>
      <w:divBdr>
        <w:top w:val="none" w:sz="0" w:space="0" w:color="auto"/>
        <w:left w:val="none" w:sz="0" w:space="0" w:color="auto"/>
        <w:bottom w:val="none" w:sz="0" w:space="0" w:color="auto"/>
        <w:right w:val="none" w:sz="0" w:space="0" w:color="auto"/>
      </w:divBdr>
      <w:divsChild>
        <w:div w:id="1348874260">
          <w:marLeft w:val="0"/>
          <w:marRight w:val="0"/>
          <w:marTop w:val="0"/>
          <w:marBottom w:val="900"/>
          <w:divBdr>
            <w:top w:val="none" w:sz="0" w:space="31" w:color="auto"/>
            <w:left w:val="none" w:sz="0" w:space="0" w:color="auto"/>
            <w:bottom w:val="single" w:sz="6" w:space="23" w:color="C2C5CB"/>
            <w:right w:val="none" w:sz="0" w:space="0" w:color="auto"/>
          </w:divBdr>
          <w:divsChild>
            <w:div w:id="701249275">
              <w:marLeft w:val="0"/>
              <w:marRight w:val="0"/>
              <w:marTop w:val="375"/>
              <w:marBottom w:val="0"/>
              <w:divBdr>
                <w:top w:val="none" w:sz="0" w:space="0" w:color="auto"/>
                <w:left w:val="none" w:sz="0" w:space="0" w:color="auto"/>
                <w:bottom w:val="none" w:sz="0" w:space="0" w:color="auto"/>
                <w:right w:val="none" w:sz="0" w:space="0" w:color="auto"/>
              </w:divBdr>
            </w:div>
          </w:divsChild>
        </w:div>
        <w:div w:id="1419788646">
          <w:marLeft w:val="0"/>
          <w:marRight w:val="0"/>
          <w:marTop w:val="0"/>
          <w:marBottom w:val="0"/>
          <w:divBdr>
            <w:top w:val="none" w:sz="0" w:space="0" w:color="auto"/>
            <w:left w:val="none" w:sz="0" w:space="0" w:color="auto"/>
            <w:bottom w:val="none" w:sz="0" w:space="0" w:color="auto"/>
            <w:right w:val="none" w:sz="0" w:space="0" w:color="auto"/>
          </w:divBdr>
          <w:divsChild>
            <w:div w:id="1335183951">
              <w:marLeft w:val="0"/>
              <w:marRight w:val="0"/>
              <w:marTop w:val="0"/>
              <w:marBottom w:val="900"/>
              <w:divBdr>
                <w:top w:val="none" w:sz="0" w:space="0" w:color="auto"/>
                <w:left w:val="none" w:sz="0" w:space="0" w:color="auto"/>
                <w:bottom w:val="none" w:sz="0" w:space="0" w:color="auto"/>
                <w:right w:val="none" w:sz="0" w:space="0" w:color="auto"/>
              </w:divBdr>
              <w:divsChild>
                <w:div w:id="857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03503">
      <w:bodyDiv w:val="1"/>
      <w:marLeft w:val="0"/>
      <w:marRight w:val="0"/>
      <w:marTop w:val="0"/>
      <w:marBottom w:val="0"/>
      <w:divBdr>
        <w:top w:val="none" w:sz="0" w:space="0" w:color="auto"/>
        <w:left w:val="none" w:sz="0" w:space="0" w:color="auto"/>
        <w:bottom w:val="none" w:sz="0" w:space="0" w:color="auto"/>
        <w:right w:val="none" w:sz="0" w:space="0" w:color="auto"/>
      </w:divBdr>
      <w:divsChild>
        <w:div w:id="1000352771">
          <w:marLeft w:val="0"/>
          <w:marRight w:val="0"/>
          <w:marTop w:val="0"/>
          <w:marBottom w:val="0"/>
          <w:divBdr>
            <w:top w:val="none" w:sz="0" w:space="0" w:color="auto"/>
            <w:left w:val="none" w:sz="0" w:space="0" w:color="auto"/>
            <w:bottom w:val="none" w:sz="0" w:space="0" w:color="auto"/>
            <w:right w:val="none" w:sz="0" w:space="0" w:color="auto"/>
          </w:divBdr>
          <w:divsChild>
            <w:div w:id="763913832">
              <w:marLeft w:val="0"/>
              <w:marRight w:val="0"/>
              <w:marTop w:val="0"/>
              <w:marBottom w:val="0"/>
              <w:divBdr>
                <w:top w:val="none" w:sz="0" w:space="0" w:color="auto"/>
                <w:left w:val="none" w:sz="0" w:space="0" w:color="auto"/>
                <w:bottom w:val="none" w:sz="0" w:space="0" w:color="auto"/>
                <w:right w:val="none" w:sz="0" w:space="0" w:color="auto"/>
              </w:divBdr>
            </w:div>
          </w:divsChild>
        </w:div>
        <w:div w:id="1573540656">
          <w:marLeft w:val="0"/>
          <w:marRight w:val="0"/>
          <w:marTop w:val="0"/>
          <w:marBottom w:val="0"/>
          <w:divBdr>
            <w:top w:val="none" w:sz="0" w:space="0" w:color="auto"/>
            <w:left w:val="none" w:sz="0" w:space="0" w:color="auto"/>
            <w:bottom w:val="none" w:sz="0" w:space="0" w:color="auto"/>
            <w:right w:val="none" w:sz="0" w:space="0" w:color="auto"/>
          </w:divBdr>
          <w:divsChild>
            <w:div w:id="1373505459">
              <w:marLeft w:val="0"/>
              <w:marRight w:val="0"/>
              <w:marTop w:val="0"/>
              <w:marBottom w:val="0"/>
              <w:divBdr>
                <w:top w:val="none" w:sz="0" w:space="0" w:color="auto"/>
                <w:left w:val="none" w:sz="0" w:space="0" w:color="auto"/>
                <w:bottom w:val="none" w:sz="0" w:space="0" w:color="auto"/>
                <w:right w:val="none" w:sz="0" w:space="0" w:color="auto"/>
              </w:divBdr>
              <w:divsChild>
                <w:div w:id="190749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32304">
      <w:bodyDiv w:val="1"/>
      <w:marLeft w:val="0"/>
      <w:marRight w:val="0"/>
      <w:marTop w:val="0"/>
      <w:marBottom w:val="0"/>
      <w:divBdr>
        <w:top w:val="none" w:sz="0" w:space="0" w:color="auto"/>
        <w:left w:val="none" w:sz="0" w:space="0" w:color="auto"/>
        <w:bottom w:val="none" w:sz="0" w:space="0" w:color="auto"/>
        <w:right w:val="none" w:sz="0" w:space="0" w:color="auto"/>
      </w:divBdr>
      <w:divsChild>
        <w:div w:id="2031684472">
          <w:marLeft w:val="0"/>
          <w:marRight w:val="0"/>
          <w:marTop w:val="0"/>
          <w:marBottom w:val="0"/>
          <w:divBdr>
            <w:top w:val="none" w:sz="0" w:space="0" w:color="auto"/>
            <w:left w:val="none" w:sz="0" w:space="0" w:color="auto"/>
            <w:bottom w:val="none" w:sz="0" w:space="0" w:color="auto"/>
            <w:right w:val="none" w:sz="0" w:space="0" w:color="auto"/>
          </w:divBdr>
          <w:divsChild>
            <w:div w:id="1658722979">
              <w:marLeft w:val="0"/>
              <w:marRight w:val="0"/>
              <w:marTop w:val="0"/>
              <w:marBottom w:val="0"/>
              <w:divBdr>
                <w:top w:val="none" w:sz="0" w:space="0" w:color="auto"/>
                <w:left w:val="none" w:sz="0" w:space="0" w:color="auto"/>
                <w:bottom w:val="none" w:sz="0" w:space="0" w:color="auto"/>
                <w:right w:val="none" w:sz="0" w:space="0" w:color="auto"/>
              </w:divBdr>
            </w:div>
          </w:divsChild>
        </w:div>
        <w:div w:id="833304857">
          <w:marLeft w:val="0"/>
          <w:marRight w:val="0"/>
          <w:marTop w:val="0"/>
          <w:marBottom w:val="0"/>
          <w:divBdr>
            <w:top w:val="none" w:sz="0" w:space="0" w:color="auto"/>
            <w:left w:val="none" w:sz="0" w:space="0" w:color="auto"/>
            <w:bottom w:val="none" w:sz="0" w:space="0" w:color="auto"/>
            <w:right w:val="none" w:sz="0" w:space="0" w:color="auto"/>
          </w:divBdr>
          <w:divsChild>
            <w:div w:id="983001667">
              <w:marLeft w:val="0"/>
              <w:marRight w:val="0"/>
              <w:marTop w:val="0"/>
              <w:marBottom w:val="0"/>
              <w:divBdr>
                <w:top w:val="none" w:sz="0" w:space="0" w:color="auto"/>
                <w:left w:val="none" w:sz="0" w:space="0" w:color="auto"/>
                <w:bottom w:val="none" w:sz="0" w:space="0" w:color="auto"/>
                <w:right w:val="none" w:sz="0" w:space="0" w:color="auto"/>
              </w:divBdr>
              <w:divsChild>
                <w:div w:id="19287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531699">
      <w:bodyDiv w:val="1"/>
      <w:marLeft w:val="0"/>
      <w:marRight w:val="0"/>
      <w:marTop w:val="0"/>
      <w:marBottom w:val="0"/>
      <w:divBdr>
        <w:top w:val="none" w:sz="0" w:space="0" w:color="auto"/>
        <w:left w:val="none" w:sz="0" w:space="0" w:color="auto"/>
        <w:bottom w:val="none" w:sz="0" w:space="0" w:color="auto"/>
        <w:right w:val="none" w:sz="0" w:space="0" w:color="auto"/>
      </w:divBdr>
      <w:divsChild>
        <w:div w:id="550924915">
          <w:marLeft w:val="0"/>
          <w:marRight w:val="0"/>
          <w:marTop w:val="0"/>
          <w:marBottom w:val="900"/>
          <w:divBdr>
            <w:top w:val="none" w:sz="0" w:space="31" w:color="auto"/>
            <w:left w:val="none" w:sz="0" w:space="0" w:color="auto"/>
            <w:bottom w:val="single" w:sz="6" w:space="23" w:color="C2C5CB"/>
            <w:right w:val="none" w:sz="0" w:space="0" w:color="auto"/>
          </w:divBdr>
          <w:divsChild>
            <w:div w:id="137108963">
              <w:marLeft w:val="0"/>
              <w:marRight w:val="0"/>
              <w:marTop w:val="375"/>
              <w:marBottom w:val="0"/>
              <w:divBdr>
                <w:top w:val="none" w:sz="0" w:space="0" w:color="auto"/>
                <w:left w:val="none" w:sz="0" w:space="0" w:color="auto"/>
                <w:bottom w:val="none" w:sz="0" w:space="0" w:color="auto"/>
                <w:right w:val="none" w:sz="0" w:space="0" w:color="auto"/>
              </w:divBdr>
            </w:div>
          </w:divsChild>
        </w:div>
        <w:div w:id="1433278756">
          <w:marLeft w:val="0"/>
          <w:marRight w:val="0"/>
          <w:marTop w:val="0"/>
          <w:marBottom w:val="0"/>
          <w:divBdr>
            <w:top w:val="none" w:sz="0" w:space="0" w:color="auto"/>
            <w:left w:val="none" w:sz="0" w:space="0" w:color="auto"/>
            <w:bottom w:val="none" w:sz="0" w:space="0" w:color="auto"/>
            <w:right w:val="none" w:sz="0" w:space="0" w:color="auto"/>
          </w:divBdr>
          <w:divsChild>
            <w:div w:id="1318146333">
              <w:marLeft w:val="0"/>
              <w:marRight w:val="0"/>
              <w:marTop w:val="0"/>
              <w:marBottom w:val="900"/>
              <w:divBdr>
                <w:top w:val="none" w:sz="0" w:space="0" w:color="auto"/>
                <w:left w:val="none" w:sz="0" w:space="0" w:color="auto"/>
                <w:bottom w:val="none" w:sz="0" w:space="0" w:color="auto"/>
                <w:right w:val="none" w:sz="0" w:space="0" w:color="auto"/>
              </w:divBdr>
              <w:divsChild>
                <w:div w:id="16348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580167">
      <w:bodyDiv w:val="1"/>
      <w:marLeft w:val="0"/>
      <w:marRight w:val="0"/>
      <w:marTop w:val="0"/>
      <w:marBottom w:val="0"/>
      <w:divBdr>
        <w:top w:val="none" w:sz="0" w:space="0" w:color="auto"/>
        <w:left w:val="none" w:sz="0" w:space="0" w:color="auto"/>
        <w:bottom w:val="none" w:sz="0" w:space="0" w:color="auto"/>
        <w:right w:val="none" w:sz="0" w:space="0" w:color="auto"/>
      </w:divBdr>
      <w:divsChild>
        <w:div w:id="494076298">
          <w:marLeft w:val="0"/>
          <w:marRight w:val="0"/>
          <w:marTop w:val="0"/>
          <w:marBottom w:val="900"/>
          <w:divBdr>
            <w:top w:val="none" w:sz="0" w:space="31" w:color="auto"/>
            <w:left w:val="none" w:sz="0" w:space="0" w:color="auto"/>
            <w:bottom w:val="single" w:sz="6" w:space="23" w:color="C2C5CB"/>
            <w:right w:val="none" w:sz="0" w:space="0" w:color="auto"/>
          </w:divBdr>
          <w:divsChild>
            <w:div w:id="1759978326">
              <w:marLeft w:val="0"/>
              <w:marRight w:val="0"/>
              <w:marTop w:val="375"/>
              <w:marBottom w:val="0"/>
              <w:divBdr>
                <w:top w:val="none" w:sz="0" w:space="0" w:color="auto"/>
                <w:left w:val="none" w:sz="0" w:space="0" w:color="auto"/>
                <w:bottom w:val="none" w:sz="0" w:space="0" w:color="auto"/>
                <w:right w:val="none" w:sz="0" w:space="0" w:color="auto"/>
              </w:divBdr>
            </w:div>
          </w:divsChild>
        </w:div>
        <w:div w:id="1674602203">
          <w:marLeft w:val="0"/>
          <w:marRight w:val="0"/>
          <w:marTop w:val="0"/>
          <w:marBottom w:val="0"/>
          <w:divBdr>
            <w:top w:val="none" w:sz="0" w:space="0" w:color="auto"/>
            <w:left w:val="none" w:sz="0" w:space="0" w:color="auto"/>
            <w:bottom w:val="none" w:sz="0" w:space="0" w:color="auto"/>
            <w:right w:val="none" w:sz="0" w:space="0" w:color="auto"/>
          </w:divBdr>
          <w:divsChild>
            <w:div w:id="91361941">
              <w:marLeft w:val="0"/>
              <w:marRight w:val="0"/>
              <w:marTop w:val="0"/>
              <w:marBottom w:val="900"/>
              <w:divBdr>
                <w:top w:val="none" w:sz="0" w:space="0" w:color="auto"/>
                <w:left w:val="none" w:sz="0" w:space="0" w:color="auto"/>
                <w:bottom w:val="none" w:sz="0" w:space="0" w:color="auto"/>
                <w:right w:val="none" w:sz="0" w:space="0" w:color="auto"/>
              </w:divBdr>
              <w:divsChild>
                <w:div w:id="4453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p.ikc@tax.gov.ua" TargetMode="External"/><Relationship Id="rId13" Type="http://schemas.openxmlformats.org/officeDocument/2006/relationships/hyperlink" Target="https://tax.gov.ua/baneryi/onlayn-navchannya/plata-za-zemlyu/" TargetMode="External"/><Relationship Id="rId18" Type="http://schemas.openxmlformats.org/officeDocument/2006/relationships/hyperlink" Target="https://tax.gov.ua/baneryi/onlayn-navchannya/splata-podatkiv-ta-edinogo-vnesku--povernennya-platejiv-z-byudjetu/" TargetMode="External"/><Relationship Id="rId26" Type="http://schemas.openxmlformats.org/officeDocument/2006/relationships/hyperlink" Target="https://tax.gov.ua/data/material/000/703/829953/InfoList6_2024.pdf" TargetMode="External"/><Relationship Id="rId3" Type="http://schemas.openxmlformats.org/officeDocument/2006/relationships/styles" Target="styles.xml"/><Relationship Id="rId21" Type="http://schemas.openxmlformats.org/officeDocument/2006/relationships/hyperlink" Target="https://www.facebook.com/tax.dnipropetrovsk/videos/1591066774953728/" TargetMode="External"/><Relationship Id="rId34" Type="http://schemas.openxmlformats.org/officeDocument/2006/relationships/hyperlink" Target="https://apps.apple.com/ua/app/%D0%BC%D0%BE%D1%8F-%D0%BF%D0%BE%D0%B4%D0%B0%D1%82%D0%BA%D0%BE%D0%B2%D0%B0/id6450752527?l=uk" TargetMode="External"/><Relationship Id="rId7" Type="http://schemas.openxmlformats.org/officeDocument/2006/relationships/endnotes" Target="endnotes.xml"/><Relationship Id="rId12" Type="http://schemas.openxmlformats.org/officeDocument/2006/relationships/hyperlink" Target="https://tax.gov.ua/baneryi/onlayn-navchannya" TargetMode="External"/><Relationship Id="rId17" Type="http://schemas.openxmlformats.org/officeDocument/2006/relationships/hyperlink" Target="https://tax.gov.ua/baneryi/onlayn-navchannya/reestratsiya-ta-oblik-yuridichnih-osib-ta-samozaynyatih-fizichnih-osib/oblik-platnikiv/828580.html" TargetMode="External"/><Relationship Id="rId25" Type="http://schemas.openxmlformats.org/officeDocument/2006/relationships/hyperlink" Target="https://dp.tax.gov.ua/media-ark/news-ark/829986.html" TargetMode="External"/><Relationship Id="rId33" Type="http://schemas.openxmlformats.org/officeDocument/2006/relationships/hyperlink" Target="https://tax.gov.ua/" TargetMode="External"/><Relationship Id="rId2" Type="http://schemas.openxmlformats.org/officeDocument/2006/relationships/numbering" Target="numbering.xml"/><Relationship Id="rId16" Type="http://schemas.openxmlformats.org/officeDocument/2006/relationships/hyperlink" Target="https://tax.gov.ua/baneryi/onlayn-navchannya/reestratsiya-ta-oblik-yuridichnih-osib-ta-samozaynyatih-fizichnih-osib/oblik-platnikiv/828581.html" TargetMode="External"/><Relationship Id="rId20" Type="http://schemas.openxmlformats.org/officeDocument/2006/relationships/image" Target="media/image2.jpeg"/><Relationship Id="rId29" Type="http://schemas.openxmlformats.org/officeDocument/2006/relationships/hyperlink" Target="https://tax.gov.ua/dovidniki--reestri--perelik/dovidniki-/54005.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x.gov.ua/rahunki-dlya-splati-platejiv/" TargetMode="External"/><Relationship Id="rId24" Type="http://schemas.openxmlformats.org/officeDocument/2006/relationships/image" Target="media/image3.jpeg"/><Relationship Id="rId32" Type="http://schemas.openxmlformats.org/officeDocument/2006/relationships/hyperlink" Target="https://cabinet.tax.gov.u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ax.gov.ua/baneryi/onlayn-navchannya/reestratsiya-ta-oblik-yuridichnih-osib-ta-samozaynyatih-fizichnih-osib/" TargetMode="External"/><Relationship Id="rId23" Type="http://schemas.openxmlformats.org/officeDocument/2006/relationships/hyperlink" Target="https://dp.tax.gov.ua/media-ark/videogalereya/intervyu-ta-publichni-zayavi/11449.html" TargetMode="External"/><Relationship Id="rId28" Type="http://schemas.openxmlformats.org/officeDocument/2006/relationships/hyperlink" Target="https://tax.gov.ua/elektronna-zvitnist/spetsializovane-klientske-program/" TargetMode="External"/><Relationship Id="rId36" Type="http://schemas.openxmlformats.org/officeDocument/2006/relationships/fontTable" Target="fontTable.xml"/><Relationship Id="rId10" Type="http://schemas.openxmlformats.org/officeDocument/2006/relationships/hyperlink" Target="https://cabinet.tax.gov.ua" TargetMode="External"/><Relationship Id="rId19" Type="http://schemas.openxmlformats.org/officeDocument/2006/relationships/hyperlink" Target="https://tax.gov.ua/baneryi/onlayn-navchannya/splata-podatkiv-ta-edinogo-vnesku--povernennya-platejiv-z-byudjetu/podatkovi-pilgi/829174.html" TargetMode="External"/><Relationship Id="rId31" Type="http://schemas.openxmlformats.org/officeDocument/2006/relationships/hyperlink" Target="https://zir.tax.gov.ua/main/bz/view/?src=ques&amp;id=36114&#16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ax.gov.ua/baneryi/onlayn-navchannya/plata-za-zemlyu/yuridichni-osobi/osoblivosti-spravlyannya-podatku--zboru-/827675.html" TargetMode="External"/><Relationship Id="rId22" Type="http://schemas.openxmlformats.org/officeDocument/2006/relationships/hyperlink" Target="https://www.youtube.com/watch?v=qX95i-nl94Q" TargetMode="External"/><Relationship Id="rId27" Type="http://schemas.openxmlformats.org/officeDocument/2006/relationships/hyperlink" Target="https://zir.tax.gov.ua/main/bz/view/?src=ques&amp;id=40775" TargetMode="External"/><Relationship Id="rId30" Type="http://schemas.openxmlformats.org/officeDocument/2006/relationships/hyperlink" Target="https://tax.gov.ua/zakonodavstvo/podatki-ta-zbori/zagalnoderjavni-podatki/podatok-na-dodanu-vartist/listi/2024-rik/79134.html" TargetMode="External"/><Relationship Id="rId35" Type="http://schemas.openxmlformats.org/officeDocument/2006/relationships/hyperlink" Target="https://play.google.com/store/apps/details?id=my.tax.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DBDC0A-FF6F-4C2F-A237-27836B056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30</Pages>
  <Words>22979</Words>
  <Characters>130983</Characters>
  <Application>Microsoft Office Word</Application>
  <DocSecurity>0</DocSecurity>
  <Lines>1091</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d34990</cp:lastModifiedBy>
  <cp:revision>4</cp:revision>
  <dcterms:created xsi:type="dcterms:W3CDTF">2024-10-09T08:19:00Z</dcterms:created>
  <dcterms:modified xsi:type="dcterms:W3CDTF">2024-10-09T08:26:00Z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E30484E3714C4E7DA910E202F039A286_13</vt:lpwstr>
  </property>
</Properties>
</file>